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pPr>
      <w:r>
        <w:rPr/>
        <w:t xml:space="preserve">     </w:t>
      </w:r>
    </w:p>
    <w:p>
      <w:pPr>
        <w:pStyle w:val="Title"/>
        <w:pBdr/>
        <w:ind w:firstLine="0" w:left="2160"/>
      </w:pPr>
      <w:r>
        <w:rPr>
          <w:color w:val="000000"/>
          <w:sz w:val="32"/>
        </w:rPr>
        <w:t xml:space="preserve">       </w:t>
      </w:r>
      <w:r>
        <w:tab/>
      </w:r>
      <w:r>
        <w:rPr>
          <w:color w:val="000000"/>
          <w:sz w:val="32"/>
        </w:rPr>
        <w:t>Project Scope Document</w:t>
      </w:r>
    </w:p>
    <w:p>
      <w:pPr>
        <w:numPr>
          <w:ilvl w:val="0"/>
          <w:numId w:val="98476609"/>
        </w:numPr>
        <w:pBdr/>
        <w:spacing w:after="0"/>
        <w:ind w:firstLine="-360" w:left="720"/>
      </w:pPr>
      <w:r>
        <w:rPr>
          <w:b w:val="true"/>
          <w:sz w:val="28"/>
        </w:rPr>
        <w:t>Project Summary</w:t>
      </w:r>
    </w:p>
    <w:p>
      <w:pPr>
        <w:pBdr/>
        <w:ind w:firstLine="0" w:left="720"/>
        <w:jc w:val="left"/>
      </w:pPr>
      <w:r>
        <w:rPr>
          <w:rFonts w:ascii="Roboto Bold" w:eastAsia="Roboto Bold" w:hAnsi="Roboto Bold" w:cs="Roboto Bold"/>
          <w:b w:val="true"/>
          <w:i w:val="false"/>
          <w:color w:val="000000"/>
          <w:spacing w:val="0"/>
          <w:sz w:val="24"/>
          <w:u w:val="none"/>
          <w:shd w:fill="FFFFFF" w:val="clear" w:color="auto"/>
        </w:rPr>
        <w:t>Regression</w:t>
      </w:r>
      <w:r>
        <w:rPr>
          <w:rFonts w:ascii="Roboto Regular" w:eastAsia="Roboto Regular" w:hAnsi="Roboto Regular" w:cs="Roboto Regular"/>
          <w:b w:val="false"/>
          <w:i w:val="false"/>
          <w:color w:val="000000"/>
          <w:spacing w:val="0"/>
          <w:sz w:val="24"/>
          <w:u w:val="none"/>
          <w:shd w:fill="FFFFFF" w:val="clear" w:color="auto"/>
        </w:rPr>
        <w:t xml:space="preserve"> is a machine learning algorithm based on </w:t>
      </w:r>
      <w:r>
        <w:rPr>
          <w:rFonts w:ascii="Roboto Bold" w:eastAsia="Roboto Bold" w:hAnsi="Roboto Bold" w:cs="Roboto Bold"/>
          <w:b w:val="true"/>
          <w:i w:val="false"/>
          <w:color w:val="000000"/>
          <w:spacing w:val="0"/>
          <w:sz w:val="24"/>
          <w:u w:val="none"/>
          <w:shd w:fill="FFFFFF" w:val="clear" w:color="auto"/>
        </w:rPr>
        <w:t>supervised learning</w:t>
      </w:r>
      <w:r>
        <w:rPr>
          <w:rFonts w:ascii="Roboto Regular" w:eastAsia="Roboto Regular" w:hAnsi="Roboto Regular" w:cs="Roboto Regular"/>
          <w:b w:val="false"/>
          <w:i w:val="false"/>
          <w:color w:val="000000"/>
          <w:spacing w:val="0"/>
          <w:sz w:val="24"/>
          <w:u w:val="none"/>
          <w:shd w:fill="FFFFFF" w:val="clear" w:color="auto"/>
        </w:rPr>
        <w:t xml:space="preserve">.      </w:t>
      </w:r>
      <w:r>
        <w:rPr>
          <w:rFonts w:ascii="Roboto Regular" w:eastAsia="Roboto Regular" w:hAnsi="Roboto Regular" w:cs="Roboto Regular"/>
          <w:b w:val="false"/>
          <w:i w:val="false"/>
          <w:color w:val="000000"/>
          <w:spacing w:val="0"/>
          <w:sz w:val="24"/>
          <w:u w:val="none"/>
          <w:shd w:fill="FFFFFF" w:val="clear" w:color="auto"/>
        </w:rPr>
        <w:t xml:space="preserve">It performs a </w:t>
      </w:r>
      <w:r>
        <w:rPr>
          <w:rFonts w:ascii="Roboto Bold" w:eastAsia="Roboto Bold" w:hAnsi="Roboto Bold" w:cs="Roboto Bold"/>
          <w:b w:val="true"/>
          <w:i w:val="false"/>
          <w:color w:val="000000"/>
          <w:spacing w:val="0"/>
          <w:sz w:val="24"/>
          <w:u w:val="none"/>
          <w:shd w:fill="FFFFFF" w:val="clear" w:color="auto"/>
        </w:rPr>
        <w:t>regression task</w:t>
      </w:r>
      <w:r>
        <w:rPr>
          <w:rFonts w:ascii="Roboto Regular" w:eastAsia="Roboto Regular" w:hAnsi="Roboto Regular" w:cs="Roboto Regular"/>
          <w:b w:val="false"/>
          <w:i w:val="false"/>
          <w:color w:val="000000"/>
          <w:spacing w:val="0"/>
          <w:sz w:val="24"/>
          <w:u w:val="none"/>
          <w:shd w:fill="FFFFFF" w:val="clear" w:color="auto"/>
        </w:rPr>
        <w:t xml:space="preserve">. Regression models a target prediction value based on independent variables. </w:t>
      </w:r>
      <w:r>
        <w:rPr>
          <w:rFonts w:ascii="Roboto Bold" w:eastAsia="Roboto Bold" w:hAnsi="Roboto Bold" w:cs="Roboto Bold"/>
          <w:b w:val="true"/>
          <w:i w:val="false"/>
          <w:color w:val="000000"/>
          <w:spacing w:val="0"/>
          <w:sz w:val="24"/>
          <w:u w:val="none"/>
          <w:shd w:fill="FFFFFF" w:val="clear" w:color="auto"/>
        </w:rPr>
        <w:t>Regression</w:t>
      </w:r>
      <w:r>
        <w:rPr>
          <w:rFonts w:ascii="Roboto Regular" w:eastAsia="Roboto Regular" w:hAnsi="Roboto Regular" w:cs="Roboto Regular"/>
          <w:b w:val="false"/>
          <w:i w:val="false"/>
          <w:color w:val="000000"/>
          <w:spacing w:val="0"/>
          <w:sz w:val="24"/>
          <w:u w:val="none"/>
          <w:shd w:fill="FFFFFF" w:val="clear" w:color="auto"/>
        </w:rPr>
        <w:t xml:space="preserve"> is typically used to predict insights into the future by using the historical values. </w:t>
      </w:r>
      <w:r>
        <w:rPr>
          <w:rFonts w:ascii="Roboto Regular" w:eastAsia="Roboto Regular" w:hAnsi="Roboto Regular" w:cs="Roboto Regular"/>
          <w:b w:val="false"/>
          <w:i w:val="false"/>
          <w:color w:val="000000"/>
          <w:spacing w:val="0"/>
          <w:sz w:val="24"/>
          <w:u w:val="none"/>
          <w:shd w:fill="FFFFFF" w:val="clear" w:color="auto"/>
        </w:rPr>
        <w:t xml:space="preserve">This problem statement asks us to predict the </w:t>
      </w:r>
      <w:r>
        <w:rPr>
          <w:rFonts w:ascii="Roboto Bold" w:eastAsia="Roboto Bold" w:hAnsi="Roboto Bold" w:cs="Roboto Bold"/>
          <w:b w:val="true"/>
          <w:i w:val="false"/>
          <w:color w:val="000000"/>
          <w:spacing w:val="0"/>
          <w:sz w:val="24"/>
          <w:u w:val="none"/>
          <w:shd w:fill="FFFFFF" w:val="clear" w:color="auto"/>
        </w:rPr>
        <w:t>Life Expectancy</w:t>
      </w:r>
      <w:r>
        <w:rPr>
          <w:rFonts w:ascii="Roboto Regular" w:eastAsia="Roboto Regular" w:hAnsi="Roboto Regular" w:cs="Roboto Regular"/>
          <w:b w:val="false"/>
          <w:i w:val="false"/>
          <w:color w:val="000000"/>
          <w:spacing w:val="0"/>
          <w:sz w:val="24"/>
          <w:u w:val="none"/>
          <w:shd w:fill="FFFFFF" w:val="clear" w:color="auto"/>
        </w:rPr>
        <w:t xml:space="preserve"> of the people in a country using the features provided in the dataset.</w:t>
      </w:r>
    </w:p>
    <w:p>
      <w:pPr>
        <w:pBdr/>
        <w:ind w:left="720"/>
        <w:jc w:val="left"/>
        <w:rPr/>
      </w:pPr>
    </w:p>
    <w:p>
      <w:pPr>
        <w:pBdr/>
        <w:ind w:left="720"/>
        <w:jc w:val="left"/>
        <w:rPr>
          <w:rFonts w:ascii="Roboto Regular" w:eastAsia="Roboto Regular" w:hAnsi="Roboto Regular" w:cs="Roboto Regular"/>
          <w:color w:val="000000"/>
          <w:sz w:val="24"/>
        </w:rPr>
      </w:pPr>
      <w:r>
        <w:rPr>
          <w:rFonts w:ascii="Roboto Bold" w:eastAsia="Roboto Bold" w:hAnsi="Roboto Bold" w:cs="Roboto Bold"/>
          <w:b w:val="true"/>
          <w:i w:val="false"/>
          <w:color w:val="000000"/>
          <w:spacing w:val="0"/>
          <w:sz w:val="24"/>
          <w:u w:val="none"/>
          <w:shd w:fill="FFFFFF" w:val="clear" w:color="auto"/>
        </w:rPr>
        <w:t>Life expectancy</w:t>
      </w:r>
      <w:r>
        <w:rPr>
          <w:rFonts w:ascii="Roboto Regular" w:eastAsia="Roboto Regular" w:hAnsi="Roboto Regular" w:cs="Roboto Regular"/>
          <w:b w:val="false"/>
          <w:i w:val="false"/>
          <w:color w:val="000000"/>
          <w:spacing w:val="0"/>
          <w:sz w:val="24"/>
          <w:u w:val="none"/>
          <w:shd w:fill="FFFFFF" w:val="clear" w:color="auto"/>
        </w:rPr>
        <w:t xml:space="preserve"> is a statistical measure of the average time a human being/person is expected to live, based on the year of its birth, its current age and other demographic factors including gender. </w:t>
      </w:r>
      <w:r>
        <w:rPr/>
        <w:t xml:space="preserve">The dataset </w:t>
      </w:r>
      <w:r>
        <w:rPr/>
        <w:t xml:space="preserve">has been provided by the </w:t>
      </w:r>
      <w:r>
        <w:rPr>
          <w:b w:val="true"/>
        </w:rPr>
        <w:t>WHO (World Health Organization)</w:t>
      </w:r>
      <w:r>
        <w:rPr/>
        <w:t xml:space="preserve">. </w:t>
      </w:r>
      <w:r>
        <w:rPr/>
        <w:t>The data offers a timeframe from 2000-2015 i.e 15 years for 193 countries. Various factors like GDP, Education, alcohol intake of the people, expenditure on health care in the country and other specific  disease related deaths that occurred in the country are given in the dataset.</w:t>
      </w:r>
    </w:p>
    <w:p>
      <w:pPr>
        <w:pBdr/>
        <w:ind w:left="720"/>
        <w:jc w:val="left"/>
        <w:rPr/>
      </w:pPr>
    </w:p>
    <w:p>
      <w:pPr>
        <w:numPr>
          <w:ilvl w:val="0"/>
          <w:numId w:val="98476609"/>
        </w:numPr>
        <w:pBdr/>
        <w:spacing w:after="0"/>
        <w:ind w:firstLine="-360" w:left="720"/>
      </w:pPr>
      <w:r>
        <w:rPr>
          <w:b w:val="true"/>
          <w:sz w:val="28"/>
        </w:rPr>
        <w:t>Project Requirements</w:t>
      </w:r>
    </w:p>
    <w:p>
      <w:pPr>
        <w:numPr>
          <w:ilvl w:val="0"/>
          <w:numId w:val="69581869"/>
        </w:numPr>
        <w:pBdr/>
        <w:spacing w:after="0"/>
        <w:ind w:firstLine="-360" w:left="720"/>
      </w:pPr>
      <w:r>
        <w:rPr/>
        <w:t>Functional Requirements</w:t>
      </w:r>
    </w:p>
    <w:p>
      <w:pPr>
        <w:pBdr/>
      </w:pPr>
      <w:r>
        <w:tab/>
      </w:r>
      <w:r>
        <w:rPr/>
        <w:t xml:space="preserve">Predict life expectancy of the people living in a country using a machine learning    </w:t>
      </w:r>
      <w:r>
        <w:tab/>
      </w:r>
      <w:r>
        <w:rPr/>
        <w:t>model.</w:t>
      </w:r>
    </w:p>
    <w:p>
      <w:pPr>
        <w:pBdr/>
        <w:rPr/>
      </w:pPr>
    </w:p>
    <w:p>
      <w:pPr>
        <w:numPr>
          <w:ilvl w:val="0"/>
          <w:numId w:val="69581869"/>
        </w:numPr>
        <w:pBdr/>
        <w:spacing w:after="0"/>
        <w:ind w:firstLine="-360" w:left="720"/>
      </w:pPr>
      <w:r>
        <w:rPr/>
        <w:t>Technical Requirements</w:t>
      </w:r>
    </w:p>
    <w:p>
      <w:pPr>
        <w:pBdr/>
      </w:pPr>
      <w:r>
        <w:tab/>
      </w:r>
      <w:r>
        <w:rPr/>
        <w:t>Python, IBM Cloud, IBM Watson</w:t>
      </w:r>
    </w:p>
    <w:p>
      <w:pPr>
        <w:pBdr/>
        <w:rPr/>
      </w:pPr>
    </w:p>
    <w:p>
      <w:pPr>
        <w:numPr>
          <w:ilvl w:val="0"/>
          <w:numId w:val="69581869"/>
        </w:numPr>
        <w:pBdr/>
        <w:spacing w:after="0"/>
        <w:ind w:firstLine="-360" w:left="720"/>
      </w:pPr>
      <w:r>
        <w:rPr/>
        <w:t>Hardware Requirements</w:t>
      </w:r>
    </w:p>
    <w:p>
      <w:pPr>
        <w:pBdr/>
      </w:pPr>
      <w:r>
        <w:tab/>
      </w:r>
      <w:r>
        <w:rPr/>
        <w:t>Processor : i3 7th Gen or higher</w:t>
      </w:r>
      <w:r>
        <w:rPr/>
        <w:t xml:space="preserve"> </w:t>
      </w:r>
    </w:p>
    <w:p>
      <w:pPr>
        <w:pBdr/>
        <w:rPr/>
      </w:pPr>
      <w:r>
        <w:tab/>
      </w:r>
      <w:r>
        <w:rPr/>
        <w:t>Speed : 2.00 GHz or more</w:t>
      </w:r>
    </w:p>
    <w:p>
      <w:pPr>
        <w:pBdr/>
        <w:rPr/>
      </w:pPr>
      <w:r>
        <w:tab/>
      </w:r>
      <w:r>
        <w:rPr/>
        <w:t>Hard Disk Space : 10 GB or more</w:t>
      </w:r>
    </w:p>
    <w:p>
      <w:pPr>
        <w:pBdr/>
        <w:rPr/>
      </w:pPr>
      <w:r>
        <w:tab/>
      </w:r>
      <w:r>
        <w:rPr/>
        <w:t>RAM : 2 GB or more</w:t>
      </w:r>
    </w:p>
    <w:p>
      <w:pPr>
        <w:pBdr/>
        <w:rPr/>
      </w:pPr>
      <w:r>
        <w:tab/>
      </w:r>
    </w:p>
    <w:p>
      <w:pPr>
        <w:pBdr/>
        <w:rPr/>
      </w:pPr>
    </w:p>
    <w:p>
      <w:pPr>
        <w:pBdr/>
        <w:rPr/>
      </w:pPr>
    </w:p>
    <w:p>
      <w:pPr>
        <w:numPr>
          <w:ilvl w:val="0"/>
          <w:numId w:val="98476609"/>
        </w:numPr>
        <w:pBdr/>
        <w:spacing w:after="0"/>
        <w:ind w:firstLine="-360" w:left="720"/>
        <w:rPr>
          <w:color w:val="000000"/>
        </w:rPr>
      </w:pPr>
      <w:r>
        <w:rPr>
          <w:rFonts w:ascii="Arimo Bold" w:eastAsia="Arimo Bold" w:hAnsi="Arimo Bold" w:cs="Arimo Bold"/>
          <w:b w:val="true"/>
          <w:i w:val="false"/>
          <w:color w:val="000000"/>
          <w:spacing w:val="0"/>
          <w:sz w:val="28"/>
          <w:u w:val="none"/>
          <w:shd w:fill="FFFFFF" w:val="clear" w:color="auto"/>
        </w:rPr>
        <w:t>Project Deliverables</w:t>
      </w:r>
    </w:p>
    <w:p>
      <w:pPr>
        <w:pStyle w:val="Normal"/>
        <w:numPr>
          <w:ilvl w:val="0"/>
          <w:numId w:val="57222654"/>
        </w:numPr>
        <w:pBdr/>
        <w:ind w:firstLine="-360" w:left="720"/>
        <w:rPr>
          <w:color w:val="333333"/>
        </w:rPr>
      </w:pPr>
      <w:r>
        <w:rPr>
          <w:b w:val="false"/>
          <w:i w:val="false"/>
          <w:color w:val="333333"/>
          <w:spacing w:val="0"/>
          <w:sz w:val="24"/>
          <w:u w:val="none"/>
          <w:shd w:fill="FFFFFF" w:val="clear" w:color="auto"/>
        </w:rPr>
        <w:t>Given a form where several inputs are entered by the user (GDP, Status,education, mortality etc) ; the system predicts the life expectancy of the country.</w:t>
      </w:r>
    </w:p>
    <w:p>
      <w:pPr>
        <w:pStyle w:val="Normal"/>
        <w:numPr>
          <w:ilvl w:val="0"/>
          <w:numId w:val="57222654"/>
        </w:numPr>
        <w:pBdr/>
        <w:ind w:firstLine="-360" w:left="720"/>
        <w:rPr>
          <w:color w:val="333333"/>
        </w:rPr>
      </w:pPr>
      <w:r>
        <w:rPr>
          <w:b w:val="false"/>
          <w:i w:val="false"/>
          <w:color w:val="333333"/>
          <w:spacing w:val="0"/>
          <w:sz w:val="24"/>
          <w:u w:val="none"/>
          <w:shd w:fill="FFFFFF" w:val="clear" w:color="auto"/>
        </w:rPr>
        <w:t>The system aims to determine how the various factors impact life expectancy of a country and find which factors are prominent influencers.</w:t>
      </w:r>
    </w:p>
    <w:p>
      <w:pPr>
        <w:pBdr/>
      </w:pPr>
    </w:p>
    <w:p>
      <w:pPr>
        <w:numPr>
          <w:ilvl w:val="0"/>
          <w:numId w:val="98476609"/>
        </w:numPr>
        <w:pBdr/>
        <w:spacing w:after="0"/>
        <w:ind w:firstLine="-360" w:left="720"/>
        <w:rPr>
          <w:color w:val="000000"/>
        </w:rPr>
      </w:pPr>
      <w:r>
        <w:rPr>
          <w:rFonts w:ascii="Arimo Bold" w:eastAsia="Arimo Bold" w:hAnsi="Arimo Bold" w:cs="Arimo Bold"/>
          <w:b w:val="true"/>
          <w:i w:val="false"/>
          <w:color w:val="000000"/>
          <w:spacing w:val="0"/>
          <w:sz w:val="28"/>
          <w:u w:val="none"/>
          <w:shd w:fill="FFFFFF" w:val="clear" w:color="auto"/>
        </w:rPr>
        <w:t>Project Team</w:t>
      </w:r>
    </w:p>
    <w:p>
      <w:pPr>
        <w:pBdr/>
      </w:pPr>
      <w:r>
        <w:rPr/>
        <w:t xml:space="preserve">      1.  Kulbhushan Kelkar (Individual)</w:t>
      </w:r>
    </w:p>
    <w:p>
      <w:pPr>
        <w:pBdr/>
        <w:rPr/>
      </w:pPr>
    </w:p>
    <w:p>
      <w:pPr>
        <w:numPr>
          <w:ilvl w:val="0"/>
          <w:numId w:val="98476609"/>
        </w:numPr>
        <w:pBdr/>
        <w:spacing w:after="0"/>
        <w:ind w:firstLine="-360" w:left="720"/>
      </w:pPr>
      <w:r>
        <w:rPr>
          <w:rFonts w:ascii="Arimo Bold" w:eastAsia="Arimo Bold" w:hAnsi="Arimo Bold" w:cs="Arimo Bold"/>
          <w:b w:val="true"/>
          <w:i w:val="false"/>
          <w:color w:val="000000"/>
          <w:spacing w:val="0"/>
          <w:sz w:val="28"/>
          <w:u w:val="none"/>
          <w:shd w:fill="FFFFFF" w:val="clear" w:color="auto"/>
        </w:rPr>
        <w:t>Project Schedule</w:t>
      </w:r>
    </w:p>
    <w:p>
      <w:pPr>
        <w:pBdr/>
      </w:pPr>
      <w:r>
        <w:rPr/>
        <w:t xml:space="preserve">    </w:t>
      </w:r>
    </w:p>
    <w:tbl>
      <w:tblPr>
        <w:tblStyle w:val="1591087950074"/>
        <w:tblW w:w="9360" w:type="dxa"/>
        <w:tblInd w:w="90" w:type="dxa"/>
        <w:tblLayout w:type="fixed"/>
        <w:tblCellMar/>
        <w:tblLook w:val="0220"/>
      </w:tblPr>
      <w:tblGrid>
        <w:gridCol w:w="4680"/>
        <w:gridCol w:w="4680"/>
      </w:tblGrid>
      <w:tr>
        <w:trPr>
          <w:trHeight w:val="945"/>
        </w:trPr>
        <w:tc>
          <w:tcPr>
            <w:tcW w:w="4680" w:type="dxa"/>
            <w:tcBorders/>
            <w:tcMar>
              <w:top w:w="0" w:type="dxa"/>
              <w:left w:w="108" w:type="dxa"/>
              <w:bottom w:w="0" w:type="dxa"/>
              <w:right w:w="108" w:type="dxa"/>
            </w:tcMar>
            <w:vAlign w:val="top"/>
          </w:tcPr>
          <w:p>
            <w:pPr>
              <w:pStyle w:val="Normal"/>
              <w:pBdr/>
              <w:jc w:val="center"/>
              <w:rPr>
                <w:color w:val="000000"/>
              </w:rPr>
            </w:pPr>
            <w:r>
              <w:rPr>
                <w:b w:val="true"/>
                <w:i w:val="false"/>
                <w:color w:val="000000"/>
                <w:spacing w:val="0"/>
                <w:sz w:val="25"/>
                <w:u w:val="none"/>
                <w:shd w:fill="auto" w:val="clear" w:color="auto"/>
              </w:rPr>
              <w:t xml:space="preserve"> </w:t>
            </w:r>
          </w:p>
          <w:p>
            <w:pPr>
              <w:pStyle w:val="Normal"/>
              <w:pBdr/>
              <w:jc w:val="center"/>
              <w:rPr>
                <w:color w:val="000000"/>
              </w:rPr>
            </w:pPr>
            <w:r>
              <w:rPr>
                <w:b w:val="true"/>
                <w:i w:val="false"/>
                <w:color w:val="000000"/>
                <w:spacing w:val="0"/>
                <w:sz w:val="28"/>
                <w:u w:val="none"/>
                <w:shd w:fill="auto" w:val="clear" w:color="auto"/>
              </w:rPr>
              <w:t>Task</w:t>
            </w:r>
          </w:p>
        </w:tc>
        <w:tc>
          <w:tcPr>
            <w:tcW w:w="4680" w:type="dxa"/>
            <w:tcBorders/>
            <w:tcMar>
              <w:top w:w="0" w:type="dxa"/>
              <w:left w:w="108" w:type="dxa"/>
              <w:bottom w:w="0" w:type="dxa"/>
              <w:right w:w="108" w:type="dxa"/>
            </w:tcMar>
            <w:vAlign w:val="top"/>
          </w:tcPr>
          <w:p>
            <w:pPr>
              <w:pStyle w:val="Normal"/>
              <w:pBdr/>
              <w:jc w:val="center"/>
              <w:rPr>
                <w:color w:val="000000"/>
              </w:rPr>
            </w:pPr>
            <w:r>
              <w:rPr>
                <w:b w:val="true"/>
                <w:i w:val="false"/>
                <w:color w:val="000000"/>
                <w:spacing w:val="0"/>
                <w:sz w:val="28"/>
                <w:u w:val="none"/>
                <w:shd w:fill="auto" w:val="clear" w:color="auto"/>
              </w:rPr>
              <w:t xml:space="preserve"> </w:t>
            </w:r>
          </w:p>
          <w:p>
            <w:pPr>
              <w:pStyle w:val="Normal"/>
              <w:pBdr/>
              <w:jc w:val="center"/>
              <w:rPr>
                <w:color w:val="000000"/>
              </w:rPr>
            </w:pPr>
            <w:r>
              <w:rPr>
                <w:b w:val="true"/>
                <w:i w:val="false"/>
                <w:color w:val="000000"/>
                <w:spacing w:val="0"/>
                <w:sz w:val="28"/>
                <w:u w:val="none"/>
                <w:shd w:fill="auto" w:val="clear" w:color="auto"/>
              </w:rPr>
              <w:t>Days</w:t>
            </w:r>
          </w:p>
        </w:tc>
      </w:tr>
      <w:tr>
        <w:trPr>
          <w:trHeight w:val="1800"/>
        </w:trPr>
        <w:tc>
          <w:tcPr>
            <w:tcW w:w="4680" w:type="dxa"/>
            <w:tcBorders/>
            <w:tcMar>
              <w:top w:w="0" w:type="dxa"/>
              <w:left w:w="108" w:type="dxa"/>
              <w:bottom w:w="0" w:type="dxa"/>
              <w:right w:w="108" w:type="dxa"/>
            </w:tcMar>
            <w:vAlign w:val="center"/>
          </w:tcPr>
          <w:p>
            <w:pPr>
              <w:pStyle w:val="Normal"/>
              <w:pBdr/>
              <w:spacing w:line="360"/>
              <w:rPr>
                <w:color w:val="000000"/>
              </w:rPr>
            </w:pPr>
            <w:r>
              <w:rPr>
                <w:b w:val="false"/>
                <w:i w:val="false"/>
                <w:color w:val="000000"/>
                <w:spacing w:val="0"/>
                <w:sz w:val="24"/>
                <w:u w:val="none"/>
                <w:shd w:fill="auto" w:val="clear" w:color="auto"/>
              </w:rPr>
              <w:t xml:space="preserve"> </w:t>
            </w:r>
          </w:p>
          <w:p>
            <w:pPr>
              <w:pStyle w:val="Normal"/>
              <w:pBdr/>
              <w:spacing w:line="360"/>
              <w:rPr>
                <w:color w:val="000000"/>
              </w:rPr>
            </w:pPr>
            <w:r>
              <w:rPr>
                <w:b w:val="false"/>
                <w:i w:val="false"/>
                <w:color w:val="000000"/>
                <w:spacing w:val="0"/>
                <w:sz w:val="24"/>
                <w:u w:val="none"/>
                <w:shd w:fill="auto" w:val="clear" w:color="auto"/>
              </w:rPr>
              <w:t xml:space="preserve"> </w:t>
            </w:r>
          </w:p>
          <w:p>
            <w:pPr>
              <w:pStyle w:val="Normal"/>
              <w:numPr>
                <w:ilvl w:val="0"/>
                <w:numId w:val="12013756"/>
              </w:numPr>
              <w:pBdr/>
              <w:spacing w:line="360"/>
              <w:ind w:firstLine="-360" w:left="720"/>
              <w:rPr>
                <w:color w:val="000000"/>
              </w:rPr>
            </w:pPr>
            <w:r>
              <w:rPr>
                <w:b w:val="false"/>
                <w:i w:val="false"/>
                <w:color w:val="000000"/>
                <w:spacing w:val="0"/>
                <w:sz w:val="24"/>
                <w:u w:val="none"/>
                <w:shd w:fill="auto" w:val="clear" w:color="auto"/>
              </w:rPr>
              <w:t xml:space="preserve"> Git</w:t>
            </w:r>
          </w:p>
          <w:p>
            <w:pPr>
              <w:pStyle w:val="Normal"/>
              <w:numPr>
                <w:ilvl w:val="0"/>
                <w:numId w:val="12013756"/>
              </w:numPr>
              <w:pBdr/>
              <w:spacing w:line="360"/>
              <w:ind w:firstLine="-360" w:left="720"/>
              <w:rPr>
                <w:color w:val="000000"/>
              </w:rPr>
            </w:pPr>
            <w:r>
              <w:rPr>
                <w:b w:val="false"/>
                <w:i w:val="false"/>
                <w:color w:val="000000"/>
                <w:spacing w:val="0"/>
                <w:sz w:val="24"/>
                <w:u w:val="none"/>
                <w:shd w:fill="auto" w:val="clear" w:color="auto"/>
              </w:rPr>
              <w:t>Zoho Writer</w:t>
            </w:r>
          </w:p>
          <w:p>
            <w:pPr>
              <w:pStyle w:val="Normal"/>
              <w:numPr>
                <w:ilvl w:val="0"/>
                <w:numId w:val="12013756"/>
              </w:numPr>
              <w:pBdr/>
              <w:spacing w:line="360"/>
              <w:ind w:firstLine="-360" w:left="720"/>
              <w:rPr>
                <w:color w:val="000000"/>
              </w:rPr>
            </w:pPr>
            <w:r>
              <w:rPr>
                <w:b w:val="false"/>
                <w:i w:val="false"/>
                <w:color w:val="000000"/>
                <w:spacing w:val="0"/>
                <w:sz w:val="24"/>
                <w:u w:val="none"/>
                <w:shd w:fill="auto" w:val="clear" w:color="auto"/>
              </w:rPr>
              <w:t>IBM Cloud Services</w:t>
            </w:r>
          </w:p>
          <w:p>
            <w:pPr>
              <w:pStyle w:val="Normal"/>
              <w:numPr>
                <w:ilvl w:val="0"/>
                <w:numId w:val="12013756"/>
              </w:numPr>
              <w:pBdr/>
              <w:spacing w:line="360"/>
              <w:ind w:firstLine="-360" w:left="720"/>
              <w:rPr>
                <w:color w:val="000000"/>
              </w:rPr>
            </w:pPr>
            <w:r>
              <w:rPr>
                <w:b w:val="false"/>
                <w:i w:val="false"/>
                <w:color w:val="000000"/>
                <w:spacing w:val="0"/>
                <w:sz w:val="24"/>
                <w:u w:val="none"/>
                <w:shd w:fill="auto" w:val="clear" w:color="auto"/>
              </w:rPr>
              <w:t>Watson Studio</w:t>
            </w:r>
          </w:p>
          <w:p>
            <w:pPr>
              <w:pStyle w:val="Normal"/>
              <w:numPr>
                <w:ilvl w:val="0"/>
                <w:numId w:val="12013756"/>
              </w:numPr>
              <w:pBdr/>
              <w:spacing w:line="360"/>
              <w:ind w:firstLine="-360" w:left="720"/>
              <w:rPr>
                <w:color w:val="000000"/>
              </w:rPr>
            </w:pPr>
            <w:r>
              <w:rPr>
                <w:b w:val="false"/>
                <w:i w:val="false"/>
                <w:color w:val="000000"/>
                <w:spacing w:val="0"/>
                <w:sz w:val="24"/>
                <w:u w:val="none"/>
                <w:shd w:fill="auto" w:val="clear" w:color="auto"/>
              </w:rPr>
              <w:t>Node-RED</w:t>
            </w:r>
          </w:p>
          <w:p>
            <w:pPr>
              <w:pStyle w:val="Normal"/>
              <w:pBdr/>
              <w:spacing w:line="360"/>
              <w:rPr>
                <w:color w:val="000000"/>
              </w:rPr>
            </w:pPr>
            <w:r>
              <w:rPr>
                <w:b w:val="false"/>
                <w:i w:val="false"/>
                <w:color w:val="000000"/>
                <w:spacing w:val="0"/>
                <w:sz w:val="24"/>
                <w:u w:val="none"/>
                <w:shd w:fill="auto" w:val="clear" w:color="auto"/>
              </w:rPr>
              <w:t xml:space="preserve"> </w:t>
            </w:r>
          </w:p>
        </w:tc>
        <w:tc>
          <w:tcPr>
            <w:tcW w:w="4680" w:type="dxa"/>
            <w:tcBorders/>
            <w:tcMar>
              <w:top w:w="0" w:type="dxa"/>
              <w:left w:w="108" w:type="dxa"/>
              <w:bottom w:w="0" w:type="dxa"/>
              <w:right w:w="108" w:type="dxa"/>
            </w:tcMar>
            <w:vAlign w:val="center"/>
          </w:tcPr>
          <w:p>
            <w:pPr>
              <w:pStyle w:val="Normal"/>
              <w:pBdr/>
              <w:spacing w:line="360"/>
              <w:rPr>
                <w:color w:val="000000"/>
                <w:u w:val="none"/>
              </w:rPr>
            </w:pPr>
            <w:r>
              <w:rPr>
                <w:b w:val="false"/>
                <w:i w:val="false"/>
                <w:color w:val="000000"/>
                <w:spacing w:val="0"/>
                <w:sz w:val="24"/>
                <w:u w:val="none"/>
                <w:shd w:fill="auto" w:val="clear" w:color="auto"/>
              </w:rPr>
              <w:t xml:space="preserve"> </w:t>
            </w:r>
          </w:p>
          <w:p>
            <w:pPr>
              <w:pStyle w:val="Normal"/>
              <w:pBdr/>
              <w:spacing w:line="360"/>
              <w:jc w:val="center"/>
              <w:rPr>
                <w:color w:val="000000"/>
                <w:u w:val="none"/>
              </w:rPr>
            </w:pPr>
            <w:r>
              <w:rPr>
                <w:b w:val="false"/>
                <w:i w:val="false"/>
                <w:color w:val="000000"/>
                <w:spacing w:val="0"/>
                <w:sz w:val="24"/>
                <w:u w:val="none"/>
                <w:shd w:fill="auto" w:val="clear" w:color="auto"/>
              </w:rPr>
              <w:t>0.5 day   (17/05/2020)</w:t>
            </w:r>
          </w:p>
          <w:p>
            <w:pPr>
              <w:pStyle w:val="Normal"/>
              <w:pBdr/>
              <w:spacing w:line="360"/>
              <w:jc w:val="center"/>
              <w:rPr>
                <w:color w:val="000000"/>
                <w:u w:val="none"/>
              </w:rPr>
            </w:pPr>
            <w:r>
              <w:rPr>
                <w:b w:val="false"/>
                <w:i w:val="false"/>
                <w:color w:val="000000"/>
                <w:spacing w:val="0"/>
                <w:sz w:val="24"/>
                <w:u w:val="none"/>
                <w:shd w:fill="auto" w:val="clear" w:color="auto"/>
              </w:rPr>
              <w:t xml:space="preserve">0.5 day   (17/05/2020) </w:t>
            </w:r>
          </w:p>
          <w:p>
            <w:pPr>
              <w:pStyle w:val="Normal"/>
              <w:pBdr/>
              <w:spacing w:line="360"/>
              <w:jc w:val="center"/>
              <w:rPr>
                <w:color w:val="000000"/>
                <w:u w:val="none"/>
              </w:rPr>
            </w:pPr>
            <w:r>
              <w:rPr>
                <w:b w:val="false"/>
                <w:i w:val="false"/>
                <w:color w:val="000000"/>
                <w:spacing w:val="0"/>
                <w:sz w:val="24"/>
                <w:u w:val="none"/>
                <w:shd w:fill="auto" w:val="clear" w:color="auto"/>
              </w:rPr>
              <w:t>1 day       (18/05/2020)</w:t>
            </w:r>
          </w:p>
          <w:p>
            <w:pPr>
              <w:pStyle w:val="Normal"/>
              <w:pBdr/>
              <w:spacing w:line="360"/>
              <w:jc w:val="center"/>
              <w:rPr>
                <w:color w:val="000000"/>
                <w:u w:val="none"/>
              </w:rPr>
            </w:pPr>
            <w:r>
              <w:rPr>
                <w:b w:val="false"/>
                <w:i w:val="false"/>
                <w:color w:val="000000"/>
                <w:spacing w:val="0"/>
                <w:sz w:val="24"/>
                <w:u w:val="none"/>
                <w:shd w:fill="auto" w:val="clear" w:color="auto"/>
              </w:rPr>
              <w:t>3 days     (19/05/2020)</w:t>
            </w:r>
          </w:p>
          <w:p>
            <w:pPr>
              <w:pStyle w:val="Normal"/>
              <w:pBdr/>
              <w:spacing w:line="360"/>
              <w:jc w:val="center"/>
              <w:rPr>
                <w:color w:val="000000"/>
              </w:rPr>
            </w:pPr>
            <w:r>
              <w:rPr>
                <w:b w:val="false"/>
                <w:i w:val="false"/>
                <w:color w:val="000000"/>
                <w:spacing w:val="0"/>
                <w:sz w:val="24"/>
                <w:u w:val="none"/>
                <w:shd w:fill="auto" w:val="clear" w:color="auto"/>
              </w:rPr>
              <w:t>2 days      (22/05/2020)</w:t>
            </w:r>
          </w:p>
        </w:tc>
      </w:tr>
      <w:tr>
        <w:trPr>
          <w:trHeight w:val="1440"/>
        </w:trPr>
        <w:tc>
          <w:tcPr>
            <w:tcW w:w="4680" w:type="dxa"/>
            <w:tcBorders/>
            <w:tcMar>
              <w:top w:w="0" w:type="dxa"/>
              <w:left w:w="108" w:type="dxa"/>
              <w:bottom w:w="0" w:type="dxa"/>
              <w:right w:w="108" w:type="dxa"/>
            </w:tcMar>
            <w:vAlign w:val="top"/>
          </w:tcPr>
          <w:p>
            <w:pPr>
              <w:pStyle w:val="Normal"/>
              <w:pBdr/>
              <w:jc w:val="center"/>
              <w:rPr>
                <w:color w:val="000000"/>
              </w:rPr>
            </w:pPr>
            <w:r>
              <w:rPr>
                <w:b w:val="false"/>
                <w:i w:val="false"/>
                <w:color w:val="000000"/>
                <w:spacing w:val="0"/>
                <w:sz w:val="24"/>
                <w:u w:val="none"/>
                <w:shd w:fill="auto" w:val="clear" w:color="auto"/>
              </w:rPr>
              <w:t xml:space="preserve"> </w:t>
            </w:r>
          </w:p>
          <w:p>
            <w:pPr>
              <w:pStyle w:val="Normal"/>
              <w:pBdr/>
              <w:jc w:val="center"/>
              <w:rPr>
                <w:color w:val="000000"/>
              </w:rPr>
            </w:pPr>
            <w:r>
              <w:rPr>
                <w:b w:val="false"/>
                <w:i w:val="false"/>
                <w:color w:val="000000"/>
                <w:spacing w:val="0"/>
                <w:sz w:val="24"/>
                <w:u w:val="none"/>
                <w:shd w:fill="auto" w:val="clear" w:color="auto"/>
              </w:rPr>
              <w:t xml:space="preserve"> </w:t>
            </w:r>
          </w:p>
          <w:p>
            <w:pPr>
              <w:pStyle w:val="Normal"/>
              <w:numPr>
                <w:ilvl w:val="0"/>
                <w:numId w:val="88940075"/>
              </w:numPr>
              <w:pBdr/>
              <w:spacing w:line="360"/>
              <w:ind w:firstLine="-360" w:left="720"/>
              <w:rPr>
                <w:color w:val="000000"/>
              </w:rPr>
            </w:pPr>
            <w:r>
              <w:rPr>
                <w:b w:val="false"/>
                <w:i w:val="false"/>
                <w:color w:val="000000"/>
                <w:spacing w:val="0"/>
                <w:sz w:val="24"/>
                <w:u w:val="none"/>
                <w:shd w:fill="auto" w:val="clear" w:color="auto"/>
              </w:rPr>
              <w:t>Documentation</w:t>
            </w:r>
          </w:p>
          <w:p>
            <w:pPr>
              <w:pStyle w:val="Normal"/>
              <w:numPr>
                <w:ilvl w:val="0"/>
                <w:numId w:val="88940075"/>
              </w:numPr>
              <w:pBdr/>
              <w:spacing w:line="360"/>
              <w:ind w:firstLine="-360" w:left="720"/>
              <w:rPr>
                <w:color w:val="000000"/>
              </w:rPr>
            </w:pPr>
            <w:r>
              <w:rPr>
                <w:b w:val="false"/>
                <w:i w:val="false"/>
                <w:color w:val="000000"/>
                <w:spacing w:val="0"/>
                <w:sz w:val="24"/>
                <w:u w:val="none"/>
                <w:shd w:fill="auto" w:val="clear" w:color="auto"/>
              </w:rPr>
              <w:t>Data Preprocessing</w:t>
            </w:r>
          </w:p>
          <w:p>
            <w:pPr>
              <w:pStyle w:val="Normal"/>
              <w:numPr>
                <w:ilvl w:val="0"/>
                <w:numId w:val="88940075"/>
              </w:numPr>
              <w:pBdr/>
              <w:spacing w:line="360"/>
              <w:ind w:firstLine="-360" w:left="720"/>
              <w:rPr>
                <w:color w:val="000000"/>
              </w:rPr>
            </w:pPr>
            <w:r>
              <w:rPr>
                <w:b w:val="false"/>
                <w:i w:val="false"/>
                <w:color w:val="000000"/>
                <w:spacing w:val="0"/>
                <w:sz w:val="24"/>
                <w:u w:val="none"/>
                <w:shd w:fill="auto" w:val="clear" w:color="auto"/>
              </w:rPr>
              <w:t>ML Algorithms</w:t>
            </w:r>
          </w:p>
          <w:p>
            <w:pPr>
              <w:pStyle w:val="Normal"/>
              <w:numPr>
                <w:ilvl w:val="0"/>
                <w:numId w:val="88940075"/>
              </w:numPr>
              <w:pBdr/>
              <w:spacing w:line="360"/>
              <w:ind w:firstLine="-360" w:left="720"/>
              <w:rPr>
                <w:color w:val="000000"/>
              </w:rPr>
            </w:pPr>
            <w:r>
              <w:rPr>
                <w:b w:val="false"/>
                <w:i w:val="false"/>
                <w:color w:val="000000"/>
                <w:spacing w:val="0"/>
                <w:sz w:val="24"/>
                <w:u w:val="none"/>
                <w:shd w:fill="auto" w:val="clear" w:color="auto"/>
              </w:rPr>
              <w:t>Node-RED Integration</w:t>
            </w:r>
          </w:p>
          <w:p>
            <w:pPr>
              <w:pStyle w:val="Normal"/>
              <w:pBdr/>
              <w:rPr>
                <w:color w:val="000000"/>
              </w:rPr>
            </w:pPr>
            <w:r>
              <w:rPr>
                <w:b w:val="false"/>
                <w:i w:val="false"/>
                <w:color w:val="000000"/>
                <w:spacing w:val="0"/>
                <w:sz w:val="24"/>
                <w:u w:val="none"/>
                <w:shd w:fill="auto" w:val="clear" w:color="auto"/>
              </w:rPr>
              <w:t xml:space="preserve"> </w:t>
            </w:r>
          </w:p>
        </w:tc>
        <w:tc>
          <w:tcPr>
            <w:tcW w:w="4680" w:type="dxa"/>
            <w:tcBorders/>
            <w:tcMar>
              <w:top w:w="0" w:type="dxa"/>
              <w:left w:w="108" w:type="dxa"/>
              <w:bottom w:w="0" w:type="dxa"/>
              <w:right w:w="108" w:type="dxa"/>
            </w:tcMar>
            <w:vAlign w:val="top"/>
          </w:tcPr>
          <w:p>
            <w:pPr>
              <w:pStyle w:val="Normal"/>
              <w:pBdr/>
              <w:rPr>
                <w:color w:val="000000"/>
              </w:rPr>
            </w:pPr>
            <w:r>
              <w:rPr>
                <w:b w:val="false"/>
                <w:i w:val="false"/>
                <w:color w:val="000000"/>
                <w:spacing w:val="0"/>
                <w:sz w:val="24"/>
                <w:u w:val="none"/>
                <w:shd w:fill="auto" w:val="clear" w:color="auto"/>
              </w:rPr>
              <w:t xml:space="preserve"> </w:t>
            </w:r>
          </w:p>
          <w:p>
            <w:pPr>
              <w:pBdr/>
              <w:rPr/>
            </w:pPr>
          </w:p>
          <w:p>
            <w:pPr>
              <w:pStyle w:val="Normal"/>
              <w:pBdr/>
              <w:spacing w:line="360"/>
              <w:rPr>
                <w:color w:val="000000"/>
              </w:rPr>
            </w:pPr>
            <w:r>
              <w:rPr/>
              <w:t xml:space="preserve">                 </w:t>
            </w:r>
            <w:r>
              <w:rPr>
                <w:rFonts w:ascii="Roboto Regular" w:eastAsia="Roboto Regular" w:hAnsi="Roboto Regular" w:cs="Roboto Regular"/>
                <w:b w:val="false"/>
                <w:i w:val="false"/>
                <w:color w:val="000000"/>
                <w:spacing w:val="0"/>
                <w:sz w:val="24"/>
                <w:u w:val="none"/>
                <w:shd w:fill="auto" w:val="clear" w:color="auto"/>
              </w:rPr>
              <w:t>1 day      (24/05/2020)</w:t>
            </w:r>
          </w:p>
          <w:p>
            <w:pPr>
              <w:pStyle w:val="Normal"/>
              <w:pBdr/>
              <w:spacing w:line="360"/>
              <w:jc w:val="left"/>
              <w:rPr>
                <w:color w:val="000000"/>
              </w:rPr>
            </w:pPr>
            <w:r>
              <w:rPr>
                <w:rFonts w:ascii="Roboto Regular" w:eastAsia="Roboto Regular" w:hAnsi="Roboto Regular" w:cs="Roboto Regular"/>
                <w:b w:val="false"/>
                <w:i w:val="false"/>
                <w:color w:val="000000"/>
                <w:spacing w:val="0"/>
                <w:sz w:val="24"/>
                <w:u w:val="none"/>
                <w:shd w:fill="auto" w:val="clear" w:color="auto"/>
              </w:rPr>
              <w:t xml:space="preserve">                 2 days    (25/05/2020) </w:t>
            </w:r>
          </w:p>
          <w:p>
            <w:pPr>
              <w:pStyle w:val="Normal"/>
              <w:pBdr/>
              <w:spacing w:line="360"/>
              <w:jc w:val="center"/>
              <w:rPr>
                <w:color w:val="000000"/>
              </w:rPr>
            </w:pPr>
            <w:r>
              <w:rPr>
                <w:rFonts w:ascii="Roboto Regular" w:eastAsia="Roboto Regular" w:hAnsi="Roboto Regular" w:cs="Roboto Regular"/>
                <w:b w:val="false"/>
                <w:i w:val="false"/>
                <w:color w:val="000000"/>
                <w:spacing w:val="0"/>
                <w:sz w:val="24"/>
                <w:u w:val="none"/>
                <w:shd w:fill="auto" w:val="clear" w:color="auto"/>
              </w:rPr>
              <w:t>2 days    (27/05/2020)</w:t>
            </w:r>
          </w:p>
          <w:p>
            <w:pPr>
              <w:pStyle w:val="Normal"/>
              <w:pBdr/>
              <w:spacing w:line="360"/>
              <w:jc w:val="center"/>
              <w:rPr>
                <w:color w:val="000000"/>
              </w:rPr>
            </w:pPr>
            <w:r>
              <w:rPr>
                <w:rFonts w:ascii="Roboto Regular" w:eastAsia="Roboto Regular" w:hAnsi="Roboto Regular" w:cs="Roboto Regular"/>
                <w:b w:val="false"/>
                <w:i w:val="false"/>
                <w:color w:val="000000"/>
                <w:spacing w:val="0"/>
                <w:sz w:val="24"/>
                <w:u w:val="none"/>
                <w:shd w:fill="auto" w:val="clear" w:color="auto"/>
              </w:rPr>
              <w:t>1 day       (28/05/2020)</w:t>
            </w:r>
          </w:p>
          <w:p>
            <w:pPr>
              <w:pBdr/>
              <w:rPr/>
            </w:pPr>
          </w:p>
          <w:p>
            <w:pPr>
              <w:pBdr/>
            </w:pPr>
            <w:r>
              <w:rPr/>
              <w:t xml:space="preserve">                   </w:t>
            </w:r>
          </w:p>
        </w:tc>
      </w:tr>
    </w:tbl>
    <w:p>
      <w:pPr>
        <w:pBdr/>
      </w:pPr>
    </w:p>
    <w:p>
      <w:pPr>
        <w:pBdr/>
        <w:rP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411e9825-0f19-402d-bbde-e82d08132832" w:subsetted="0"/>
  </w:font>
  <w:font w:name="Roboto Bold">
    <w:embedBold r:id="rId5002786b-9c87-45bc-b46e-8b7cbd0e196e" w:subsetted="0"/>
  </w:font>
  <w:font w:name="Arimo Bold">
    <w:embedBold r:id="rIdc364a106-ce44-455e-9753-fdaefc04e097"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ing1"/>
      <w:pBdr/>
      <w:ind w:firstLine="0"/>
    </w:pPr>
    <w:r>
      <w:rPr/>
      <w:t xml:space="preserve">     </w:t>
    </w:r>
    <w:bookmarkStart w:id="0" w:name="_Tocppod5euwyanv"/>
    <w:r>
      <w:rPr>
        <w:sz w:val="36"/>
      </w:rPr>
      <w:t>Predicting Life Expectancy using Machine Learning</w:t>
    </w:r>
    <w:bookmarkEnd w:id="0"/>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lvl w:ilvl="0">
      <w:start w:va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30379115">
    <w:abstractNumId w:val="0"/>
  </w:num>
  <w:num w:numId="12013756">
    <w:abstractNumId w:val="1"/>
  </w:num>
  <w:num w:numId="98476609">
    <w:abstractNumId w:val="2"/>
  </w:num>
  <w:num w:numId="57222654">
    <w:abstractNumId w:val="3"/>
  </w:num>
  <w:num w:numId="69581869">
    <w:abstractNumId w:val="4"/>
  </w:num>
  <w:num w:numId="88940075">
    <w:abstractNumId w:val="5"/>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1087950074" w:customStyle="1">
    <w:uiPriority w:val="1"/>
    <w:unhideWhenUsed/>
    <w:qFormat/>
    <w:tblPr>
      <w:tblStyleColBandSize w:val="1"/>
      <w:tblBorders>
        <w:top w:sz="5" w:val="single" w:themeColor="accent4" w:space="0"/>
        <w:left w:sz="5" w:val="single" w:themeColor="accent4" w:space="0"/>
        <w:bottom w:sz="5" w:val="single" w:themeColor="accent4" w:space="0"/>
        <w:right w:sz="5" w:val="single" w:themeColor="accent4" w:space="0"/>
        <w:insideH w:sz="5" w:val="single" w:themeColor="accent4" w:space="0"/>
        <w:insideV w:sz="5" w:val="single" w:themeColor="accent4" w:space="0"/>
      </w:tblBorders>
    </w:tblPr>
    <w:tcPr>
      <w:shd w:fill="FFFFFF" w:val="clear" w:color="auto"/>
      <w:tcMar>
        <w:left w:w="90" w:type="dxa"/>
        <w:right w:w="90" w:type="dxa"/>
      </w:tcMar>
    </w:tcPr>
    <w:tblStylePr w:type="firstRow">
      <w:rPr>
        <w:b w:val="true"/>
        <w:color w:val="ffffff"/>
      </w:rPr>
      <w:tcPr>
        <w:tcBorders/>
        <w:shd w:themeFill="accent4" w:fill="888BA3" w:val="clear" w:color="auto"/>
      </w:tcPr>
    </w:tblStylePr>
    <w:tblStylePr w:type="band1Vert">
      <w:tcPr>
        <w:tcBorders/>
        <w:shd w:themeFill="accent4" w:themeFillTint="35" w:fill="888BA3" w:val="clear" w:color="auto"/>
      </w:tcPr>
    </w:tblStyle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411e9825-0f19-402d-bbde-e82d08132832" Target="fonts/robotoregular.ttf" Type="http://schemas.openxmlformats.org/officeDocument/2006/relationships/font"/>
<Relationship Id="rId5002786b-9c87-45bc-b46e-8b7cbd0e196e" Target="fonts/robotobold.ttf" Type="http://schemas.openxmlformats.org/officeDocument/2006/relationships/font"/>
<Relationship Id="rIdc364a106-ce44-455e-9753-fdaefc04e097" Target="fonts/arim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2020-06-02T08:52:30Z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