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b050"/>
          <w:spacing w:val="0"/>
          <w:sz w:val="48"/>
          <w:u w:val="single"/>
          <w:shd w:fill="auto" w:val="clear" w:color="auto"/>
        </w:rPr>
        <w:t>Project Scope Document:</w:t>
      </w: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>Project Summary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Life expectancy is a statistical measure of the average time a human being is expected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to live , Life expectancy depends on various factors: Regional variations, Economic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Circumstances, Sex Differences, Mental Illnesses, Physical Illnesses, Education, Year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of their birth and other demographic factors.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project tries to create a model based on data provided by the World Health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Organization (WHO) to evaluate the life expectancy for different countries in years. The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 offers a timeframe from 2000 to 2015. The data originates from here: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https://www.kaggle.com/kumarajarshi/life-expectancy-who/data.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project provides a way to predict average life expectancy of people living in a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country when various factors such as year, GDP, education, alcohol intake of people in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country, expenditure on healthcare system and some specific disease related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deaths that happened in the country are given.</w:t>
      </w:r>
      <w:r>
        <w:br/>
      </w: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 xml:space="preserve">Project Requirements 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These project can be used by hospitals and the doctors to predict the life expectancy of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 patient with the underlying disease or a new born baby. It can be used by government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to predict the life expactancy of the economic backward people due to poverty.With the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help of this project it will be easy for governments of the countries with less life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expectancies to improve their medical and healthcare services.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Project will give overall prediction about the life expectancy of people living in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various countries who have various diseases like Diptheria, HIV, Hepatites, Polio,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Measles and also people taking alcohol based on Body Mass Index(BMI), GDP,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Population, Mortality Rate of a particular country.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This Project Requires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Good Knowledge Of Machine Learning Algorithms Like Regression, Decision Tree.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Knowledge of Various Libraries Like Scikit Learn , Numpy , Seaborn , scipy.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Knowledge about Watson Studio and Node-Red.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>Functional Requirements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IBM Watson Studio And Jupyter Notebook will be used to write the code.Various Machine Learning Libraries like Scikit Learn, Numpy, Scipy, SeaBorn will be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used to train , test and plot the data.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Various algorithms such as Regression , Decision Trees , Random Forests will be used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to view the accuracy and predict the result.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Node Red- Application in IBM Studio will be used to show the flow of project.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>Technical Requirements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Technical Requirements Includes Various Steps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Step 1: Loading packages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Step 2: Reading The Data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Step 3: Perform Exploratory Data Analysis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Step 4: Perform Preprocessing Of The Data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Step 5: Apply Various Algorithms 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Step 6: Predict the output.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>Software Requirements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Windows 7 and Above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IBM Watson Studio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IBM Cloud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Github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Slack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Python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Jupyter Lab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Various Services On IBM Watson Studio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>Project Deliverables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Best Parameters For Prediction Data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R Square on the test data with good prediction percentage.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Mean Absolute Error and Root Mean Squared Data (MAE and MSE) on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.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Prediction of Data Using Various Regression and Classification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Techniques.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shd w:fill="auto" w:val="clear" w:color="auto"/>
          <w:vertAlign w:val="superscript"/>
        </w:rPr>
      </w:pPr>
    </w:p>
    <w:p>
      <w:pPr>
        <w:pStyle w:val="Normal"/>
        <w:pBd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auto" w:val="clear" w:color="auto"/>
        </w:rPr>
        <w:t>Project Manager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Shrutika Kharat</w:t>
      </w: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Email-Id : shrutikharat267@gmail.com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dd917b8-b850-439d-a481-a77602a331ee" w:subsetted="0"/>
  </w:font>
  <w:font w:name="Roboto Bold">
    <w:embedBold r:id="rId72a8a040-52dd-4b19-adb7-aedd37c391c2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dd917b8-b850-439d-a481-a77602a331ee" Target="fonts/robotoregular.ttf" Type="http://schemas.openxmlformats.org/officeDocument/2006/relationships/font"/>
<Relationship Id="rId72a8a040-52dd-4b19-adb7-aedd37c391c2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2020-06-09T14:44:39Z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