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b/>
          <w:sz w:val="44"/>
          <w:szCs w:val="44"/>
        </w:rPr>
        <w:t>Deep Learning Techniques For Breast Cancer Risk Prediction Using Python</w:t>
      </w:r>
    </w:p>
    <w:p>
      <w:pPr>
        <w:spacing w:line="240" w:lineRule="auto"/>
        <w:rPr>
          <w:b/>
          <w:sz w:val="36"/>
          <w:szCs w:val="36"/>
          <w:u w:val="double"/>
        </w:rPr>
      </w:pPr>
      <w:r>
        <w:rPr>
          <w:b/>
          <w:sz w:val="36"/>
          <w:szCs w:val="36"/>
          <w:u w:val="double"/>
        </w:rPr>
        <w:t>1. Introduction:</w:t>
      </w:r>
    </w:p>
    <w:p>
      <w:pPr>
        <w:spacing w:line="240" w:lineRule="auto"/>
        <w:rPr>
          <w:b/>
          <w:sz w:val="36"/>
          <w:szCs w:val="36"/>
        </w:rPr>
      </w:pPr>
      <w:r>
        <w:rPr>
          <w:b/>
          <w:sz w:val="36"/>
          <w:szCs w:val="36"/>
        </w:rPr>
        <w:t>1.1 Overview:</w:t>
      </w:r>
    </w:p>
    <w:p>
      <w:pPr>
        <w:spacing w:line="240" w:lineRule="auto"/>
        <w:rPr>
          <w:sz w:val="32"/>
          <w:szCs w:val="32"/>
        </w:rPr>
      </w:pPr>
      <w:r>
        <w:rPr>
          <w:sz w:val="36"/>
          <w:szCs w:val="36"/>
        </w:rPr>
        <w:t xml:space="preserve">       </w:t>
      </w:r>
      <w:r>
        <w:rPr>
          <w:sz w:val="32"/>
          <w:szCs w:val="32"/>
        </w:rPr>
        <w:t>Diagnosis of breast cancer is time consuming and due to the lesser availability of systems it is necessary to develop a system that can automatically diagnose breast cancer in its early stages. To increase the accuracy of prediction, deep learning algorithms such as CNN has been implemented.</w:t>
      </w:r>
    </w:p>
    <w:p>
      <w:pPr>
        <w:spacing w:line="240" w:lineRule="auto"/>
        <w:rPr>
          <w:b/>
          <w:sz w:val="36"/>
          <w:szCs w:val="36"/>
        </w:rPr>
      </w:pPr>
      <w:r>
        <w:rPr>
          <w:b/>
          <w:sz w:val="36"/>
          <w:szCs w:val="36"/>
        </w:rPr>
        <w:t>1.2 Purpose:</w:t>
      </w:r>
    </w:p>
    <w:p>
      <w:pPr>
        <w:spacing w:line="240" w:lineRule="auto"/>
        <w:rPr>
          <w:sz w:val="32"/>
          <w:szCs w:val="32"/>
        </w:rPr>
      </w:pPr>
      <w:r>
        <w:rPr>
          <w:sz w:val="36"/>
          <w:szCs w:val="36"/>
        </w:rPr>
        <w:t xml:space="preserve">       </w:t>
      </w:r>
      <w:r>
        <w:rPr>
          <w:sz w:val="32"/>
          <w:szCs w:val="32"/>
        </w:rPr>
        <w:t>The aim of this project is to evaluate the accuracy and efficiency of a deep learning approach for early breast cancer detection applied to a linked set of digital images.</w:t>
      </w:r>
    </w:p>
    <w:p>
      <w:pPr>
        <w:spacing w:line="240" w:lineRule="auto"/>
        <w:rPr>
          <w:b/>
          <w:sz w:val="36"/>
          <w:szCs w:val="36"/>
          <w:u w:val="double"/>
        </w:rPr>
      </w:pPr>
      <w:r>
        <w:rPr>
          <w:b/>
          <w:sz w:val="36"/>
          <w:szCs w:val="36"/>
          <w:u w:val="double"/>
        </w:rPr>
        <w:t>2. Literature Survey:</w:t>
      </w:r>
    </w:p>
    <w:p>
      <w:pPr>
        <w:spacing w:line="240" w:lineRule="auto"/>
        <w:rPr>
          <w:b/>
          <w:sz w:val="36"/>
          <w:szCs w:val="36"/>
        </w:rPr>
      </w:pPr>
      <w:r>
        <w:rPr>
          <w:b/>
          <w:sz w:val="36"/>
          <w:szCs w:val="36"/>
        </w:rPr>
        <w:t>2.1 Existing Problem:</w:t>
      </w:r>
    </w:p>
    <w:p>
      <w:pPr>
        <w:spacing w:line="240" w:lineRule="auto"/>
        <w:rPr>
          <w:sz w:val="32"/>
          <w:szCs w:val="32"/>
        </w:rPr>
      </w:pPr>
      <w:r>
        <w:rPr>
          <w:sz w:val="36"/>
          <w:szCs w:val="36"/>
        </w:rPr>
        <w:t xml:space="preserve">       </w:t>
      </w:r>
      <w:r>
        <w:rPr>
          <w:sz w:val="32"/>
          <w:szCs w:val="32"/>
        </w:rPr>
        <w:t xml:space="preserve">Early diagnostics significantly increases the chances of correct treatment and survival, but this process is tedious and often leads to a disagreement between pathologists. </w:t>
      </w:r>
    </w:p>
    <w:p>
      <w:pPr>
        <w:spacing w:line="240" w:lineRule="auto"/>
        <w:rPr>
          <w:sz w:val="36"/>
          <w:szCs w:val="36"/>
        </w:rPr>
      </w:pPr>
    </w:p>
    <w:p>
      <w:pPr>
        <w:spacing w:line="240" w:lineRule="auto"/>
        <w:rPr>
          <w:sz w:val="36"/>
          <w:szCs w:val="36"/>
        </w:rPr>
      </w:pPr>
    </w:p>
    <w:p>
      <w:pPr>
        <w:spacing w:line="240" w:lineRule="auto"/>
        <w:rPr>
          <w:sz w:val="36"/>
          <w:szCs w:val="36"/>
        </w:rPr>
      </w:pPr>
    </w:p>
    <w:p>
      <w:pPr>
        <w:spacing w:line="240" w:lineRule="auto"/>
        <w:rPr>
          <w:sz w:val="36"/>
          <w:szCs w:val="36"/>
        </w:rPr>
      </w:pPr>
    </w:p>
    <w:p>
      <w:pPr>
        <w:spacing w:line="240" w:lineRule="auto"/>
        <w:rPr>
          <w:sz w:val="36"/>
          <w:szCs w:val="36"/>
        </w:rPr>
      </w:pPr>
    </w:p>
    <w:p>
      <w:pPr>
        <w:spacing w:line="240" w:lineRule="auto"/>
        <w:rPr>
          <w:b/>
          <w:sz w:val="36"/>
          <w:szCs w:val="36"/>
        </w:rPr>
      </w:pPr>
      <w:r>
        <w:rPr>
          <w:b/>
          <w:sz w:val="36"/>
          <w:szCs w:val="36"/>
        </w:rPr>
        <w:t>2.2 Proposed Solution:</w:t>
      </w:r>
    </w:p>
    <w:p>
      <w:pPr>
        <w:spacing w:line="240" w:lineRule="auto"/>
        <w:rPr>
          <w:sz w:val="32"/>
          <w:szCs w:val="32"/>
        </w:rPr>
      </w:pPr>
      <w:r>
        <w:rPr>
          <w:b/>
          <w:sz w:val="36"/>
          <w:szCs w:val="36"/>
        </w:rPr>
        <w:t xml:space="preserve">       </w:t>
      </w:r>
      <w:r>
        <w:rPr>
          <w:sz w:val="32"/>
          <w:szCs w:val="32"/>
        </w:rPr>
        <w:t>Due to the large size of each image in the training dataset, we propose a technique which consists of two consecutive neural networks. By using deep neural networks we are predicting the cancer is benign or malignant.</w:t>
      </w:r>
    </w:p>
    <w:p>
      <w:pPr>
        <w:spacing w:line="240" w:lineRule="auto"/>
        <w:rPr>
          <w:sz w:val="32"/>
          <w:szCs w:val="32"/>
        </w:rPr>
      </w:pPr>
      <w:r>
        <w:rPr>
          <w:b/>
          <w:sz w:val="36"/>
          <w:szCs w:val="36"/>
          <w:u w:val="double"/>
        </w:rPr>
        <w:t>3. Theoretical Analysis:</w:t>
      </w:r>
    </w:p>
    <w:p>
      <w:pPr>
        <w:spacing w:line="240" w:lineRule="auto"/>
        <w:rPr>
          <w:b/>
          <w:sz w:val="36"/>
          <w:szCs w:val="36"/>
        </w:rPr>
      </w:pPr>
      <w:r>
        <w:rPr>
          <w:b/>
          <w:sz w:val="36"/>
          <w:szCs w:val="36"/>
        </w:rPr>
        <w:t>3.1 Block diagram:</w:t>
      </w:r>
    </w:p>
    <w:p>
      <w:pPr>
        <w:spacing w:line="240" w:lineRule="auto"/>
        <w:rPr>
          <w:sz w:val="36"/>
          <w:szCs w:val="36"/>
        </w:rPr>
      </w:pPr>
      <w:r>
        <w:rPr>
          <w:sz w:val="36"/>
          <w:szCs w:val="36"/>
        </w:rPr>
        <w:drawing>
          <wp:inline distT="0" distB="0" distL="0" distR="0">
            <wp:extent cx="3248025" cy="5343525"/>
            <wp:effectExtent l="19050" t="0" r="9525" b="0"/>
            <wp:docPr id="5" name="Picture 2" descr="C:\Users\welcome\Desktop\images(1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welcome\Desktop\images(13 (1).jpg"/>
                    <pic:cNvPicPr>
                      <a:picLocks noChangeAspect="1" noChangeArrowheads="1"/>
                    </pic:cNvPicPr>
                  </pic:nvPicPr>
                  <pic:blipFill>
                    <a:blip r:embed="rId4"/>
                    <a:srcRect/>
                    <a:stretch>
                      <a:fillRect/>
                    </a:stretch>
                  </pic:blipFill>
                  <pic:spPr>
                    <a:xfrm>
                      <a:off x="0" y="0"/>
                      <a:ext cx="3248025" cy="5343525"/>
                    </a:xfrm>
                    <a:prstGeom prst="rect">
                      <a:avLst/>
                    </a:prstGeom>
                    <a:noFill/>
                    <a:ln w="9525">
                      <a:noFill/>
                      <a:miter lim="800000"/>
                      <a:headEnd/>
                      <a:tailEnd/>
                    </a:ln>
                  </pic:spPr>
                </pic:pic>
              </a:graphicData>
            </a:graphic>
          </wp:inline>
        </w:drawing>
      </w:r>
    </w:p>
    <w:p>
      <w:pPr>
        <w:spacing w:line="240" w:lineRule="auto"/>
        <w:rPr>
          <w:sz w:val="36"/>
          <w:szCs w:val="36"/>
        </w:rPr>
      </w:pPr>
    </w:p>
    <w:p>
      <w:pPr>
        <w:spacing w:line="240" w:lineRule="auto"/>
        <w:rPr>
          <w:b/>
          <w:sz w:val="36"/>
          <w:szCs w:val="36"/>
        </w:rPr>
      </w:pPr>
      <w:r>
        <w:rPr>
          <w:b/>
          <w:sz w:val="36"/>
          <w:szCs w:val="36"/>
        </w:rPr>
        <w:t>3.2 Software Designing:</w:t>
      </w:r>
    </w:p>
    <w:p>
      <w:pPr>
        <w:spacing w:line="240" w:lineRule="auto"/>
        <w:rPr>
          <w:sz w:val="32"/>
          <w:szCs w:val="32"/>
        </w:rPr>
      </w:pPr>
      <w:r>
        <w:rPr>
          <w:sz w:val="36"/>
          <w:szCs w:val="36"/>
        </w:rPr>
        <w:t xml:space="preserve">       </w:t>
      </w:r>
      <w:r>
        <w:rPr>
          <w:sz w:val="32"/>
          <w:szCs w:val="32"/>
        </w:rPr>
        <w:t>The software part of the project would ideally involve the python. The entire project has been implemented on the laptop computer. First download the zip. Unzip it at your preferred location, get there. Now, inside the inner breast cancer classification directory, create directory datasets inside this create directory original. Download the dataset. Unzip the dataset in the original directory, we will use the tree command.</w:t>
      </w:r>
    </w:p>
    <w:p>
      <w:pPr>
        <w:spacing w:line="240" w:lineRule="auto"/>
        <w:rPr>
          <w:b/>
          <w:sz w:val="36"/>
          <w:szCs w:val="36"/>
          <w:u w:val="double"/>
        </w:rPr>
      </w:pPr>
      <w:r>
        <w:rPr>
          <w:b/>
          <w:sz w:val="36"/>
          <w:szCs w:val="36"/>
          <w:u w:val="double"/>
        </w:rPr>
        <w:t>4. Experimental investigations:</w:t>
      </w:r>
    </w:p>
    <w:p>
      <w:pPr>
        <w:spacing w:line="240" w:lineRule="auto"/>
        <w:rPr>
          <w:sz w:val="32"/>
          <w:szCs w:val="32"/>
        </w:rPr>
      </w:pPr>
      <w:r>
        <w:rPr>
          <w:sz w:val="36"/>
          <w:szCs w:val="36"/>
        </w:rPr>
        <w:t xml:space="preserve">       </w:t>
      </w:r>
      <w:r>
        <w:rPr>
          <w:sz w:val="32"/>
          <w:szCs w:val="32"/>
        </w:rPr>
        <w:t>Classification and data mining methods are an effective way to classify data. Especially in medical field, where those methods are widely used in diagnosis and analysis to make decisions. The main objective is to assess the correctness in classifying data with respect to efficiency and effectiveness of each algorithm in terms of accuracy, precision, sensitivity and specificity.</w:t>
      </w:r>
    </w:p>
    <w:p>
      <w:pPr>
        <w:spacing w:line="240" w:lineRule="auto"/>
        <w:rPr>
          <w:b/>
          <w:sz w:val="36"/>
          <w:szCs w:val="36"/>
          <w:u w:val="double"/>
        </w:rPr>
      </w:pPr>
      <w:r>
        <w:rPr>
          <w:b/>
          <w:sz w:val="36"/>
          <w:szCs w:val="36"/>
          <w:u w:val="double"/>
        </w:rPr>
        <w:t>5. Flow chart:</w:t>
      </w:r>
    </w:p>
    <w:p>
      <w:pPr>
        <w:spacing w:line="240" w:lineRule="auto"/>
        <w:rPr>
          <w:sz w:val="36"/>
          <w:szCs w:val="36"/>
        </w:rPr>
      </w:pPr>
    </w:p>
    <w:p>
      <w:pPr>
        <w:spacing w:line="240" w:lineRule="auto"/>
        <w:rPr>
          <w:sz w:val="36"/>
          <w:szCs w:val="36"/>
        </w:rPr>
      </w:pPr>
      <w:r>
        <w:rPr>
          <w:sz w:val="36"/>
          <w:szCs w:val="36"/>
        </w:rPr>
        <w:drawing>
          <wp:inline distT="0" distB="0" distL="0" distR="0">
            <wp:extent cx="5943600" cy="2809240"/>
            <wp:effectExtent l="19050" t="0" r="0" b="0"/>
            <wp:docPr id="3" name="Picture 3" descr="C:\Users\welcome\Desktop\imag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elcome\Desktop\images(12).jpg"/>
                    <pic:cNvPicPr>
                      <a:picLocks noChangeAspect="1" noChangeArrowheads="1"/>
                    </pic:cNvPicPr>
                  </pic:nvPicPr>
                  <pic:blipFill>
                    <a:blip r:embed="rId5"/>
                    <a:srcRect/>
                    <a:stretch>
                      <a:fillRect/>
                    </a:stretch>
                  </pic:blipFill>
                  <pic:spPr>
                    <a:xfrm>
                      <a:off x="0" y="0"/>
                      <a:ext cx="5943600" cy="2809568"/>
                    </a:xfrm>
                    <a:prstGeom prst="rect">
                      <a:avLst/>
                    </a:prstGeom>
                    <a:noFill/>
                    <a:ln w="9525">
                      <a:noFill/>
                      <a:miter lim="800000"/>
                      <a:headEnd/>
                      <a:tailEnd/>
                    </a:ln>
                  </pic:spPr>
                </pic:pic>
              </a:graphicData>
            </a:graphic>
          </wp:inline>
        </w:drawing>
      </w:r>
    </w:p>
    <w:p>
      <w:pPr>
        <w:spacing w:line="240" w:lineRule="auto"/>
        <w:rPr>
          <w:sz w:val="36"/>
          <w:szCs w:val="36"/>
          <w:u w:val="double"/>
        </w:rPr>
      </w:pPr>
      <w:r>
        <w:rPr>
          <w:b/>
          <w:sz w:val="36"/>
          <w:szCs w:val="36"/>
          <w:u w:val="double"/>
        </w:rPr>
        <w:t>6. Result:</w:t>
      </w:r>
      <w:bookmarkStart w:id="0" w:name="_GoBack"/>
      <w:bookmarkEnd w:id="0"/>
    </w:p>
    <w:p>
      <w:pPr>
        <w:spacing w:line="240" w:lineRule="auto"/>
        <w:rPr>
          <w:sz w:val="36"/>
          <w:szCs w:val="36"/>
        </w:rPr>
      </w:pPr>
    </w:p>
    <w:p>
      <w:pPr>
        <w:spacing w:line="240" w:lineRule="auto"/>
        <w:rPr>
          <w:sz w:val="36"/>
          <w:szCs w:val="36"/>
        </w:rPr>
      </w:pPr>
      <w:r>
        <w:rPr>
          <w:sz w:val="36"/>
          <w:szCs w:val="36"/>
        </w:rPr>
        <w:drawing>
          <wp:inline distT="0" distB="0" distL="0" distR="0">
            <wp:extent cx="5943600" cy="3043555"/>
            <wp:effectExtent l="19050" t="0" r="0" b="0"/>
            <wp:docPr id="1" name="Picture 1" descr="C:\Users\welcome\Desktop\IMG-20200703-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elcome\Desktop\IMG-20200703-WA0007.jpg"/>
                    <pic:cNvPicPr>
                      <a:picLocks noChangeAspect="1" noChangeArrowheads="1"/>
                    </pic:cNvPicPr>
                  </pic:nvPicPr>
                  <pic:blipFill>
                    <a:blip r:embed="rId6"/>
                    <a:srcRect/>
                    <a:stretch>
                      <a:fillRect/>
                    </a:stretch>
                  </pic:blipFill>
                  <pic:spPr>
                    <a:xfrm>
                      <a:off x="0" y="0"/>
                      <a:ext cx="5943600" cy="3043678"/>
                    </a:xfrm>
                    <a:prstGeom prst="rect">
                      <a:avLst/>
                    </a:prstGeom>
                    <a:noFill/>
                    <a:ln w="9525">
                      <a:noFill/>
                      <a:miter lim="800000"/>
                      <a:headEnd/>
                      <a:tailEnd/>
                    </a:ln>
                  </pic:spPr>
                </pic:pic>
              </a:graphicData>
            </a:graphic>
          </wp:inline>
        </w:drawing>
      </w:r>
    </w:p>
    <w:p>
      <w:pPr>
        <w:spacing w:line="240" w:lineRule="auto"/>
        <w:rPr>
          <w:sz w:val="36"/>
          <w:szCs w:val="36"/>
        </w:rPr>
      </w:pPr>
    </w:p>
    <w:p>
      <w:pPr>
        <w:spacing w:line="240" w:lineRule="auto"/>
        <w:rPr>
          <w:b/>
          <w:sz w:val="36"/>
          <w:szCs w:val="36"/>
          <w:u w:val="double"/>
        </w:rPr>
      </w:pPr>
    </w:p>
    <w:p>
      <w:pPr>
        <w:spacing w:line="240" w:lineRule="auto"/>
        <w:rPr>
          <w:b/>
          <w:sz w:val="36"/>
          <w:szCs w:val="36"/>
          <w:u w:val="double"/>
        </w:rPr>
      </w:pPr>
      <w:r>
        <w:rPr>
          <w:b/>
          <w:sz w:val="36"/>
          <w:szCs w:val="36"/>
          <w:u w:val="double"/>
        </w:rPr>
        <w:t>7. Advantages &amp; Disadvantages:</w:t>
      </w:r>
    </w:p>
    <w:p>
      <w:pPr>
        <w:spacing w:line="240" w:lineRule="auto"/>
        <w:rPr>
          <w:sz w:val="36"/>
          <w:szCs w:val="36"/>
        </w:rPr>
      </w:pPr>
      <w:r>
        <w:rPr>
          <w:sz w:val="36"/>
          <w:szCs w:val="36"/>
        </w:rPr>
        <w:t>Advantages:</w:t>
      </w:r>
    </w:p>
    <w:p>
      <w:pPr>
        <w:spacing w:line="240" w:lineRule="auto"/>
        <w:rPr>
          <w:sz w:val="32"/>
          <w:szCs w:val="32"/>
        </w:rPr>
      </w:pPr>
      <w:r>
        <w:rPr>
          <w:sz w:val="36"/>
          <w:szCs w:val="36"/>
        </w:rPr>
        <w:t xml:space="preserve">   </w:t>
      </w:r>
      <w:r>
        <w:rPr>
          <w:sz w:val="32"/>
          <w:szCs w:val="32"/>
        </w:rPr>
        <w:t>1. Data input from Unlimited Resources</w:t>
      </w:r>
    </w:p>
    <w:p>
      <w:pPr>
        <w:spacing w:line="240" w:lineRule="auto"/>
        <w:rPr>
          <w:sz w:val="32"/>
          <w:szCs w:val="32"/>
        </w:rPr>
      </w:pPr>
      <w:r>
        <w:rPr>
          <w:sz w:val="32"/>
          <w:szCs w:val="32"/>
        </w:rPr>
        <w:t xml:space="preserve">   2.   Fast Processing and Real-Time Predictions</w:t>
      </w:r>
    </w:p>
    <w:p>
      <w:pPr>
        <w:spacing w:line="240" w:lineRule="auto"/>
        <w:rPr>
          <w:sz w:val="36"/>
          <w:szCs w:val="36"/>
        </w:rPr>
      </w:pPr>
      <w:r>
        <w:rPr>
          <w:sz w:val="32"/>
          <w:szCs w:val="32"/>
        </w:rPr>
        <w:t xml:space="preserve">   3. Practical Scenarios</w:t>
      </w:r>
    </w:p>
    <w:p>
      <w:pPr>
        <w:spacing w:line="240" w:lineRule="auto"/>
        <w:rPr>
          <w:sz w:val="36"/>
          <w:szCs w:val="36"/>
        </w:rPr>
      </w:pPr>
    </w:p>
    <w:p>
      <w:pPr>
        <w:spacing w:line="240" w:lineRule="auto"/>
        <w:rPr>
          <w:sz w:val="36"/>
          <w:szCs w:val="36"/>
        </w:rPr>
      </w:pPr>
    </w:p>
    <w:p>
      <w:pPr>
        <w:spacing w:line="240" w:lineRule="auto"/>
        <w:rPr>
          <w:sz w:val="36"/>
          <w:szCs w:val="36"/>
        </w:rPr>
      </w:pPr>
    </w:p>
    <w:p>
      <w:pPr>
        <w:spacing w:line="240" w:lineRule="auto"/>
        <w:rPr>
          <w:sz w:val="36"/>
          <w:szCs w:val="36"/>
        </w:rPr>
      </w:pPr>
    </w:p>
    <w:p>
      <w:pPr>
        <w:spacing w:line="240" w:lineRule="auto"/>
        <w:rPr>
          <w:sz w:val="36"/>
          <w:szCs w:val="36"/>
        </w:rPr>
      </w:pPr>
      <w:r>
        <w:rPr>
          <w:sz w:val="36"/>
          <w:szCs w:val="36"/>
        </w:rPr>
        <w:t>Disadvantages:</w:t>
      </w:r>
    </w:p>
    <w:p>
      <w:pPr>
        <w:spacing w:line="240" w:lineRule="auto"/>
        <w:rPr>
          <w:sz w:val="32"/>
          <w:szCs w:val="32"/>
        </w:rPr>
      </w:pPr>
      <w:r>
        <w:rPr>
          <w:sz w:val="36"/>
          <w:szCs w:val="36"/>
        </w:rPr>
        <w:t xml:space="preserve">   </w:t>
      </w:r>
      <w:r>
        <w:rPr>
          <w:sz w:val="32"/>
          <w:szCs w:val="32"/>
        </w:rPr>
        <w:t>1. Data acquisition</w:t>
      </w:r>
    </w:p>
    <w:p>
      <w:pPr>
        <w:spacing w:line="240" w:lineRule="auto"/>
        <w:rPr>
          <w:sz w:val="32"/>
          <w:szCs w:val="32"/>
        </w:rPr>
      </w:pPr>
      <w:r>
        <w:rPr>
          <w:sz w:val="32"/>
          <w:szCs w:val="32"/>
        </w:rPr>
        <w:t xml:space="preserve">   2. Time and Resources</w:t>
      </w:r>
    </w:p>
    <w:p>
      <w:pPr>
        <w:spacing w:line="240" w:lineRule="auto"/>
        <w:rPr>
          <w:sz w:val="32"/>
          <w:szCs w:val="32"/>
        </w:rPr>
      </w:pPr>
      <w:r>
        <w:rPr>
          <w:sz w:val="32"/>
          <w:szCs w:val="32"/>
        </w:rPr>
        <w:t xml:space="preserve">   3. Interpretation of Results  </w:t>
      </w:r>
    </w:p>
    <w:p>
      <w:pPr>
        <w:tabs>
          <w:tab w:val="left" w:pos="3330"/>
        </w:tabs>
        <w:spacing w:line="240" w:lineRule="auto"/>
        <w:rPr>
          <w:b/>
          <w:sz w:val="36"/>
          <w:szCs w:val="36"/>
          <w:u w:val="double"/>
        </w:rPr>
      </w:pPr>
    </w:p>
    <w:p>
      <w:pPr>
        <w:tabs>
          <w:tab w:val="left" w:pos="3330"/>
        </w:tabs>
        <w:spacing w:line="240" w:lineRule="auto"/>
        <w:rPr>
          <w:b/>
          <w:sz w:val="36"/>
          <w:szCs w:val="36"/>
          <w:u w:val="double"/>
        </w:rPr>
      </w:pPr>
      <w:r>
        <w:rPr>
          <w:b/>
          <w:sz w:val="36"/>
          <w:szCs w:val="36"/>
          <w:u w:val="double"/>
        </w:rPr>
        <w:t>8. Applications:</w:t>
      </w:r>
    </w:p>
    <w:p>
      <w:pPr>
        <w:spacing w:line="240" w:lineRule="auto"/>
        <w:rPr>
          <w:sz w:val="32"/>
          <w:szCs w:val="32"/>
        </w:rPr>
      </w:pPr>
      <w:r>
        <w:rPr>
          <w:sz w:val="36"/>
          <w:szCs w:val="36"/>
        </w:rPr>
        <w:t xml:space="preserve">   </w:t>
      </w:r>
      <w:r>
        <w:rPr>
          <w:sz w:val="32"/>
          <w:szCs w:val="32"/>
        </w:rPr>
        <w:t>1. Virtual Personal Assistants</w:t>
      </w:r>
    </w:p>
    <w:p>
      <w:pPr>
        <w:spacing w:line="240" w:lineRule="auto"/>
        <w:rPr>
          <w:sz w:val="32"/>
          <w:szCs w:val="32"/>
        </w:rPr>
      </w:pPr>
      <w:r>
        <w:rPr>
          <w:sz w:val="32"/>
          <w:szCs w:val="32"/>
        </w:rPr>
        <w:t xml:space="preserve">   2. Predictions while Commuting</w:t>
      </w:r>
    </w:p>
    <w:p>
      <w:pPr>
        <w:spacing w:line="240" w:lineRule="auto"/>
        <w:rPr>
          <w:sz w:val="32"/>
          <w:szCs w:val="32"/>
        </w:rPr>
      </w:pPr>
      <w:r>
        <w:rPr>
          <w:sz w:val="32"/>
          <w:szCs w:val="32"/>
        </w:rPr>
        <w:t xml:space="preserve">   3. Videos Surveillance </w:t>
      </w:r>
    </w:p>
    <w:p>
      <w:pPr>
        <w:spacing w:line="240" w:lineRule="auto"/>
        <w:rPr>
          <w:sz w:val="32"/>
          <w:szCs w:val="32"/>
        </w:rPr>
      </w:pPr>
      <w:r>
        <w:rPr>
          <w:sz w:val="32"/>
          <w:szCs w:val="32"/>
        </w:rPr>
        <w:t xml:space="preserve">   4.  Social Media Services </w:t>
      </w:r>
    </w:p>
    <w:p>
      <w:pPr>
        <w:spacing w:line="240" w:lineRule="auto"/>
        <w:rPr>
          <w:sz w:val="32"/>
          <w:szCs w:val="32"/>
        </w:rPr>
      </w:pPr>
      <w:r>
        <w:rPr>
          <w:sz w:val="32"/>
          <w:szCs w:val="32"/>
        </w:rPr>
        <w:t xml:space="preserve">   5. Email Span and Malware Filtering</w:t>
      </w:r>
    </w:p>
    <w:p>
      <w:pPr>
        <w:spacing w:line="240" w:lineRule="auto"/>
        <w:rPr>
          <w:sz w:val="32"/>
          <w:szCs w:val="32"/>
        </w:rPr>
      </w:pPr>
      <w:r>
        <w:rPr>
          <w:sz w:val="32"/>
          <w:szCs w:val="32"/>
        </w:rPr>
        <w:t xml:space="preserve">   6. Online Customer Support </w:t>
      </w:r>
    </w:p>
    <w:p>
      <w:pPr>
        <w:spacing w:line="240" w:lineRule="auto"/>
        <w:rPr>
          <w:sz w:val="32"/>
          <w:szCs w:val="32"/>
        </w:rPr>
      </w:pPr>
      <w:r>
        <w:rPr>
          <w:sz w:val="32"/>
          <w:szCs w:val="32"/>
        </w:rPr>
        <w:t xml:space="preserve">   7. Product Recommendations</w:t>
      </w:r>
    </w:p>
    <w:p>
      <w:pPr>
        <w:spacing w:line="240" w:lineRule="auto"/>
        <w:rPr>
          <w:b/>
          <w:sz w:val="36"/>
          <w:szCs w:val="36"/>
          <w:u w:val="double"/>
        </w:rPr>
      </w:pPr>
      <w:r>
        <w:rPr>
          <w:b/>
          <w:sz w:val="36"/>
          <w:szCs w:val="36"/>
          <w:u w:val="double"/>
        </w:rPr>
        <w:t>9. Conclusion:</w:t>
      </w:r>
    </w:p>
    <w:p>
      <w:pPr>
        <w:spacing w:line="240" w:lineRule="auto"/>
        <w:rPr>
          <w:sz w:val="32"/>
          <w:szCs w:val="32"/>
        </w:rPr>
      </w:pPr>
      <w:r>
        <w:rPr>
          <w:sz w:val="32"/>
          <w:szCs w:val="32"/>
        </w:rPr>
        <w:t xml:space="preserve">       The deep learning approaches can be applied to assess breast cancer at a level comparable to radiologists and has the potential to substantially reduce missed diagnoses of breast cancer.</w:t>
      </w:r>
    </w:p>
    <w:p>
      <w:pPr>
        <w:spacing w:line="240" w:lineRule="auto"/>
        <w:rPr>
          <w:b/>
          <w:sz w:val="36"/>
          <w:szCs w:val="36"/>
          <w:u w:val="double"/>
        </w:rPr>
      </w:pPr>
      <w:r>
        <w:rPr>
          <w:b/>
          <w:sz w:val="36"/>
          <w:szCs w:val="36"/>
          <w:u w:val="double"/>
        </w:rPr>
        <w:t>10. Future Scope:</w:t>
      </w:r>
    </w:p>
    <w:p>
      <w:pPr>
        <w:spacing w:line="240" w:lineRule="auto"/>
        <w:rPr>
          <w:sz w:val="32"/>
          <w:szCs w:val="32"/>
        </w:rPr>
      </w:pPr>
      <w:r>
        <w:rPr>
          <w:sz w:val="36"/>
          <w:szCs w:val="36"/>
        </w:rPr>
        <w:t xml:space="preserve">      </w:t>
      </w:r>
      <w:r>
        <w:rPr>
          <w:sz w:val="32"/>
          <w:szCs w:val="32"/>
        </w:rPr>
        <w:t>The deep neural network was overall was better than density based models. The study findings support a future role for AI in breast cancer risk assessment.</w:t>
      </w:r>
    </w:p>
    <w:p>
      <w:pPr>
        <w:spacing w:line="240" w:lineRule="auto"/>
        <w:rPr>
          <w:sz w:val="36"/>
          <w:szCs w:val="36"/>
        </w:rPr>
      </w:pPr>
    </w:p>
    <w:p>
      <w:pPr>
        <w:spacing w:line="240" w:lineRule="auto"/>
        <w:rPr>
          <w:sz w:val="36"/>
          <w:szCs w:val="36"/>
        </w:rPr>
      </w:pPr>
    </w:p>
    <w:p>
      <w:pPr>
        <w:spacing w:line="240" w:lineRule="auto"/>
        <w:rPr>
          <w:b/>
          <w:sz w:val="36"/>
          <w:szCs w:val="36"/>
          <w:u w:val="double"/>
        </w:rPr>
      </w:pPr>
      <w:r>
        <w:rPr>
          <w:b/>
          <w:sz w:val="36"/>
          <w:szCs w:val="36"/>
          <w:u w:val="double"/>
        </w:rPr>
        <w:t>11. Bibliography:</w:t>
      </w:r>
    </w:p>
    <w:p>
      <w:pPr>
        <w:spacing w:line="240" w:lineRule="auto"/>
        <w:rPr>
          <w:sz w:val="32"/>
          <w:szCs w:val="32"/>
        </w:rPr>
      </w:pPr>
      <w:r>
        <w:rPr>
          <w:sz w:val="36"/>
          <w:szCs w:val="36"/>
        </w:rPr>
        <w:t xml:space="preserve">      </w:t>
      </w:r>
      <w:r>
        <w:rPr>
          <w:sz w:val="32"/>
          <w:szCs w:val="32"/>
        </w:rPr>
        <w:t>Ripley, Pattern Recognition and Neural Networks, 1996.</w:t>
      </w:r>
    </w:p>
    <w:p>
      <w:pPr>
        <w:spacing w:line="240" w:lineRule="auto"/>
        <w:rPr>
          <w:sz w:val="32"/>
          <w:szCs w:val="32"/>
        </w:rPr>
      </w:pPr>
      <w:r>
        <w:rPr>
          <w:sz w:val="32"/>
          <w:szCs w:val="32"/>
        </w:rPr>
        <w:t xml:space="preserve">       Bertsekas and Tsitsklis, Neuro-Dynamic Programming, Athena Scientific, 1996.</w:t>
      </w:r>
    </w:p>
    <w:p>
      <w:pPr>
        <w:spacing w:line="240" w:lineRule="auto"/>
        <w:rPr>
          <w:sz w:val="36"/>
          <w:szCs w:val="36"/>
        </w:rPr>
      </w:pPr>
    </w:p>
    <w:p>
      <w:pPr>
        <w:spacing w:line="240" w:lineRule="auto"/>
        <w:rPr>
          <w:sz w:val="36"/>
          <w:szCs w:val="36"/>
        </w:rPr>
      </w:pPr>
    </w:p>
    <w:p>
      <w:pPr>
        <w:spacing w:line="240" w:lineRule="auto"/>
        <w:rPr>
          <w:sz w:val="36"/>
          <w:szCs w:val="36"/>
        </w:rPr>
      </w:pPr>
    </w:p>
    <w:p>
      <w:pPr>
        <w:spacing w:line="240" w:lineRule="auto"/>
        <w:rPr>
          <w:sz w:val="36"/>
          <w:szCs w:val="36"/>
        </w:rPr>
      </w:pPr>
    </w:p>
    <w:p>
      <w:pPr>
        <w:spacing w:line="240" w:lineRule="auto"/>
        <w:rPr>
          <w:sz w:val="36"/>
          <w:szCs w:val="36"/>
        </w:rPr>
      </w:pPr>
      <w:r>
        <w:rPr>
          <w:sz w:val="36"/>
          <w:szCs w:val="36"/>
        </w:rPr>
        <w:t xml:space="preserve">          </w:t>
      </w:r>
    </w:p>
    <w:p>
      <w:pPr>
        <w:rPr>
          <w:sz w:val="36"/>
          <w:szCs w:val="36"/>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23D"/>
    <w:rsid w:val="0011406D"/>
    <w:rsid w:val="00144369"/>
    <w:rsid w:val="00145FC6"/>
    <w:rsid w:val="001B6835"/>
    <w:rsid w:val="001D33D9"/>
    <w:rsid w:val="001F2EEF"/>
    <w:rsid w:val="001F5180"/>
    <w:rsid w:val="00220476"/>
    <w:rsid w:val="00246AD6"/>
    <w:rsid w:val="00324CEC"/>
    <w:rsid w:val="00366D00"/>
    <w:rsid w:val="003A3526"/>
    <w:rsid w:val="004114E3"/>
    <w:rsid w:val="004268FD"/>
    <w:rsid w:val="00554698"/>
    <w:rsid w:val="00577D00"/>
    <w:rsid w:val="00663DA7"/>
    <w:rsid w:val="006A2CE9"/>
    <w:rsid w:val="006C0DFD"/>
    <w:rsid w:val="0080223D"/>
    <w:rsid w:val="008147C1"/>
    <w:rsid w:val="008D664F"/>
    <w:rsid w:val="009554E6"/>
    <w:rsid w:val="00975374"/>
    <w:rsid w:val="009C093B"/>
    <w:rsid w:val="00A467D2"/>
    <w:rsid w:val="00BA0B50"/>
    <w:rsid w:val="00BF4B05"/>
    <w:rsid w:val="00C351DE"/>
    <w:rsid w:val="00C41295"/>
    <w:rsid w:val="00CE6BCC"/>
    <w:rsid w:val="00D81DBA"/>
    <w:rsid w:val="00E12C25"/>
    <w:rsid w:val="00E37BA2"/>
    <w:rsid w:val="00E81117"/>
    <w:rsid w:val="00EE1284"/>
    <w:rsid w:val="00F1553B"/>
    <w:rsid w:val="00F167E6"/>
    <w:rsid w:val="00FB054B"/>
    <w:rsid w:val="00FF0CCF"/>
    <w:rsid w:val="5B6F0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463</Words>
  <Characters>2644</Characters>
  <Lines>22</Lines>
  <Paragraphs>6</Paragraphs>
  <TotalTime>224</TotalTime>
  <ScaleCrop>false</ScaleCrop>
  <LinksUpToDate>false</LinksUpToDate>
  <CharactersWithSpaces>3101</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2020-07-03T12:55:00Z</dcterms:created>
  <dc:creator>welcome</dc:creator>
  <cp:lastModifiedBy>Washifa</cp:lastModifiedBy>
  <dcterms:modified xsi:type="dcterms:W3CDTF">2020-07-04T06:28:27Z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