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5FC6" w14:textId="77777777" w:rsidR="00BA0C79" w:rsidRDefault="00BA0C79" w:rsidP="00E335A8">
      <w:pPr>
        <w:pStyle w:val="Title"/>
        <w:rPr>
          <w:rFonts w:ascii="Arial" w:hAnsi="Arial" w:cs="Arial"/>
          <w:b/>
          <w:bCs/>
          <w:sz w:val="72"/>
          <w:szCs w:val="72"/>
          <w:u w:val="thick"/>
        </w:rPr>
      </w:pPr>
    </w:p>
    <w:p w14:paraId="368131C1" w14:textId="11ED4922" w:rsidR="00E335A8" w:rsidRDefault="00E335A8" w:rsidP="00E335A8">
      <w:pPr>
        <w:pStyle w:val="Title"/>
        <w:rPr>
          <w:rFonts w:ascii="Arial" w:hAnsi="Arial" w:cs="Arial"/>
          <w:b/>
          <w:bCs/>
          <w:sz w:val="72"/>
          <w:szCs w:val="72"/>
          <w:u w:val="thick"/>
        </w:rPr>
      </w:pPr>
      <w:r w:rsidRPr="00BA0C79">
        <w:rPr>
          <w:rFonts w:ascii="Arial" w:hAnsi="Arial" w:cs="Arial"/>
          <w:b/>
          <w:bCs/>
          <w:sz w:val="72"/>
          <w:szCs w:val="72"/>
          <w:u w:val="thick"/>
        </w:rPr>
        <w:t xml:space="preserve">Intelligent </w:t>
      </w:r>
      <w:r w:rsidR="00BA0C79" w:rsidRPr="00BA0C79">
        <w:rPr>
          <w:rFonts w:ascii="Arial" w:hAnsi="Arial" w:cs="Arial"/>
          <w:b/>
          <w:bCs/>
          <w:sz w:val="72"/>
          <w:szCs w:val="72"/>
          <w:u w:val="thick"/>
        </w:rPr>
        <w:t>Customer Help Desk with Smart Document Understanding</w:t>
      </w:r>
    </w:p>
    <w:p w14:paraId="38188C8F" w14:textId="20D51E65" w:rsidR="00BA0C79" w:rsidRDefault="00BA0C79" w:rsidP="00BA0C79"/>
    <w:p w14:paraId="2AFBD75E" w14:textId="1A82005A" w:rsidR="00BA0C79" w:rsidRDefault="00BA0C79" w:rsidP="00BA0C79"/>
    <w:p w14:paraId="08542FF3" w14:textId="20C03A0C" w:rsidR="00BA0C79" w:rsidRDefault="00BA0C79" w:rsidP="00BA0C79"/>
    <w:p w14:paraId="097F9DC1" w14:textId="7FD39BD9" w:rsidR="00BA0C79" w:rsidRDefault="00BA0C79" w:rsidP="00BA0C79"/>
    <w:p w14:paraId="740ED083" w14:textId="77621504" w:rsidR="00BA0C79" w:rsidRDefault="00BA0C79" w:rsidP="00BA0C79"/>
    <w:p w14:paraId="08CD3C28" w14:textId="44898E31" w:rsidR="00BA0C79" w:rsidRDefault="00BA0C79" w:rsidP="00BA0C79"/>
    <w:p w14:paraId="312282B7" w14:textId="77777777" w:rsidR="00BA0C79" w:rsidRDefault="00BA0C79" w:rsidP="00BA0C79">
      <w:pPr>
        <w:pStyle w:val="Title"/>
        <w:jc w:val="center"/>
        <w:rPr>
          <w:rFonts w:ascii="Bahnschrift Light SemiCondensed" w:hAnsi="Bahnschrift Light SemiCondensed"/>
          <w:b/>
          <w:bCs/>
          <w:sz w:val="72"/>
          <w:szCs w:val="72"/>
          <w:u w:val="thick"/>
        </w:rPr>
      </w:pPr>
    </w:p>
    <w:p w14:paraId="6327A401" w14:textId="4BF92C3A" w:rsidR="00BA0C79" w:rsidRDefault="00BA0C79" w:rsidP="00BA0C79">
      <w:pPr>
        <w:pStyle w:val="Title"/>
        <w:jc w:val="center"/>
        <w:rPr>
          <w:rFonts w:ascii="Bahnschrift Light SemiCondensed" w:hAnsi="Bahnschrift Light SemiCondensed"/>
          <w:b/>
          <w:bCs/>
          <w:sz w:val="72"/>
          <w:szCs w:val="72"/>
          <w:u w:val="thick"/>
        </w:rPr>
      </w:pPr>
      <w:r w:rsidRPr="00BA0C79">
        <w:rPr>
          <w:rFonts w:ascii="Bahnschrift Light SemiCondensed" w:hAnsi="Bahnschrift Light SemiCondensed"/>
          <w:b/>
          <w:bCs/>
          <w:sz w:val="72"/>
          <w:szCs w:val="72"/>
          <w:u w:val="thick"/>
        </w:rPr>
        <w:t>Project Scope Document</w:t>
      </w:r>
    </w:p>
    <w:p w14:paraId="5B4B6F29" w14:textId="77777777" w:rsidR="00BA0C79" w:rsidRDefault="00BA0C79">
      <w:pPr>
        <w:rPr>
          <w:rFonts w:ascii="Bahnschrift Light SemiCondensed" w:eastAsiaTheme="majorEastAsia" w:hAnsi="Bahnschrift Light SemiCondensed" w:cstheme="majorBidi"/>
          <w:b/>
          <w:bCs/>
          <w:spacing w:val="-10"/>
          <w:kern w:val="28"/>
          <w:sz w:val="72"/>
          <w:szCs w:val="72"/>
          <w:u w:val="thick"/>
        </w:rPr>
      </w:pPr>
      <w:r>
        <w:rPr>
          <w:rFonts w:ascii="Bahnschrift Light SemiCondensed" w:hAnsi="Bahnschrift Light SemiCondensed"/>
          <w:b/>
          <w:bCs/>
          <w:sz w:val="72"/>
          <w:szCs w:val="72"/>
          <w:u w:val="thick"/>
        </w:rPr>
        <w:br w:type="page"/>
      </w:r>
    </w:p>
    <w:p w14:paraId="72AB8513" w14:textId="08BE51ED" w:rsidR="00BA0C79" w:rsidRPr="00BA0C79" w:rsidRDefault="00BA0C79" w:rsidP="00BA0C79">
      <w:pPr>
        <w:pStyle w:val="Heading1"/>
        <w:rPr>
          <w:sz w:val="56"/>
          <w:szCs w:val="56"/>
          <w:u w:val="single"/>
        </w:rPr>
      </w:pPr>
      <w:r w:rsidRPr="00BA0C79">
        <w:rPr>
          <w:sz w:val="56"/>
          <w:szCs w:val="56"/>
          <w:u w:val="single"/>
        </w:rPr>
        <w:lastRenderedPageBreak/>
        <w:t>Project Summary: -</w:t>
      </w:r>
    </w:p>
    <w:p w14:paraId="08599C09" w14:textId="70C3BBD1" w:rsidR="00BA0C79" w:rsidRDefault="00BA0C79" w:rsidP="00BA0C79"/>
    <w:p w14:paraId="6C69AB6F" w14:textId="77777777" w:rsidR="00BA0C79" w:rsidRPr="00BA0C79" w:rsidRDefault="00BA0C79" w:rsidP="00BA0C7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4"/>
          <w:szCs w:val="34"/>
        </w:rPr>
      </w:pPr>
      <w:r w:rsidRPr="00BA0C79">
        <w:rPr>
          <w:rFonts w:ascii="Arial" w:hAnsi="Arial" w:cs="Arial"/>
          <w:color w:val="171717"/>
          <w:spacing w:val="2"/>
          <w:sz w:val="34"/>
          <w:szCs w:val="34"/>
        </w:rPr>
        <w:t>The typical customer care chatbot can answer simple questions, such as store locations and hours, directions, and maybe even making appointments. When a question falls outside of the scope of the pre-determined question set, the option is typically to tell the customer the question isn’t valid or offer to speak to a real person.</w:t>
      </w:r>
      <w:r w:rsidRPr="00BA0C79">
        <w:rPr>
          <w:rFonts w:ascii="Arial" w:hAnsi="Arial" w:cs="Arial"/>
          <w:color w:val="171717"/>
          <w:spacing w:val="2"/>
          <w:sz w:val="34"/>
          <w:szCs w:val="34"/>
        </w:rPr>
        <w:br/>
      </w:r>
    </w:p>
    <w:p w14:paraId="2CE2B132" w14:textId="0E4D9056" w:rsidR="00BA0C79" w:rsidRPr="00BA0C79" w:rsidRDefault="00BA0C79" w:rsidP="00BA0C79">
      <w:pPr>
        <w:pStyle w:val="NormalWeb"/>
        <w:shd w:val="clear" w:color="auto" w:fill="FFFFFF"/>
        <w:jc w:val="both"/>
        <w:textAlignment w:val="baseline"/>
        <w:rPr>
          <w:rFonts w:ascii="Arial" w:hAnsi="Arial" w:cs="Arial"/>
          <w:color w:val="171717"/>
          <w:spacing w:val="2"/>
          <w:sz w:val="34"/>
          <w:szCs w:val="34"/>
        </w:rPr>
      </w:pPr>
      <w:r w:rsidRPr="00BA0C79">
        <w:rPr>
          <w:rFonts w:ascii="Arial" w:hAnsi="Arial" w:cs="Arial"/>
          <w:color w:val="171717"/>
          <w:spacing w:val="2"/>
          <w:sz w:val="34"/>
          <w:szCs w:val="34"/>
        </w:rPr>
        <w:t xml:space="preserve">In this project, there will be another option. If the customer question is about the operation of a device, the application shall pass the question onto Watson Discovery Service, which has been pre-loaded with the device’s </w:t>
      </w:r>
      <w:r w:rsidRPr="00BA0C79">
        <w:rPr>
          <w:rFonts w:ascii="Arial" w:hAnsi="Arial" w:cs="Arial"/>
          <w:color w:val="171717"/>
          <w:spacing w:val="2"/>
          <w:sz w:val="34"/>
          <w:szCs w:val="34"/>
        </w:rPr>
        <w:t>owner’s manual</w:t>
      </w:r>
      <w:r w:rsidRPr="00BA0C79">
        <w:rPr>
          <w:rFonts w:ascii="Arial" w:hAnsi="Arial" w:cs="Arial"/>
          <w:color w:val="171717"/>
          <w:spacing w:val="2"/>
          <w:sz w:val="34"/>
          <w:szCs w:val="34"/>
        </w:rPr>
        <w:t xml:space="preserve">. So now, instead of “Would you like to speak to a customer representative?” we can return relevant sections of the </w:t>
      </w:r>
      <w:r w:rsidRPr="00BA0C79">
        <w:rPr>
          <w:rFonts w:ascii="Arial" w:hAnsi="Arial" w:cs="Arial"/>
          <w:color w:val="171717"/>
          <w:spacing w:val="2"/>
          <w:sz w:val="34"/>
          <w:szCs w:val="34"/>
        </w:rPr>
        <w:t>owner’s manual</w:t>
      </w:r>
      <w:r w:rsidRPr="00BA0C79">
        <w:rPr>
          <w:rFonts w:ascii="Arial" w:hAnsi="Arial" w:cs="Arial"/>
          <w:color w:val="171717"/>
          <w:spacing w:val="2"/>
          <w:sz w:val="34"/>
          <w:szCs w:val="34"/>
        </w:rPr>
        <w:t xml:space="preserve"> to help solve our customers’ problems.</w:t>
      </w:r>
    </w:p>
    <w:p w14:paraId="6C20C876" w14:textId="1A5E3640" w:rsidR="00BA0C79" w:rsidRDefault="00BA0C79" w:rsidP="00BA0C79">
      <w:pPr>
        <w:pStyle w:val="NormalWeb"/>
        <w:shd w:val="clear" w:color="auto" w:fill="FFFFFF"/>
        <w:jc w:val="both"/>
        <w:textAlignment w:val="baseline"/>
        <w:rPr>
          <w:rFonts w:ascii="Arial" w:hAnsi="Arial" w:cs="Arial"/>
          <w:color w:val="171717"/>
          <w:spacing w:val="2"/>
          <w:sz w:val="34"/>
          <w:szCs w:val="34"/>
        </w:rPr>
      </w:pPr>
      <w:r w:rsidRPr="00BA0C79">
        <w:rPr>
          <w:rFonts w:ascii="Arial" w:hAnsi="Arial" w:cs="Arial"/>
          <w:color w:val="171717"/>
          <w:spacing w:val="2"/>
          <w:sz w:val="34"/>
          <w:szCs w:val="34"/>
        </w:rPr>
        <w:t xml:space="preserve">To take it a step further, the project shall use the Smart Document Understanding feature of Watson Discovery to train it on what text in the </w:t>
      </w:r>
      <w:r w:rsidRPr="00BA0C79">
        <w:rPr>
          <w:rFonts w:ascii="Arial" w:hAnsi="Arial" w:cs="Arial"/>
          <w:color w:val="171717"/>
          <w:spacing w:val="2"/>
          <w:sz w:val="34"/>
          <w:szCs w:val="34"/>
        </w:rPr>
        <w:t>owner’s manual</w:t>
      </w:r>
      <w:r w:rsidRPr="00BA0C79">
        <w:rPr>
          <w:rFonts w:ascii="Arial" w:hAnsi="Arial" w:cs="Arial"/>
          <w:color w:val="171717"/>
          <w:spacing w:val="2"/>
          <w:sz w:val="34"/>
          <w:szCs w:val="34"/>
        </w:rPr>
        <w:t xml:space="preserve"> is important and what is not. This will improve the answers returned from the queries.</w:t>
      </w:r>
    </w:p>
    <w:p w14:paraId="2B53FE02" w14:textId="77777777" w:rsidR="00BA0C79" w:rsidRDefault="00BA0C79">
      <w:pPr>
        <w:rPr>
          <w:rFonts w:ascii="Arial" w:eastAsia="Times New Roman" w:hAnsi="Arial" w:cs="Arial"/>
          <w:color w:val="171717"/>
          <w:spacing w:val="2"/>
          <w:sz w:val="34"/>
          <w:szCs w:val="34"/>
          <w:lang w:eastAsia="en-IN"/>
        </w:rPr>
      </w:pPr>
      <w:r>
        <w:rPr>
          <w:rFonts w:ascii="Arial" w:hAnsi="Arial" w:cs="Arial"/>
          <w:color w:val="171717"/>
          <w:spacing w:val="2"/>
          <w:sz w:val="34"/>
          <w:szCs w:val="34"/>
        </w:rPr>
        <w:br w:type="page"/>
      </w:r>
    </w:p>
    <w:p w14:paraId="006E1668" w14:textId="32821998" w:rsidR="00BA0C79" w:rsidRDefault="00BA0C79" w:rsidP="00656AB9">
      <w:pPr>
        <w:pStyle w:val="Heading1"/>
        <w:rPr>
          <w:sz w:val="56"/>
          <w:szCs w:val="56"/>
          <w:u w:val="single"/>
        </w:rPr>
      </w:pPr>
      <w:r w:rsidRPr="00656AB9">
        <w:rPr>
          <w:sz w:val="56"/>
          <w:szCs w:val="56"/>
          <w:u w:val="single"/>
        </w:rPr>
        <w:lastRenderedPageBreak/>
        <w:t>P</w:t>
      </w:r>
      <w:r w:rsidR="00656AB9" w:rsidRPr="00656AB9">
        <w:rPr>
          <w:sz w:val="56"/>
          <w:szCs w:val="56"/>
          <w:u w:val="single"/>
        </w:rPr>
        <w:t>roject Requirements: -</w:t>
      </w:r>
    </w:p>
    <w:p w14:paraId="441CB41C" w14:textId="1C36727C" w:rsidR="00656AB9" w:rsidRDefault="00656AB9" w:rsidP="00656AB9"/>
    <w:p w14:paraId="24AB10D1" w14:textId="77777777" w:rsidR="00656AB9" w:rsidRPr="00656AB9" w:rsidRDefault="00656AB9" w:rsidP="00656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</w:pPr>
      <w:r w:rsidRPr="00656AB9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Create a customer care dialog skill in Watson Assistant</w:t>
      </w:r>
    </w:p>
    <w:p w14:paraId="51B0D5ED" w14:textId="77777777" w:rsidR="00656AB9" w:rsidRPr="00656AB9" w:rsidRDefault="00656AB9" w:rsidP="00656A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</w:pPr>
      <w:r w:rsidRPr="00656AB9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Use Smart Document Understanding to build an enhanced Watson Discovery collection</w:t>
      </w:r>
    </w:p>
    <w:p w14:paraId="080BC130" w14:textId="77777777" w:rsidR="00656AB9" w:rsidRPr="00656AB9" w:rsidRDefault="00656AB9" w:rsidP="00656A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</w:pPr>
      <w:r w:rsidRPr="00656AB9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Create an IBM Cloud Functions web action that allows Watson Assistant to post queries to Watson Discovery</w:t>
      </w:r>
    </w:p>
    <w:p w14:paraId="45FF0AFB" w14:textId="77777777" w:rsidR="00656AB9" w:rsidRPr="00656AB9" w:rsidRDefault="00656AB9" w:rsidP="00656A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</w:pPr>
      <w:r w:rsidRPr="00656AB9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Build a web application with integration to all these services &amp; deploy the same on IBM Cloud Platform</w:t>
      </w:r>
    </w:p>
    <w:p w14:paraId="64551008" w14:textId="77777777" w:rsidR="00656AB9" w:rsidRPr="00656AB9" w:rsidRDefault="00656AB9" w:rsidP="00656A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56AB9">
        <w:rPr>
          <w:rFonts w:ascii="Arial" w:eastAsia="Times New Roman" w:hAnsi="Arial" w:cs="Arial"/>
          <w:color w:val="000000"/>
          <w:spacing w:val="2"/>
          <w:sz w:val="27"/>
          <w:szCs w:val="27"/>
          <w:lang w:eastAsia="en-IN"/>
        </w:rPr>
        <w:br/>
      </w:r>
    </w:p>
    <w:p w14:paraId="2E54DC5F" w14:textId="32DB474C" w:rsidR="00656AB9" w:rsidRPr="00656AB9" w:rsidRDefault="00656AB9" w:rsidP="00656A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56AB9">
        <w:rPr>
          <w:noProof/>
        </w:rPr>
        <w:drawing>
          <wp:inline distT="0" distB="0" distL="0" distR="0" wp14:anchorId="44B9BD97" wp14:editId="56A92AC9">
            <wp:extent cx="494157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1A80" w14:textId="46273FF0" w:rsidR="00656AB9" w:rsidRDefault="00656AB9" w:rsidP="00656AB9"/>
    <w:p w14:paraId="6ACCA5DD" w14:textId="77777777" w:rsidR="00656AB9" w:rsidRDefault="00656AB9">
      <w:r>
        <w:br w:type="page"/>
      </w:r>
    </w:p>
    <w:p w14:paraId="6445003E" w14:textId="68D9F94F" w:rsidR="00656AB9" w:rsidRDefault="00656AB9" w:rsidP="00656AB9">
      <w:pPr>
        <w:pStyle w:val="Heading1"/>
        <w:rPr>
          <w:sz w:val="56"/>
          <w:szCs w:val="56"/>
          <w:u w:val="single"/>
        </w:rPr>
      </w:pPr>
      <w:r w:rsidRPr="00656AB9">
        <w:rPr>
          <w:sz w:val="56"/>
          <w:szCs w:val="56"/>
          <w:u w:val="single"/>
        </w:rPr>
        <w:lastRenderedPageBreak/>
        <w:t>Functional Requirements: -</w:t>
      </w:r>
    </w:p>
    <w:p w14:paraId="0D3E2D2F" w14:textId="2558239E" w:rsidR="00656AB9" w:rsidRDefault="00656AB9" w:rsidP="00656AB9"/>
    <w:p w14:paraId="71091723" w14:textId="394258E0" w:rsidR="00656AB9" w:rsidRDefault="00656AB9" w:rsidP="000363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To create a chatbot using IBM Watson and Watson Discovery.</w:t>
      </w:r>
    </w:p>
    <w:p w14:paraId="41585401" w14:textId="228D08E1" w:rsidR="00656AB9" w:rsidRDefault="00656AB9" w:rsidP="000363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The chatbot can answer simple questions.</w:t>
      </w:r>
    </w:p>
    <w:p w14:paraId="179A56BD" w14:textId="0D45FB55" w:rsidR="00656AB9" w:rsidRDefault="00656AB9" w:rsidP="000363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If the bot comes across technical questions it redirects questions to Watson Discovery. </w:t>
      </w:r>
    </w:p>
    <w:p w14:paraId="74F0199F" w14:textId="77777777" w:rsidR="00036328" w:rsidRDefault="00656AB9" w:rsidP="000363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The Watson Discovery then answers questions with the help of pre-loaded owner’s manual.</w:t>
      </w:r>
    </w:p>
    <w:p w14:paraId="6A33094F" w14:textId="77777777" w:rsidR="00036328" w:rsidRPr="00036328" w:rsidRDefault="00036328" w:rsidP="000363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color w:val="171717"/>
          <w:spacing w:val="2"/>
          <w:sz w:val="34"/>
          <w:szCs w:val="34"/>
          <w:shd w:val="clear" w:color="auto" w:fill="FFFFFF"/>
        </w:rPr>
        <w:t>T</w:t>
      </w:r>
      <w:r w:rsidRPr="00036328">
        <w:rPr>
          <w:rFonts w:ascii="Arial" w:hAnsi="Arial" w:cs="Arial"/>
          <w:color w:val="171717"/>
          <w:spacing w:val="2"/>
          <w:sz w:val="34"/>
          <w:szCs w:val="34"/>
          <w:shd w:val="clear" w:color="auto" w:fill="FFFFFF"/>
        </w:rPr>
        <w:t xml:space="preserve">he project shall use the Smart Document Understanding feature of Watson Discovery to train it on what text in the </w:t>
      </w:r>
      <w:r w:rsidRPr="00036328">
        <w:rPr>
          <w:rFonts w:ascii="Arial" w:hAnsi="Arial" w:cs="Arial"/>
          <w:color w:val="171717"/>
          <w:spacing w:val="2"/>
          <w:sz w:val="34"/>
          <w:szCs w:val="34"/>
          <w:shd w:val="clear" w:color="auto" w:fill="FFFFFF"/>
        </w:rPr>
        <w:t>owner’s manual</w:t>
      </w:r>
      <w:r w:rsidRPr="00036328">
        <w:rPr>
          <w:rFonts w:ascii="Arial" w:hAnsi="Arial" w:cs="Arial"/>
          <w:color w:val="171717"/>
          <w:spacing w:val="2"/>
          <w:sz w:val="34"/>
          <w:szCs w:val="34"/>
          <w:shd w:val="clear" w:color="auto" w:fill="FFFFFF"/>
        </w:rPr>
        <w:t xml:space="preserve"> is important and what is not. </w:t>
      </w:r>
    </w:p>
    <w:p w14:paraId="49848A91" w14:textId="2E9E9A8C" w:rsidR="00036328" w:rsidRDefault="00036328" w:rsidP="000363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71717"/>
          <w:spacing w:val="2"/>
          <w:sz w:val="34"/>
          <w:szCs w:val="34"/>
          <w:shd w:val="clear" w:color="auto" w:fill="FFFFFF"/>
        </w:rPr>
      </w:pPr>
      <w:r w:rsidRPr="00036328">
        <w:rPr>
          <w:rFonts w:ascii="Arial" w:hAnsi="Arial" w:cs="Arial"/>
          <w:color w:val="171717"/>
          <w:spacing w:val="2"/>
          <w:sz w:val="34"/>
          <w:szCs w:val="34"/>
          <w:shd w:val="clear" w:color="auto" w:fill="FFFFFF"/>
        </w:rPr>
        <w:t>This will improve the answers returned from the queries.</w:t>
      </w:r>
    </w:p>
    <w:p w14:paraId="159BB4B8" w14:textId="77777777" w:rsidR="00036328" w:rsidRDefault="00036328">
      <w:pPr>
        <w:rPr>
          <w:rFonts w:ascii="Arial" w:hAnsi="Arial" w:cs="Arial"/>
          <w:color w:val="171717"/>
          <w:spacing w:val="2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171717"/>
          <w:spacing w:val="2"/>
          <w:sz w:val="34"/>
          <w:szCs w:val="34"/>
          <w:shd w:val="clear" w:color="auto" w:fill="FFFFFF"/>
        </w:rPr>
        <w:br w:type="page"/>
      </w:r>
    </w:p>
    <w:p w14:paraId="1D7863EF" w14:textId="0832C726" w:rsidR="00036328" w:rsidRDefault="00036328" w:rsidP="00036328">
      <w:pPr>
        <w:pStyle w:val="Heading1"/>
        <w:rPr>
          <w:sz w:val="56"/>
          <w:szCs w:val="56"/>
          <w:u w:val="single"/>
        </w:rPr>
      </w:pPr>
      <w:r w:rsidRPr="00036328">
        <w:rPr>
          <w:sz w:val="56"/>
          <w:szCs w:val="56"/>
          <w:u w:val="single"/>
        </w:rPr>
        <w:lastRenderedPageBreak/>
        <w:t>Technical Requirements: -</w:t>
      </w:r>
    </w:p>
    <w:p w14:paraId="1F0EAC9C" w14:textId="1100B22B" w:rsidR="00036328" w:rsidRDefault="00036328" w:rsidP="00036328"/>
    <w:p w14:paraId="27CA9A82" w14:textId="393F6556" w:rsidR="00036328" w:rsidRPr="00036328" w:rsidRDefault="00036328" w:rsidP="00F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</w:pPr>
      <w:r w:rsidRPr="00036328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Create a customer care dialog skill in Watson Assistant</w:t>
      </w:r>
      <w:r w:rsidR="00FA3465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.</w:t>
      </w:r>
    </w:p>
    <w:p w14:paraId="22962653" w14:textId="501F5DAC" w:rsidR="00036328" w:rsidRPr="00036328" w:rsidRDefault="00036328" w:rsidP="00F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</w:pPr>
      <w:r w:rsidRPr="00036328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Use Smart Document Understanding to build an enhanced Watson Discovery collection</w:t>
      </w:r>
      <w:r w:rsidR="00FA3465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.</w:t>
      </w:r>
    </w:p>
    <w:p w14:paraId="7549015C" w14:textId="57170DEF" w:rsidR="00036328" w:rsidRPr="00036328" w:rsidRDefault="00036328" w:rsidP="00F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</w:pPr>
      <w:r w:rsidRPr="00036328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Create an IBM Cloud Functions web action that allows Watson Assistant to post queries to Watson Discovery</w:t>
      </w:r>
      <w:r w:rsidR="00FA3465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.</w:t>
      </w:r>
    </w:p>
    <w:p w14:paraId="0CC62401" w14:textId="2A7E7679" w:rsidR="00036328" w:rsidRPr="00036328" w:rsidRDefault="00036328" w:rsidP="00F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</w:pPr>
      <w:r w:rsidRPr="00036328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Build a web application with integration to all these services &amp; deploy the same on IBM Cloud Platform</w:t>
      </w:r>
      <w:r w:rsidR="00FA3465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t>.</w:t>
      </w:r>
    </w:p>
    <w:p w14:paraId="285FFE53" w14:textId="77777777" w:rsidR="00036328" w:rsidRPr="00036328" w:rsidRDefault="00036328" w:rsidP="00FA34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4"/>
          <w:szCs w:val="34"/>
          <w:lang w:eastAsia="en-IN"/>
        </w:rPr>
      </w:pPr>
      <w:r w:rsidRPr="00036328">
        <w:rPr>
          <w:rFonts w:ascii="Arial" w:eastAsia="Times New Roman" w:hAnsi="Arial" w:cs="Arial"/>
          <w:color w:val="000000"/>
          <w:spacing w:val="2"/>
          <w:sz w:val="34"/>
          <w:szCs w:val="34"/>
          <w:lang w:eastAsia="en-IN"/>
        </w:rPr>
        <w:br/>
      </w:r>
    </w:p>
    <w:p w14:paraId="05AC8654" w14:textId="38F81439" w:rsidR="00036328" w:rsidRPr="00036328" w:rsidRDefault="00036328" w:rsidP="00FA34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4"/>
          <w:szCs w:val="34"/>
          <w:lang w:eastAsia="en-IN"/>
        </w:rPr>
      </w:pPr>
      <w:r w:rsidRPr="00FA3465">
        <w:rPr>
          <w:noProof/>
          <w:sz w:val="34"/>
          <w:szCs w:val="34"/>
        </w:rPr>
        <w:drawing>
          <wp:inline distT="0" distB="0" distL="0" distR="0" wp14:anchorId="3A7B5076" wp14:editId="27D88877">
            <wp:extent cx="49339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D8C3" w14:textId="4172A0D1" w:rsidR="00FA3465" w:rsidRDefault="00FA3465" w:rsidP="00FA3465">
      <w:pPr>
        <w:jc w:val="both"/>
        <w:rPr>
          <w:sz w:val="34"/>
          <w:szCs w:val="34"/>
        </w:rPr>
      </w:pPr>
    </w:p>
    <w:p w14:paraId="65903C1A" w14:textId="77777777" w:rsidR="00FA3465" w:rsidRDefault="00FA3465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4F8521E8" w14:textId="4EF92EB0" w:rsidR="00036328" w:rsidRDefault="00FA3465" w:rsidP="00FA3465">
      <w:pPr>
        <w:pStyle w:val="Heading1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Software Requirements: -</w:t>
      </w:r>
    </w:p>
    <w:p w14:paraId="4880E835" w14:textId="14592408" w:rsidR="00FA3465" w:rsidRDefault="00FA3465" w:rsidP="00FA3465"/>
    <w:p w14:paraId="4A386D5D" w14:textId="5AEDB406" w:rsidR="00FA3465" w:rsidRDefault="00FA3465" w:rsidP="001D62C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The chatbot should be able to respond quickly enough.</w:t>
      </w:r>
    </w:p>
    <w:p w14:paraId="6C20285D" w14:textId="74AB0355" w:rsidR="00FA3465" w:rsidRDefault="00FA3465" w:rsidP="001D62C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The Watson Discovery </w:t>
      </w:r>
      <w:r w:rsidR="001D62CD">
        <w:rPr>
          <w:rFonts w:ascii="Arial" w:hAnsi="Arial" w:cs="Arial"/>
          <w:sz w:val="34"/>
          <w:szCs w:val="34"/>
        </w:rPr>
        <w:t>should be able to handle traffic efficiently.</w:t>
      </w:r>
    </w:p>
    <w:p w14:paraId="5FABD4FB" w14:textId="50F53C3E" w:rsidR="001D62CD" w:rsidRDefault="001D62CD" w:rsidP="001D62C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The data should not get mixed up or there should be no data loss.</w:t>
      </w:r>
    </w:p>
    <w:p w14:paraId="6B14F0A9" w14:textId="3429C71C" w:rsidR="001D62CD" w:rsidRDefault="001D62CD" w:rsidP="001D62C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The Watson Discovery should be trained efficiently with the help of Smart Document Understanding.</w:t>
      </w:r>
    </w:p>
    <w:p w14:paraId="41C8525E" w14:textId="028AEA85" w:rsidR="001D62CD" w:rsidRDefault="001D62CD" w:rsidP="001D62C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IBM cloud functions should enable Watson Assistant to post queries to Watson Discovery.</w:t>
      </w:r>
    </w:p>
    <w:p w14:paraId="2653A8BD" w14:textId="149BB560" w:rsidR="001D62CD" w:rsidRDefault="001D62CD" w:rsidP="001D62C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The chatbot should be able to work with any pc browser.</w:t>
      </w:r>
    </w:p>
    <w:p w14:paraId="4CCDF779" w14:textId="0DB79C75" w:rsidR="001D62CD" w:rsidRDefault="001D62CD" w:rsidP="001D62CD">
      <w:pPr>
        <w:pStyle w:val="Heading1"/>
        <w:rPr>
          <w:sz w:val="56"/>
          <w:szCs w:val="56"/>
          <w:u w:val="single"/>
        </w:rPr>
      </w:pPr>
      <w:r>
        <w:br w:type="page"/>
      </w:r>
      <w:r w:rsidRPr="001D62CD">
        <w:rPr>
          <w:sz w:val="56"/>
          <w:szCs w:val="56"/>
          <w:u w:val="single"/>
        </w:rPr>
        <w:lastRenderedPageBreak/>
        <w:t>Project Deliverables: -</w:t>
      </w:r>
    </w:p>
    <w:p w14:paraId="57F9ED99" w14:textId="2A1CF028" w:rsidR="001D62CD" w:rsidRDefault="001D62CD" w:rsidP="001D62CD"/>
    <w:p w14:paraId="2B540F3B" w14:textId="721BC7FA" w:rsidR="001D62CD" w:rsidRPr="001D62CD" w:rsidRDefault="001D62CD" w:rsidP="00345D39">
      <w:pPr>
        <w:spacing w:line="360" w:lineRule="auto"/>
        <w:jc w:val="bot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The project should deliver a fully functional chatbot. The application should be able to answer basic questions like store locations, </w:t>
      </w:r>
      <w:r w:rsidR="00345D39">
        <w:rPr>
          <w:rFonts w:ascii="Arial" w:hAnsi="Arial" w:cs="Arial"/>
          <w:sz w:val="34"/>
          <w:szCs w:val="34"/>
        </w:rPr>
        <w:t>timings,</w:t>
      </w:r>
      <w:r>
        <w:rPr>
          <w:rFonts w:ascii="Arial" w:hAnsi="Arial" w:cs="Arial"/>
          <w:sz w:val="34"/>
          <w:szCs w:val="34"/>
        </w:rPr>
        <w:t xml:space="preserve"> etc. The technical or product related queries should be returned to Watson which will be enabled by IBM Cloud Functions to forward such queries to Watson Discovery. The Watson Discovery </w:t>
      </w:r>
      <w:r w:rsidR="00345D39">
        <w:rPr>
          <w:rFonts w:ascii="Arial" w:hAnsi="Arial" w:cs="Arial"/>
          <w:sz w:val="34"/>
          <w:szCs w:val="34"/>
        </w:rPr>
        <w:t>should answer through the pre-loaded user manual. The Watson Discovery should be trained with Smart Document Understanding to differentiate between the required and not-required text and respond to query accordingly.</w:t>
      </w:r>
    </w:p>
    <w:sectPr w:rsidR="001D62CD" w:rsidRPr="001D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3DB5"/>
    <w:multiLevelType w:val="multilevel"/>
    <w:tmpl w:val="34F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A6F"/>
    <w:multiLevelType w:val="hybridMultilevel"/>
    <w:tmpl w:val="77A4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2DBE"/>
    <w:multiLevelType w:val="multilevel"/>
    <w:tmpl w:val="3B3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609F1"/>
    <w:multiLevelType w:val="multilevel"/>
    <w:tmpl w:val="322E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3D1D"/>
    <w:multiLevelType w:val="hybridMultilevel"/>
    <w:tmpl w:val="6C50B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90ED7"/>
    <w:multiLevelType w:val="multilevel"/>
    <w:tmpl w:val="0B7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F7407"/>
    <w:multiLevelType w:val="multilevel"/>
    <w:tmpl w:val="103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9539E"/>
    <w:multiLevelType w:val="multilevel"/>
    <w:tmpl w:val="2710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732B7"/>
    <w:multiLevelType w:val="hybridMultilevel"/>
    <w:tmpl w:val="C3203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251C8"/>
    <w:multiLevelType w:val="multilevel"/>
    <w:tmpl w:val="546C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16AA6"/>
    <w:multiLevelType w:val="multilevel"/>
    <w:tmpl w:val="6F0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C3"/>
    <w:rsid w:val="00036328"/>
    <w:rsid w:val="001D62CD"/>
    <w:rsid w:val="00345D39"/>
    <w:rsid w:val="00656AB9"/>
    <w:rsid w:val="006A0D75"/>
    <w:rsid w:val="00BA0C79"/>
    <w:rsid w:val="00E335A8"/>
    <w:rsid w:val="00EF07C3"/>
    <w:rsid w:val="00F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3620"/>
  <w15:chartTrackingRefBased/>
  <w15:docId w15:val="{C081CAC1-B553-44D8-9D1D-F358211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3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5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5A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BA0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 Patel</dc:creator>
  <cp:keywords/>
  <dc:description/>
  <cp:lastModifiedBy>Dhir Patel</cp:lastModifiedBy>
  <cp:revision>1</cp:revision>
  <dcterms:created xsi:type="dcterms:W3CDTF">2020-05-07T04:44:00Z</dcterms:created>
  <dcterms:modified xsi:type="dcterms:W3CDTF">2020-05-07T06:14:00Z</dcterms:modified>
</cp:coreProperties>
</file>