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33B8" w14:textId="76C30BD6" w:rsidR="0023006C" w:rsidRPr="00934979" w:rsidRDefault="00050B82" w:rsidP="00934979">
      <w:pPr>
        <w:jc w:val="center"/>
        <w:rPr>
          <w:b/>
          <w:bCs/>
          <w:sz w:val="72"/>
          <w:szCs w:val="72"/>
          <w:lang w:val="en-US"/>
        </w:rPr>
      </w:pPr>
      <w:r w:rsidRPr="00934979">
        <w:rPr>
          <w:b/>
          <w:bCs/>
          <w:sz w:val="72"/>
          <w:szCs w:val="72"/>
          <w:lang w:val="en-US"/>
        </w:rPr>
        <w:t>Project Report</w:t>
      </w:r>
    </w:p>
    <w:p w14:paraId="02856044" w14:textId="77777777" w:rsidR="00934979" w:rsidRDefault="00934979" w:rsidP="00934979">
      <w:pPr>
        <w:ind w:left="3600" w:firstLine="720"/>
        <w:jc w:val="center"/>
        <w:rPr>
          <w:sz w:val="36"/>
          <w:szCs w:val="36"/>
          <w:lang w:val="en-US"/>
        </w:rPr>
      </w:pPr>
    </w:p>
    <w:p w14:paraId="20F6D03F" w14:textId="40A484BF" w:rsidR="00050B82" w:rsidRPr="00934979" w:rsidRDefault="00050B82" w:rsidP="00934979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934979">
        <w:rPr>
          <w:rFonts w:ascii="Arial" w:hAnsi="Arial" w:cs="Arial"/>
          <w:b/>
          <w:bCs/>
          <w:sz w:val="40"/>
          <w:szCs w:val="40"/>
          <w:shd w:val="clear" w:color="auto" w:fill="FFFFFF"/>
        </w:rPr>
        <w:t>On</w:t>
      </w:r>
    </w:p>
    <w:p w14:paraId="264F9910" w14:textId="248006D3" w:rsidR="00050B82" w:rsidRPr="00050B82" w:rsidRDefault="00050B82" w:rsidP="00934979">
      <w:pPr>
        <w:jc w:val="center"/>
        <w:rPr>
          <w:b/>
          <w:bCs/>
          <w:sz w:val="96"/>
          <w:szCs w:val="96"/>
          <w:lang w:val="en-US"/>
        </w:rPr>
      </w:pPr>
      <w:r w:rsidRPr="00050B82">
        <w:rPr>
          <w:b/>
          <w:bCs/>
          <w:sz w:val="96"/>
          <w:szCs w:val="96"/>
          <w:lang w:val="en-US"/>
        </w:rPr>
        <w:t xml:space="preserve">Intelligent Customer Help Desk </w:t>
      </w:r>
      <w:r w:rsidR="00934979" w:rsidRPr="00050B82">
        <w:rPr>
          <w:b/>
          <w:bCs/>
          <w:sz w:val="96"/>
          <w:szCs w:val="96"/>
          <w:lang w:val="en-US"/>
        </w:rPr>
        <w:t>with</w:t>
      </w:r>
      <w:r w:rsidRPr="00050B82">
        <w:rPr>
          <w:b/>
          <w:bCs/>
          <w:sz w:val="96"/>
          <w:szCs w:val="96"/>
          <w:lang w:val="en-US"/>
        </w:rPr>
        <w:t xml:space="preserve"> Smart Document Understanding</w:t>
      </w:r>
    </w:p>
    <w:p w14:paraId="171BB766" w14:textId="77777777" w:rsidR="00934979" w:rsidRDefault="00934979" w:rsidP="00934979">
      <w:pPr>
        <w:jc w:val="center"/>
        <w:rPr>
          <w:b/>
          <w:bCs/>
          <w:sz w:val="72"/>
          <w:szCs w:val="72"/>
          <w:lang w:val="en-US"/>
        </w:rPr>
      </w:pPr>
    </w:p>
    <w:p w14:paraId="7846ACB7" w14:textId="2192C852" w:rsidR="00050B82" w:rsidRPr="00934979" w:rsidRDefault="00050B82" w:rsidP="00934979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934979">
        <w:rPr>
          <w:rFonts w:ascii="Arial" w:hAnsi="Arial" w:cs="Arial"/>
          <w:b/>
          <w:bCs/>
          <w:sz w:val="40"/>
          <w:szCs w:val="40"/>
          <w:shd w:val="clear" w:color="auto" w:fill="FFFFFF"/>
        </w:rPr>
        <w:t>Category: Artificial Intelligence and Machine Learning</w:t>
      </w:r>
    </w:p>
    <w:p w14:paraId="16B27C29" w14:textId="77777777" w:rsidR="00934979" w:rsidRDefault="00934979" w:rsidP="00934979">
      <w:pPr>
        <w:jc w:val="center"/>
        <w:rPr>
          <w:rFonts w:ascii="Arial" w:hAnsi="Arial" w:cs="Arial"/>
          <w:b/>
          <w:bCs/>
          <w:sz w:val="52"/>
          <w:szCs w:val="52"/>
          <w:shd w:val="clear" w:color="auto" w:fill="FFFFFF"/>
        </w:rPr>
      </w:pPr>
    </w:p>
    <w:p w14:paraId="43D89CCE" w14:textId="77777777" w:rsidR="00934979" w:rsidRDefault="00934979" w:rsidP="00934979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</w:p>
    <w:p w14:paraId="14B98819" w14:textId="1D579415" w:rsidR="00050B82" w:rsidRPr="00934979" w:rsidRDefault="00050B82" w:rsidP="00934979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934979">
        <w:rPr>
          <w:rFonts w:ascii="Arial" w:hAnsi="Arial" w:cs="Arial"/>
          <w:b/>
          <w:bCs/>
          <w:sz w:val="40"/>
          <w:szCs w:val="40"/>
          <w:shd w:val="clear" w:color="auto" w:fill="FFFFFF"/>
        </w:rPr>
        <w:t>By</w:t>
      </w:r>
    </w:p>
    <w:p w14:paraId="0D68E1C8" w14:textId="7817FF36" w:rsidR="00050B82" w:rsidRPr="00050B82" w:rsidRDefault="00050B82" w:rsidP="00934979">
      <w:pPr>
        <w:jc w:val="center"/>
        <w:rPr>
          <w:rFonts w:ascii="Arial" w:hAnsi="Arial" w:cs="Arial"/>
          <w:b/>
          <w:bCs/>
          <w:sz w:val="52"/>
          <w:szCs w:val="52"/>
          <w:shd w:val="clear" w:color="auto" w:fill="FFFFFF"/>
        </w:rPr>
      </w:pPr>
      <w:r w:rsidRPr="00050B82">
        <w:rPr>
          <w:rFonts w:ascii="Arial" w:hAnsi="Arial" w:cs="Arial"/>
          <w:b/>
          <w:bCs/>
          <w:sz w:val="52"/>
          <w:szCs w:val="52"/>
          <w:shd w:val="clear" w:color="auto" w:fill="FFFFFF"/>
        </w:rPr>
        <w:t>Atharva R. Kale</w:t>
      </w:r>
    </w:p>
    <w:p w14:paraId="4BA6A77D" w14:textId="340DA9D5" w:rsidR="00050B82" w:rsidRDefault="00050B82" w:rsidP="00934979">
      <w:pPr>
        <w:jc w:val="center"/>
        <w:rPr>
          <w:rFonts w:ascii="Arial" w:hAnsi="Arial" w:cs="Arial"/>
          <w:b/>
          <w:bCs/>
          <w:sz w:val="52"/>
          <w:szCs w:val="52"/>
          <w:shd w:val="clear" w:color="auto" w:fill="FFFFFF"/>
        </w:rPr>
      </w:pPr>
      <w:r w:rsidRPr="00050B82">
        <w:rPr>
          <w:rFonts w:ascii="Arial" w:hAnsi="Arial" w:cs="Arial"/>
          <w:b/>
          <w:bCs/>
          <w:sz w:val="52"/>
          <w:szCs w:val="52"/>
          <w:shd w:val="clear" w:color="auto" w:fill="FFFFFF"/>
        </w:rPr>
        <w:t>(</w:t>
      </w:r>
      <w:hyperlink r:id="rId7" w:history="1">
        <w:r w:rsidR="00934979" w:rsidRPr="003449BE">
          <w:rPr>
            <w:rStyle w:val="Hyperlink"/>
            <w:rFonts w:ascii="Arial" w:hAnsi="Arial" w:cs="Arial"/>
            <w:b/>
            <w:bCs/>
            <w:sz w:val="52"/>
            <w:szCs w:val="52"/>
            <w:shd w:val="clear" w:color="auto" w:fill="FFFFFF"/>
          </w:rPr>
          <w:t>atharvakale31@gmail.com</w:t>
        </w:r>
      </w:hyperlink>
      <w:r w:rsidRPr="00050B82">
        <w:rPr>
          <w:rFonts w:ascii="Arial" w:hAnsi="Arial" w:cs="Arial"/>
          <w:b/>
          <w:bCs/>
          <w:sz w:val="52"/>
          <w:szCs w:val="52"/>
          <w:shd w:val="clear" w:color="auto" w:fill="FFFFFF"/>
        </w:rPr>
        <w:t>)</w:t>
      </w:r>
    </w:p>
    <w:p w14:paraId="3713B362" w14:textId="77777777" w:rsidR="00934979" w:rsidRDefault="00934979" w:rsidP="00934979">
      <w:pPr>
        <w:jc w:val="center"/>
        <w:rPr>
          <w:b/>
          <w:bCs/>
          <w:sz w:val="96"/>
          <w:szCs w:val="96"/>
          <w:lang w:val="en-US"/>
        </w:rPr>
      </w:pPr>
    </w:p>
    <w:p w14:paraId="5E38F192" w14:textId="77777777" w:rsidR="00934979" w:rsidRDefault="00934979" w:rsidP="00934979">
      <w:pPr>
        <w:jc w:val="center"/>
        <w:rPr>
          <w:b/>
          <w:bCs/>
          <w:sz w:val="96"/>
          <w:szCs w:val="96"/>
          <w:lang w:val="en-US"/>
        </w:rPr>
      </w:pPr>
    </w:p>
    <w:p w14:paraId="1EA9C943" w14:textId="5FD7023A" w:rsidR="00934979" w:rsidRDefault="00934979" w:rsidP="00934979">
      <w:pPr>
        <w:jc w:val="center"/>
        <w:rPr>
          <w:b/>
          <w:bCs/>
          <w:sz w:val="96"/>
          <w:szCs w:val="96"/>
          <w:lang w:val="en-US"/>
        </w:rPr>
      </w:pPr>
      <w:r w:rsidRPr="00050B82">
        <w:rPr>
          <w:b/>
          <w:bCs/>
          <w:sz w:val="96"/>
          <w:szCs w:val="96"/>
          <w:lang w:val="en-US"/>
        </w:rPr>
        <w:t>Intelligent Customer Help Desk with Smart Document Understanding</w:t>
      </w:r>
    </w:p>
    <w:p w14:paraId="567D4775" w14:textId="1F2B2BEC" w:rsidR="00934979" w:rsidRDefault="00934979" w:rsidP="00934979">
      <w:pPr>
        <w:jc w:val="center"/>
        <w:rPr>
          <w:b/>
          <w:bCs/>
          <w:sz w:val="96"/>
          <w:szCs w:val="96"/>
          <w:lang w:val="en-US"/>
        </w:rPr>
      </w:pPr>
    </w:p>
    <w:p w14:paraId="5640BD19" w14:textId="0CA3430C" w:rsidR="00934979" w:rsidRDefault="00934979" w:rsidP="00934979">
      <w:pPr>
        <w:jc w:val="center"/>
        <w:rPr>
          <w:b/>
          <w:bCs/>
          <w:sz w:val="96"/>
          <w:szCs w:val="96"/>
          <w:lang w:val="en-US"/>
        </w:rPr>
      </w:pPr>
    </w:p>
    <w:p w14:paraId="6E4FEA77" w14:textId="0AE2BF89" w:rsidR="00934979" w:rsidRDefault="00934979" w:rsidP="00934979">
      <w:pPr>
        <w:jc w:val="center"/>
        <w:rPr>
          <w:b/>
          <w:bCs/>
          <w:sz w:val="96"/>
          <w:szCs w:val="96"/>
          <w:lang w:val="en-US"/>
        </w:rPr>
      </w:pPr>
    </w:p>
    <w:p w14:paraId="6D4F3815" w14:textId="13277A9D" w:rsidR="00934979" w:rsidRDefault="00934979" w:rsidP="00934979">
      <w:pPr>
        <w:jc w:val="center"/>
        <w:rPr>
          <w:b/>
          <w:bCs/>
          <w:sz w:val="96"/>
          <w:szCs w:val="96"/>
          <w:lang w:val="en-US"/>
        </w:rPr>
      </w:pPr>
    </w:p>
    <w:p w14:paraId="64B702C2" w14:textId="22E1AAED" w:rsidR="00934979" w:rsidRPr="00934979" w:rsidRDefault="00934979" w:rsidP="009349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934979">
        <w:rPr>
          <w:rFonts w:ascii="Arial" w:eastAsia="Times New Roman" w:hAnsi="Arial" w:cs="Arial"/>
          <w:b/>
          <w:bCs/>
          <w:sz w:val="36"/>
          <w:szCs w:val="36"/>
          <w:lang w:eastAsia="en-IN"/>
        </w:rPr>
        <w:lastRenderedPageBreak/>
        <w:t>Pr</w:t>
      </w:r>
      <w:r w:rsidR="00CB2BF1" w:rsidRPr="00CB2BF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oblem:</w:t>
      </w:r>
    </w:p>
    <w:p w14:paraId="7C527697" w14:textId="77777777" w:rsidR="00CB2BF1" w:rsidRPr="00CE4215" w:rsidRDefault="00934979" w:rsidP="00CE4215">
      <w:pPr>
        <w:rPr>
          <w:sz w:val="32"/>
          <w:szCs w:val="32"/>
          <w:lang w:eastAsia="en-IN"/>
        </w:rPr>
      </w:pPr>
      <w:r w:rsidRPr="00CE4215">
        <w:rPr>
          <w:sz w:val="32"/>
          <w:szCs w:val="32"/>
          <w:lang w:eastAsia="en-IN"/>
        </w:rPr>
        <w:t>The typical customer care chatbot can answer simple questions, such as store locations and hours, directions, and maybe even making appointments. When a question falls outside of the scope of the pre-determined question set, the option is typically to tell the customer the question isn’t valid or offer to speak to a real person.</w:t>
      </w:r>
      <w:r w:rsidRPr="00CE4215">
        <w:rPr>
          <w:sz w:val="32"/>
          <w:szCs w:val="32"/>
          <w:lang w:eastAsia="en-IN"/>
        </w:rPr>
        <w:br/>
      </w:r>
    </w:p>
    <w:p w14:paraId="027E255D" w14:textId="77777777" w:rsidR="00CB2BF1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p w14:paraId="4445BA08" w14:textId="66E88D35" w:rsidR="00CB2BF1" w:rsidRPr="00934979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934979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Project Description:</w:t>
      </w:r>
    </w:p>
    <w:p w14:paraId="60864319" w14:textId="774DB97D" w:rsidR="00934979" w:rsidRPr="00934979" w:rsidRDefault="00934979" w:rsidP="00CE4215">
      <w:pPr>
        <w:rPr>
          <w:sz w:val="32"/>
          <w:szCs w:val="32"/>
          <w:lang w:eastAsia="en-IN"/>
        </w:rPr>
      </w:pPr>
      <w:r w:rsidRPr="00934979">
        <w:rPr>
          <w:sz w:val="32"/>
          <w:szCs w:val="32"/>
          <w:lang w:eastAsia="en-IN"/>
        </w:rPr>
        <w:t xml:space="preserve">In this project, there </w:t>
      </w:r>
      <w:r w:rsidRPr="00CE4215">
        <w:rPr>
          <w:sz w:val="32"/>
          <w:szCs w:val="32"/>
          <w:lang w:eastAsia="en-IN"/>
        </w:rPr>
        <w:t xml:space="preserve">is </w:t>
      </w:r>
      <w:r w:rsidRPr="00934979">
        <w:rPr>
          <w:sz w:val="32"/>
          <w:szCs w:val="32"/>
          <w:lang w:eastAsia="en-IN"/>
        </w:rPr>
        <w:t xml:space="preserve">another option. If the customer question is about the operation of a device, the application </w:t>
      </w:r>
      <w:r w:rsidR="00CB2BF1" w:rsidRPr="00CE4215">
        <w:rPr>
          <w:sz w:val="32"/>
          <w:szCs w:val="32"/>
          <w:lang w:eastAsia="en-IN"/>
        </w:rPr>
        <w:t>passes</w:t>
      </w:r>
      <w:r w:rsidRPr="00934979">
        <w:rPr>
          <w:sz w:val="32"/>
          <w:szCs w:val="32"/>
          <w:lang w:eastAsia="en-IN"/>
        </w:rPr>
        <w:t xml:space="preserve"> the question onto Watson Discovery Service, which has been pre-loaded with the device’s </w:t>
      </w:r>
      <w:proofErr w:type="spellStart"/>
      <w:r w:rsidRPr="00934979">
        <w:rPr>
          <w:sz w:val="32"/>
          <w:szCs w:val="32"/>
          <w:lang w:eastAsia="en-IN"/>
        </w:rPr>
        <w:t>owners manual</w:t>
      </w:r>
      <w:proofErr w:type="spellEnd"/>
      <w:r w:rsidRPr="00934979">
        <w:rPr>
          <w:sz w:val="32"/>
          <w:szCs w:val="32"/>
          <w:lang w:eastAsia="en-IN"/>
        </w:rPr>
        <w:t xml:space="preserve">. So now, instead of “Would you like to speak to a customer representative?” we return relevant sections of the </w:t>
      </w:r>
      <w:proofErr w:type="spellStart"/>
      <w:r w:rsidRPr="00934979">
        <w:rPr>
          <w:sz w:val="32"/>
          <w:szCs w:val="32"/>
          <w:lang w:eastAsia="en-IN"/>
        </w:rPr>
        <w:t>owners manual</w:t>
      </w:r>
      <w:proofErr w:type="spellEnd"/>
      <w:r w:rsidRPr="00934979">
        <w:rPr>
          <w:sz w:val="32"/>
          <w:szCs w:val="32"/>
          <w:lang w:eastAsia="en-IN"/>
        </w:rPr>
        <w:t xml:space="preserve"> to help solve our customers’ problems.</w:t>
      </w:r>
    </w:p>
    <w:p w14:paraId="19C8EF79" w14:textId="3C6C24F8" w:rsidR="00934979" w:rsidRDefault="00CB2BF1" w:rsidP="00CE4215">
      <w:pPr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</w:pPr>
      <w:r w:rsidRPr="00CE4215">
        <w:rPr>
          <w:sz w:val="32"/>
          <w:szCs w:val="32"/>
          <w:lang w:eastAsia="en-IN"/>
        </w:rPr>
        <w:t>Taking</w:t>
      </w:r>
      <w:r w:rsidR="00934979" w:rsidRPr="00934979">
        <w:rPr>
          <w:sz w:val="32"/>
          <w:szCs w:val="32"/>
          <w:lang w:eastAsia="en-IN"/>
        </w:rPr>
        <w:t xml:space="preserve"> it a step further, the project </w:t>
      </w:r>
      <w:r w:rsidRPr="00CE4215">
        <w:rPr>
          <w:sz w:val="32"/>
          <w:szCs w:val="32"/>
          <w:lang w:eastAsia="en-IN"/>
        </w:rPr>
        <w:t>makes use of</w:t>
      </w:r>
      <w:r w:rsidR="00934979" w:rsidRPr="00934979">
        <w:rPr>
          <w:sz w:val="32"/>
          <w:szCs w:val="32"/>
          <w:lang w:eastAsia="en-IN"/>
        </w:rPr>
        <w:t xml:space="preserve"> the Smart Document Understanding feature of Watson Discovery to train it on what text in the </w:t>
      </w:r>
      <w:proofErr w:type="spellStart"/>
      <w:proofErr w:type="gramStart"/>
      <w:r w:rsidR="00934979" w:rsidRPr="00934979">
        <w:rPr>
          <w:sz w:val="32"/>
          <w:szCs w:val="32"/>
          <w:lang w:eastAsia="en-IN"/>
        </w:rPr>
        <w:t>owners</w:t>
      </w:r>
      <w:proofErr w:type="gramEnd"/>
      <w:r w:rsidR="00934979" w:rsidRPr="00934979">
        <w:rPr>
          <w:sz w:val="32"/>
          <w:szCs w:val="32"/>
          <w:lang w:eastAsia="en-IN"/>
        </w:rPr>
        <w:t xml:space="preserve"> manual</w:t>
      </w:r>
      <w:proofErr w:type="spellEnd"/>
      <w:r w:rsidR="00934979" w:rsidRPr="00934979">
        <w:rPr>
          <w:sz w:val="32"/>
          <w:szCs w:val="32"/>
          <w:lang w:eastAsia="en-IN"/>
        </w:rPr>
        <w:t xml:space="preserve"> is important and what is not. This improve </w:t>
      </w:r>
      <w:proofErr w:type="spellStart"/>
      <w:r w:rsidR="00934979" w:rsidRPr="00934979">
        <w:rPr>
          <w:sz w:val="32"/>
          <w:szCs w:val="32"/>
          <w:lang w:eastAsia="en-IN"/>
        </w:rPr>
        <w:t>the</w:t>
      </w:r>
      <w:r w:rsidRPr="00CE4215">
        <w:rPr>
          <w:sz w:val="32"/>
          <w:szCs w:val="32"/>
          <w:lang w:eastAsia="en-IN"/>
        </w:rPr>
        <w:t>s</w:t>
      </w:r>
      <w:proofErr w:type="spellEnd"/>
      <w:r w:rsidR="00934979" w:rsidRPr="00934979">
        <w:rPr>
          <w:sz w:val="32"/>
          <w:szCs w:val="32"/>
          <w:lang w:eastAsia="en-IN"/>
        </w:rPr>
        <w:t xml:space="preserve"> answers returned from the queries</w:t>
      </w:r>
      <w:r w:rsidR="00934979" w:rsidRPr="00934979"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  <w:t>.</w:t>
      </w:r>
    </w:p>
    <w:p w14:paraId="1BD3232D" w14:textId="0DF9411B" w:rsidR="00CB2BF1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</w:pPr>
    </w:p>
    <w:p w14:paraId="2E434E6D" w14:textId="6724661D" w:rsidR="00CB2BF1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</w:pPr>
    </w:p>
    <w:p w14:paraId="7A6E616A" w14:textId="779C1B83" w:rsidR="00CB2BF1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</w:pPr>
    </w:p>
    <w:p w14:paraId="3AD8621B" w14:textId="1A3886D8" w:rsidR="00CB2BF1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</w:pPr>
    </w:p>
    <w:p w14:paraId="0599C891" w14:textId="77B009B6" w:rsidR="00CB2BF1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</w:pPr>
    </w:p>
    <w:p w14:paraId="37717D4F" w14:textId="17E112A6" w:rsidR="00CB2BF1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</w:pPr>
    </w:p>
    <w:p w14:paraId="309520B4" w14:textId="64146E48" w:rsidR="00CB2BF1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</w:pPr>
    </w:p>
    <w:p w14:paraId="7ED7B8A3" w14:textId="77777777" w:rsidR="00CB2BF1" w:rsidRPr="00934979" w:rsidRDefault="00CB2BF1" w:rsidP="00CB2B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</w:pPr>
    </w:p>
    <w:p w14:paraId="079741D6" w14:textId="77777777" w:rsidR="00CB2BF1" w:rsidRDefault="00CB2BF1" w:rsidP="00934979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</w:p>
    <w:p w14:paraId="4394B05F" w14:textId="77777777" w:rsidR="00CB2BF1" w:rsidRDefault="00CB2BF1" w:rsidP="00934979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</w:p>
    <w:p w14:paraId="6C978B9C" w14:textId="358EBC5A" w:rsidR="00934979" w:rsidRDefault="00CB2BF1" w:rsidP="00CB2BF1">
      <w:pPr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CB2BF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Requirements:</w:t>
      </w:r>
    </w:p>
    <w:p w14:paraId="25F3AC6A" w14:textId="4CC01BCC" w:rsidR="00CB2BF1" w:rsidRPr="00CB2BF1" w:rsidRDefault="00CB2BF1" w:rsidP="00CB2BF1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left" w:pos="835"/>
        </w:tabs>
        <w:autoSpaceDE w:val="0"/>
        <w:autoSpaceDN w:val="0"/>
        <w:spacing w:before="2" w:line="240" w:lineRule="auto"/>
        <w:ind w:left="834"/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</w:pPr>
      <w:r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 xml:space="preserve">Project </w:t>
      </w:r>
      <w:r w:rsidR="00CE4215"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>Requirements</w:t>
      </w:r>
      <w:r w:rsidR="00CE4215"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>: IBM</w:t>
      </w:r>
      <w:r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Cloud, IBM Watson, Node-RED</w:t>
      </w:r>
    </w:p>
    <w:p w14:paraId="102A29BD" w14:textId="250C3750" w:rsidR="00CB2BF1" w:rsidRPr="00CB2BF1" w:rsidRDefault="00CB2BF1" w:rsidP="00CB2BF1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left" w:pos="835"/>
        </w:tabs>
        <w:autoSpaceDE w:val="0"/>
        <w:autoSpaceDN w:val="0"/>
        <w:spacing w:before="78" w:line="240" w:lineRule="auto"/>
        <w:ind w:left="834"/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</w:pPr>
      <w:r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 xml:space="preserve">Functional </w:t>
      </w:r>
      <w:r w:rsidR="00CE4215"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>Requirements:</w:t>
      </w:r>
      <w:r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IBM Cloud</w:t>
      </w:r>
    </w:p>
    <w:p w14:paraId="3C8FF939" w14:textId="7EA4DE00" w:rsidR="00CB2BF1" w:rsidRPr="00CB2BF1" w:rsidRDefault="00CB2BF1" w:rsidP="00CB2BF1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left" w:pos="835"/>
        </w:tabs>
        <w:autoSpaceDE w:val="0"/>
        <w:autoSpaceDN w:val="0"/>
        <w:spacing w:before="77" w:line="240" w:lineRule="auto"/>
        <w:ind w:left="834"/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</w:pPr>
      <w:r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 xml:space="preserve">Technical </w:t>
      </w:r>
      <w:r w:rsidR="00CE4215"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>Requirements</w:t>
      </w:r>
      <w:r w:rsidR="00CE4215"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>:</w:t>
      </w:r>
      <w:r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Watson AI, Node JS</w:t>
      </w:r>
      <w:r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>,</w:t>
      </w:r>
      <w:r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AI, ML</w:t>
      </w:r>
      <w:r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>.</w:t>
      </w:r>
    </w:p>
    <w:p w14:paraId="7A58D712" w14:textId="66592C39" w:rsidR="00CB2BF1" w:rsidRPr="00CB2BF1" w:rsidRDefault="00CB2BF1" w:rsidP="00CB2BF1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left" w:pos="835"/>
          <w:tab w:val="left" w:pos="2119"/>
          <w:tab w:val="left" w:pos="3991"/>
          <w:tab w:val="left" w:pos="4265"/>
          <w:tab w:val="left" w:pos="5386"/>
          <w:tab w:val="left" w:pos="6777"/>
          <w:tab w:val="left" w:pos="7897"/>
        </w:tabs>
        <w:autoSpaceDE w:val="0"/>
        <w:autoSpaceDN w:val="0"/>
        <w:spacing w:before="78" w:line="300" w:lineRule="auto"/>
        <w:ind w:right="114" w:hanging="360"/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</w:pPr>
      <w:r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>Software</w:t>
      </w:r>
      <w:r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ab/>
      </w:r>
      <w:r w:rsidR="00CE4215"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>Requirements</w:t>
      </w:r>
      <w:r w:rsidR="00CE4215"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>: Watson</w:t>
      </w:r>
      <w:r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</w:t>
      </w:r>
      <w:r w:rsidR="00CE4215"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>Assistant</w:t>
      </w:r>
      <w:r w:rsidR="00CE4215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>,</w:t>
      </w:r>
      <w:r w:rsidR="00CE4215"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Watson</w:t>
      </w:r>
      <w:r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</w:t>
      </w:r>
      <w:r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>Discovery, Watson Cloud Functions, Node-RED</w:t>
      </w:r>
    </w:p>
    <w:p w14:paraId="363D3F6F" w14:textId="456DD0A3" w:rsidR="00CB2BF1" w:rsidRPr="00050B82" w:rsidRDefault="00CB2BF1" w:rsidP="00CB2BF1">
      <w:pPr>
        <w:jc w:val="center"/>
        <w:rPr>
          <w:b/>
          <w:bCs/>
          <w:sz w:val="96"/>
          <w:szCs w:val="96"/>
          <w:lang w:val="en-US"/>
        </w:rPr>
      </w:pPr>
      <w:r w:rsidRPr="00CB2BF1">
        <w:rPr>
          <w:rFonts w:ascii="Arial" w:eastAsia="Times New Roman" w:hAnsi="Arial" w:cs="Arial"/>
          <w:b/>
          <w:bCs/>
          <w:color w:val="171717"/>
          <w:spacing w:val="2"/>
          <w:sz w:val="32"/>
          <w:szCs w:val="32"/>
          <w:lang w:eastAsia="en-IN"/>
        </w:rPr>
        <w:t xml:space="preserve">Project </w:t>
      </w:r>
      <w:r w:rsidR="00CE4215" w:rsidRPr="00CB2BF1">
        <w:rPr>
          <w:rFonts w:ascii="Arial" w:eastAsia="Times New Roman" w:hAnsi="Arial" w:cs="Arial"/>
          <w:b/>
          <w:bCs/>
          <w:color w:val="171717"/>
          <w:spacing w:val="2"/>
          <w:sz w:val="32"/>
          <w:szCs w:val="32"/>
          <w:lang w:eastAsia="en-IN"/>
        </w:rPr>
        <w:t>Deliverables:</w:t>
      </w:r>
      <w:r w:rsidRPr="00CB2BF1"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  <w:t xml:space="preserve"> </w:t>
      </w:r>
      <w:r w:rsidRPr="00050B82"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  <w:t xml:space="preserve">Intelligent Customer Help Desk </w:t>
      </w:r>
      <w:r w:rsidRPr="00CB2BF1"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  <w:t>with</w:t>
      </w:r>
      <w:r w:rsidRPr="00050B82">
        <w:rPr>
          <w:rFonts w:ascii="Arial" w:eastAsia="Times New Roman" w:hAnsi="Arial" w:cs="Arial"/>
          <w:color w:val="171717"/>
          <w:spacing w:val="2"/>
          <w:sz w:val="32"/>
          <w:szCs w:val="32"/>
          <w:lang w:eastAsia="en-IN"/>
        </w:rPr>
        <w:t xml:space="preserve"> Smart Document Understanding</w:t>
      </w:r>
    </w:p>
    <w:p w14:paraId="5294117A" w14:textId="3125695D" w:rsidR="00CB2BF1" w:rsidRPr="00CB2BF1" w:rsidRDefault="00CB2BF1" w:rsidP="00247DE2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left" w:pos="835"/>
        </w:tabs>
        <w:autoSpaceDE w:val="0"/>
        <w:autoSpaceDN w:val="0"/>
        <w:spacing w:before="1" w:line="240" w:lineRule="auto"/>
        <w:ind w:left="834" w:right="115"/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</w:pPr>
      <w:r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 xml:space="preserve">Project </w:t>
      </w:r>
      <w:r w:rsidR="00CE4215"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>Team:</w:t>
      </w:r>
      <w:r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Atharva R. Kale</w:t>
      </w:r>
    </w:p>
    <w:p w14:paraId="156F6484" w14:textId="43D83DAF" w:rsidR="00CB2BF1" w:rsidRDefault="00CB2BF1" w:rsidP="00CB2BF1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left" w:pos="831"/>
          <w:tab w:val="left" w:pos="832"/>
        </w:tabs>
        <w:autoSpaceDE w:val="0"/>
        <w:autoSpaceDN w:val="0"/>
        <w:spacing w:before="78" w:line="240" w:lineRule="auto"/>
        <w:ind w:left="831" w:hanging="355"/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</w:pPr>
      <w:r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 xml:space="preserve">Project </w:t>
      </w:r>
      <w:r w:rsidR="00CE4215" w:rsidRPr="00CB2BF1">
        <w:rPr>
          <w:rFonts w:ascii="Arial" w:eastAsia="Times New Roman" w:hAnsi="Arial" w:cs="Arial"/>
          <w:b/>
          <w:bCs/>
          <w:i w:val="0"/>
          <w:iCs w:val="0"/>
          <w:color w:val="171717"/>
          <w:spacing w:val="2"/>
          <w:sz w:val="32"/>
          <w:szCs w:val="32"/>
          <w:lang w:eastAsia="en-IN"/>
        </w:rPr>
        <w:t>Duration:</w:t>
      </w:r>
      <w:r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>30</w:t>
      </w:r>
      <w:r w:rsidRPr="00CB2BF1">
        <w:rPr>
          <w:rFonts w:ascii="Arial" w:eastAsia="Times New Roman" w:hAnsi="Arial" w:cs="Arial"/>
          <w:i w:val="0"/>
          <w:iCs w:val="0"/>
          <w:color w:val="171717"/>
          <w:spacing w:val="2"/>
          <w:sz w:val="32"/>
          <w:szCs w:val="32"/>
          <w:lang w:eastAsia="en-IN"/>
        </w:rPr>
        <w:t xml:space="preserve"> Days</w:t>
      </w:r>
    </w:p>
    <w:p w14:paraId="0DC6FC49" w14:textId="25C937CA" w:rsidR="00CB2BF1" w:rsidRDefault="00CB2BF1" w:rsidP="00CB2BF1">
      <w:pPr>
        <w:rPr>
          <w:lang w:eastAsia="en-IN"/>
        </w:rPr>
      </w:pPr>
    </w:p>
    <w:p w14:paraId="336E0DDC" w14:textId="201683B8" w:rsidR="00CB2BF1" w:rsidRDefault="00CB2BF1" w:rsidP="00CB2BF1">
      <w:pPr>
        <w:rPr>
          <w:lang w:eastAsia="en-IN"/>
        </w:rPr>
      </w:pPr>
    </w:p>
    <w:p w14:paraId="1AC7F8AC" w14:textId="049B9543" w:rsidR="00CB2BF1" w:rsidRDefault="00CB2BF1" w:rsidP="00CB2BF1">
      <w:pPr>
        <w:rPr>
          <w:lang w:eastAsia="en-IN"/>
        </w:rPr>
      </w:pPr>
    </w:p>
    <w:p w14:paraId="5FB9D659" w14:textId="7760F835" w:rsidR="00CB2BF1" w:rsidRDefault="00CB2BF1" w:rsidP="00CB2BF1">
      <w:pPr>
        <w:rPr>
          <w:lang w:eastAsia="en-IN"/>
        </w:rPr>
      </w:pPr>
    </w:p>
    <w:p w14:paraId="5E1F0E53" w14:textId="687576C4" w:rsidR="00CB2BF1" w:rsidRDefault="00CB2BF1" w:rsidP="00CB2BF1">
      <w:pPr>
        <w:rPr>
          <w:lang w:eastAsia="en-IN"/>
        </w:rPr>
      </w:pPr>
    </w:p>
    <w:p w14:paraId="7D5A3DA0" w14:textId="09FB3012" w:rsidR="00CB2BF1" w:rsidRDefault="00CB2BF1" w:rsidP="00CB2BF1">
      <w:pPr>
        <w:rPr>
          <w:lang w:eastAsia="en-IN"/>
        </w:rPr>
      </w:pPr>
    </w:p>
    <w:p w14:paraId="046FC948" w14:textId="4F897F1C" w:rsidR="00CB2BF1" w:rsidRDefault="00CB2BF1" w:rsidP="00CB2BF1">
      <w:pPr>
        <w:rPr>
          <w:lang w:eastAsia="en-IN"/>
        </w:rPr>
      </w:pPr>
    </w:p>
    <w:p w14:paraId="68DE3899" w14:textId="302E4736" w:rsidR="00CB2BF1" w:rsidRDefault="00CB2BF1" w:rsidP="00CB2BF1">
      <w:pPr>
        <w:rPr>
          <w:lang w:eastAsia="en-IN"/>
        </w:rPr>
      </w:pPr>
    </w:p>
    <w:p w14:paraId="7A6E9F3B" w14:textId="00DF989E" w:rsidR="00CB2BF1" w:rsidRDefault="00CB2BF1" w:rsidP="00CB2BF1">
      <w:pPr>
        <w:rPr>
          <w:lang w:eastAsia="en-IN"/>
        </w:rPr>
      </w:pPr>
    </w:p>
    <w:p w14:paraId="1CEE9462" w14:textId="07BF22D0" w:rsidR="00CB2BF1" w:rsidRDefault="00CB2BF1" w:rsidP="00CB2BF1">
      <w:pPr>
        <w:rPr>
          <w:lang w:eastAsia="en-IN"/>
        </w:rPr>
      </w:pPr>
    </w:p>
    <w:p w14:paraId="4AA72ECF" w14:textId="0ABBA7F6" w:rsidR="00CB2BF1" w:rsidRDefault="00CB2BF1" w:rsidP="00CB2BF1">
      <w:pPr>
        <w:rPr>
          <w:lang w:eastAsia="en-IN"/>
        </w:rPr>
      </w:pPr>
    </w:p>
    <w:p w14:paraId="5C27419C" w14:textId="690CF52E" w:rsidR="00CB2BF1" w:rsidRDefault="00CB2BF1" w:rsidP="00CB2BF1">
      <w:pPr>
        <w:rPr>
          <w:lang w:eastAsia="en-IN"/>
        </w:rPr>
      </w:pPr>
    </w:p>
    <w:p w14:paraId="3126DB0D" w14:textId="3AAE466F" w:rsidR="00CB2BF1" w:rsidRDefault="00CB2BF1" w:rsidP="00CB2BF1">
      <w:pPr>
        <w:rPr>
          <w:lang w:eastAsia="en-IN"/>
        </w:rPr>
      </w:pPr>
    </w:p>
    <w:p w14:paraId="4AD0D974" w14:textId="49331BC5" w:rsidR="00CB2BF1" w:rsidRDefault="00CB2BF1" w:rsidP="00CB2BF1">
      <w:pPr>
        <w:rPr>
          <w:lang w:eastAsia="en-IN"/>
        </w:rPr>
      </w:pPr>
    </w:p>
    <w:p w14:paraId="48BD2C3B" w14:textId="1C56C135" w:rsidR="00CB2BF1" w:rsidRDefault="00CB2BF1" w:rsidP="00CB2BF1">
      <w:pPr>
        <w:rPr>
          <w:lang w:eastAsia="en-IN"/>
        </w:rPr>
      </w:pPr>
    </w:p>
    <w:p w14:paraId="473EC5B3" w14:textId="4E334DC0" w:rsidR="00CB2BF1" w:rsidRDefault="00CB2BF1" w:rsidP="00CB2BF1">
      <w:pPr>
        <w:rPr>
          <w:lang w:eastAsia="en-IN"/>
        </w:rPr>
      </w:pPr>
    </w:p>
    <w:p w14:paraId="213AA3E8" w14:textId="61AEB6FF" w:rsidR="00CB2BF1" w:rsidRDefault="00CB2BF1" w:rsidP="00CB2BF1">
      <w:pPr>
        <w:rPr>
          <w:lang w:eastAsia="en-IN"/>
        </w:rPr>
      </w:pPr>
    </w:p>
    <w:p w14:paraId="06AF4BED" w14:textId="0E007D2C" w:rsidR="00CB2BF1" w:rsidRDefault="00CB2BF1" w:rsidP="00CB2BF1">
      <w:pPr>
        <w:rPr>
          <w:lang w:eastAsia="en-IN"/>
        </w:rPr>
      </w:pPr>
    </w:p>
    <w:p w14:paraId="78EEAEDC" w14:textId="0E82BFCA" w:rsidR="00CB2BF1" w:rsidRPr="00CE4215" w:rsidRDefault="00CB2BF1" w:rsidP="00CB2BF1">
      <w:pPr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CE4215">
        <w:rPr>
          <w:rFonts w:ascii="Arial" w:eastAsia="Times New Roman" w:hAnsi="Arial" w:cs="Arial"/>
          <w:b/>
          <w:bCs/>
          <w:sz w:val="36"/>
          <w:szCs w:val="36"/>
          <w:lang w:eastAsia="en-IN"/>
        </w:rPr>
        <w:lastRenderedPageBreak/>
        <w:t>Scope of Work:</w:t>
      </w:r>
    </w:p>
    <w:p w14:paraId="49045018" w14:textId="1046E729" w:rsidR="00CB2BF1" w:rsidRPr="00CE4215" w:rsidRDefault="00CE4215" w:rsidP="00CB2BF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CE4215">
        <w:rPr>
          <w:sz w:val="32"/>
          <w:szCs w:val="32"/>
          <w:lang w:eastAsia="en-IN"/>
        </w:rPr>
        <w:t>Required services need to be setup on IBM cloud starting with Watson Assistant.</w:t>
      </w:r>
    </w:p>
    <w:p w14:paraId="0B1EC7CB" w14:textId="2C309453" w:rsidR="00CE4215" w:rsidRPr="00CE4215" w:rsidRDefault="00CE4215" w:rsidP="00CB2BF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CE4215">
        <w:rPr>
          <w:sz w:val="32"/>
          <w:szCs w:val="32"/>
          <w:lang w:eastAsia="en-IN"/>
        </w:rPr>
        <w:t>Create a dialog skill for customer care chat box.</w:t>
      </w:r>
    </w:p>
    <w:p w14:paraId="5EB70B4B" w14:textId="387CE227" w:rsidR="00CE4215" w:rsidRPr="00CE4215" w:rsidRDefault="00CE4215" w:rsidP="00CB2BF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CE4215">
        <w:rPr>
          <w:sz w:val="32"/>
          <w:szCs w:val="32"/>
          <w:lang w:eastAsia="en-IN"/>
        </w:rPr>
        <w:t>Upload the required document to Watson discovery and configure it.</w:t>
      </w:r>
    </w:p>
    <w:p w14:paraId="29FCB4A2" w14:textId="56BF2EAA" w:rsidR="00CE4215" w:rsidRPr="00CE4215" w:rsidRDefault="00CE4215" w:rsidP="00CB2BF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CE4215">
        <w:rPr>
          <w:sz w:val="32"/>
          <w:szCs w:val="32"/>
          <w:lang w:eastAsia="en-IN"/>
        </w:rPr>
        <w:t>Create cloud function Action to allow Watson assistant to post queries to Watson discovery.</w:t>
      </w:r>
    </w:p>
    <w:p w14:paraId="7F6E1C8D" w14:textId="4BBAA2C9" w:rsidR="00CE4215" w:rsidRPr="00CE4215" w:rsidRDefault="00CE4215" w:rsidP="00CB2BF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CE4215">
        <w:rPr>
          <w:sz w:val="32"/>
          <w:szCs w:val="32"/>
          <w:lang w:eastAsia="en-IN"/>
        </w:rPr>
        <w:t>Join these two services using webhooks.</w:t>
      </w:r>
    </w:p>
    <w:p w14:paraId="5203E30B" w14:textId="1AC39704" w:rsidR="00CE4215" w:rsidRPr="00CE4215" w:rsidRDefault="00CE4215" w:rsidP="00CB2BF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CE4215">
        <w:rPr>
          <w:sz w:val="32"/>
          <w:szCs w:val="32"/>
          <w:lang w:eastAsia="en-IN"/>
        </w:rPr>
        <w:t>Create and deploy a Node-RED application to create a Web UI for a chat box which integrates Watson assistant.</w:t>
      </w:r>
    </w:p>
    <w:p w14:paraId="1ECC7D67" w14:textId="37524C78" w:rsidR="00CB2BF1" w:rsidRPr="00050B82" w:rsidRDefault="00CB2BF1" w:rsidP="00CB2BF1">
      <w:pPr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9929C" w14:textId="16826572" w:rsidR="00CE4215" w:rsidRPr="00CE4215" w:rsidRDefault="00CE4215" w:rsidP="00CE4215">
      <w:pPr>
        <w:pStyle w:val="BodyText"/>
        <w:spacing w:before="204"/>
        <w:ind w:left="0"/>
        <w:rPr>
          <w:rFonts w:eastAsia="Times New Roman"/>
          <w:b/>
          <w:bCs/>
          <w:sz w:val="36"/>
          <w:szCs w:val="36"/>
          <w:lang w:val="en-IN" w:eastAsia="en-IN" w:bidi="ar-SA"/>
        </w:rPr>
      </w:pPr>
      <w:r w:rsidRPr="00CE4215">
        <w:rPr>
          <w:rFonts w:eastAsia="Times New Roman"/>
          <w:b/>
          <w:bCs/>
          <w:sz w:val="36"/>
          <w:szCs w:val="36"/>
          <w:lang w:val="en-IN" w:eastAsia="en-IN" w:bidi="ar-SA"/>
        </w:rPr>
        <w:t>Block / Flow Diagram</w:t>
      </w:r>
      <w:r>
        <w:rPr>
          <w:rFonts w:eastAsia="Times New Roman"/>
          <w:b/>
          <w:bCs/>
          <w:sz w:val="36"/>
          <w:szCs w:val="36"/>
          <w:lang w:val="en-IN" w:eastAsia="en-IN" w:bidi="ar-SA"/>
        </w:rPr>
        <w:t>:</w:t>
      </w:r>
    </w:p>
    <w:p w14:paraId="1829AD93" w14:textId="73481FB0" w:rsidR="00126EB1" w:rsidRDefault="00126EB1" w:rsidP="00CE4215">
      <w:pPr>
        <w:rPr>
          <w:b/>
          <w:bCs/>
          <w:sz w:val="36"/>
          <w:szCs w:val="36"/>
          <w:lang w:val="en-US"/>
        </w:rPr>
      </w:pPr>
    </w:p>
    <w:p w14:paraId="5228019B" w14:textId="77777777" w:rsidR="00126EB1" w:rsidRDefault="00126EB1" w:rsidP="00CE4215">
      <w:pPr>
        <w:rPr>
          <w:b/>
          <w:bCs/>
          <w:sz w:val="36"/>
          <w:szCs w:val="36"/>
          <w:lang w:val="en-US"/>
        </w:rPr>
      </w:pPr>
      <w:r w:rsidRPr="00CE4215">
        <w:rPr>
          <w:noProof/>
        </w:rPr>
        <w:drawing>
          <wp:anchor distT="0" distB="0" distL="114300" distR="114300" simplePos="0" relativeHeight="251658240" behindDoc="0" locked="0" layoutInCell="1" allowOverlap="1" wp14:anchorId="5A8D1A29" wp14:editId="7902FDB0">
            <wp:simplePos x="0" y="0"/>
            <wp:positionH relativeFrom="margin">
              <wp:posOffset>-47625</wp:posOffset>
            </wp:positionH>
            <wp:positionV relativeFrom="paragraph">
              <wp:posOffset>387350</wp:posOffset>
            </wp:positionV>
            <wp:extent cx="6062345" cy="4143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2F7A" w14:textId="3C568B30" w:rsidR="00CE4215" w:rsidRDefault="00126EB1" w:rsidP="00CE4215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ChatBot</w:t>
      </w:r>
      <w:proofErr w:type="spellEnd"/>
      <w:r>
        <w:rPr>
          <w:b/>
          <w:bCs/>
          <w:sz w:val="36"/>
          <w:szCs w:val="36"/>
          <w:lang w:val="en-US"/>
        </w:rPr>
        <w:t xml:space="preserve"> in work:</w:t>
      </w:r>
    </w:p>
    <w:p w14:paraId="55BB3308" w14:textId="5F268CD3" w:rsidR="00126EB1" w:rsidRDefault="00126EB1" w:rsidP="00CE421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691E5404" wp14:editId="6E0439D6">
            <wp:simplePos x="0" y="0"/>
            <wp:positionH relativeFrom="margin">
              <wp:posOffset>-35444</wp:posOffset>
            </wp:positionH>
            <wp:positionV relativeFrom="page">
              <wp:posOffset>1684828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3A4F0" w14:textId="0681864A" w:rsidR="00126EB1" w:rsidRDefault="00126EB1" w:rsidP="00CE4215">
      <w:pPr>
        <w:rPr>
          <w:b/>
          <w:bCs/>
          <w:sz w:val="36"/>
          <w:szCs w:val="36"/>
          <w:lang w:val="en-US"/>
        </w:rPr>
      </w:pPr>
    </w:p>
    <w:p w14:paraId="6CFAF40E" w14:textId="1E540DE0" w:rsidR="00126EB1" w:rsidRDefault="00126EB1" w:rsidP="00CE421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3150E6C2" wp14:editId="4878CC0A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2F55" w14:textId="77777777" w:rsidR="00126EB1" w:rsidRDefault="00126EB1" w:rsidP="00CE4215">
      <w:pPr>
        <w:rPr>
          <w:b/>
          <w:bCs/>
          <w:sz w:val="36"/>
          <w:szCs w:val="36"/>
          <w:lang w:val="en-US"/>
        </w:rPr>
      </w:pPr>
    </w:p>
    <w:p w14:paraId="526A8D65" w14:textId="77777777" w:rsidR="00126EB1" w:rsidRDefault="00126EB1" w:rsidP="00CE4215">
      <w:pPr>
        <w:rPr>
          <w:b/>
          <w:bCs/>
          <w:sz w:val="36"/>
          <w:szCs w:val="36"/>
          <w:lang w:val="en-US"/>
        </w:rPr>
      </w:pPr>
    </w:p>
    <w:p w14:paraId="4E2BBB1E" w14:textId="26B72852" w:rsidR="00126EB1" w:rsidRDefault="00126EB1" w:rsidP="00CE421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720DED9" wp14:editId="4F860697">
            <wp:simplePos x="0" y="0"/>
            <wp:positionH relativeFrom="column">
              <wp:posOffset>104775</wp:posOffset>
            </wp:positionH>
            <wp:positionV relativeFrom="paragraph">
              <wp:posOffset>152400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1A9EFE3F" wp14:editId="163CAA61">
            <wp:simplePos x="0" y="0"/>
            <wp:positionH relativeFrom="margin">
              <wp:posOffset>102235</wp:posOffset>
            </wp:positionH>
            <wp:positionV relativeFrom="paragraph">
              <wp:posOffset>4408805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28EEE" w14:textId="581DFDD0" w:rsidR="00126EB1" w:rsidRPr="00126EB1" w:rsidRDefault="00126EB1" w:rsidP="00126EB1">
      <w:pPr>
        <w:rPr>
          <w:sz w:val="36"/>
          <w:szCs w:val="36"/>
          <w:lang w:val="en-US"/>
        </w:rPr>
      </w:pPr>
    </w:p>
    <w:p w14:paraId="119EFBE4" w14:textId="1B321FD0" w:rsidR="00126EB1" w:rsidRPr="00126EB1" w:rsidRDefault="00126EB1" w:rsidP="00126EB1">
      <w:pPr>
        <w:rPr>
          <w:sz w:val="36"/>
          <w:szCs w:val="36"/>
          <w:lang w:val="en-US"/>
        </w:rPr>
      </w:pPr>
    </w:p>
    <w:p w14:paraId="6CFB3B10" w14:textId="7D15C01B" w:rsidR="00126EB1" w:rsidRPr="00126EB1" w:rsidRDefault="00126EB1" w:rsidP="00126EB1">
      <w:pPr>
        <w:rPr>
          <w:sz w:val="36"/>
          <w:szCs w:val="36"/>
          <w:lang w:val="en-US"/>
        </w:rPr>
      </w:pPr>
    </w:p>
    <w:p w14:paraId="5802AB85" w14:textId="77777777" w:rsidR="00126EB1" w:rsidRDefault="00126EB1" w:rsidP="00126EB1">
      <w:pPr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</w:p>
    <w:p w14:paraId="06ADB4DA" w14:textId="20915F25" w:rsidR="00E16576" w:rsidRPr="00E16576" w:rsidRDefault="00126EB1" w:rsidP="00E165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</w:t>
      </w:r>
      <w:r w:rsidR="00E16576" w:rsidRPr="00E1657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Applications</w:t>
      </w:r>
      <w:r w:rsidR="00E1657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:</w:t>
      </w:r>
    </w:p>
    <w:p w14:paraId="50FFCDC2" w14:textId="47A3EC34" w:rsidR="00E16576" w:rsidRPr="00E16576" w:rsidRDefault="00E16576" w:rsidP="00E16576">
      <w:pPr>
        <w:pStyle w:val="ListParagraph"/>
        <w:widowControl w:val="0"/>
        <w:numPr>
          <w:ilvl w:val="0"/>
          <w:numId w:val="6"/>
        </w:numPr>
        <w:tabs>
          <w:tab w:val="left" w:pos="825"/>
        </w:tabs>
        <w:autoSpaceDE w:val="0"/>
        <w:autoSpaceDN w:val="0"/>
        <w:spacing w:before="204" w:after="0" w:line="376" w:lineRule="auto"/>
        <w:ind w:right="147"/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This chatbot can be deployed by companies to solve basic queries.</w:t>
      </w:r>
    </w:p>
    <w:p w14:paraId="00857F05" w14:textId="77777777" w:rsidR="00E16576" w:rsidRPr="00E16576" w:rsidRDefault="00E16576" w:rsidP="00E16576">
      <w:pPr>
        <w:pStyle w:val="ListParagraph"/>
        <w:widowControl w:val="0"/>
        <w:numPr>
          <w:ilvl w:val="0"/>
          <w:numId w:val="6"/>
        </w:numPr>
        <w:tabs>
          <w:tab w:val="left" w:pos="825"/>
        </w:tabs>
        <w:autoSpaceDE w:val="0"/>
        <w:autoSpaceDN w:val="0"/>
        <w:spacing w:before="1" w:after="0" w:line="300" w:lineRule="auto"/>
        <w:ind w:right="461"/>
        <w:rPr>
          <w:sz w:val="32"/>
          <w:szCs w:val="32"/>
          <w:lang w:eastAsia="en-IN"/>
        </w:rPr>
      </w:pPr>
      <w:r w:rsidRPr="00E16576">
        <w:rPr>
          <w:sz w:val="32"/>
          <w:szCs w:val="32"/>
          <w:lang w:eastAsia="en-IN"/>
        </w:rPr>
        <w:t>It can be used to deploy as Customer Helpdesk for small scale products as their manual usually has the solution for the user's problems.</w:t>
      </w:r>
    </w:p>
    <w:p w14:paraId="1C6699BE" w14:textId="77777777" w:rsidR="00E16576" w:rsidRDefault="00E16576" w:rsidP="00E16576">
      <w:pPr>
        <w:pStyle w:val="BodyText"/>
        <w:spacing w:before="6"/>
        <w:ind w:left="0"/>
        <w:rPr>
          <w:sz w:val="39"/>
        </w:rPr>
      </w:pPr>
    </w:p>
    <w:p w14:paraId="3DA09A7D" w14:textId="77777777" w:rsidR="00E16576" w:rsidRDefault="00E16576" w:rsidP="00E16576">
      <w:pPr>
        <w:widowControl w:val="0"/>
        <w:tabs>
          <w:tab w:val="left" w:pos="832"/>
          <w:tab w:val="left" w:pos="834"/>
        </w:tabs>
        <w:autoSpaceDE w:val="0"/>
        <w:autoSpaceDN w:val="0"/>
        <w:spacing w:after="0" w:line="240" w:lineRule="auto"/>
        <w:rPr>
          <w:rFonts w:ascii="Trebuchet MS"/>
          <w:b/>
          <w:sz w:val="36"/>
        </w:rPr>
      </w:pPr>
      <w:bookmarkStart w:id="0" w:name="_TOC_250003"/>
      <w:bookmarkEnd w:id="0"/>
    </w:p>
    <w:p w14:paraId="2724C6F9" w14:textId="039C7BEA" w:rsidR="00E16576" w:rsidRPr="00E16576" w:rsidRDefault="00E16576" w:rsidP="00E16576">
      <w:pPr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E1657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Conclusion</w:t>
      </w:r>
      <w:r>
        <w:rPr>
          <w:rFonts w:ascii="Arial" w:eastAsia="Times New Roman" w:hAnsi="Arial" w:cs="Arial"/>
          <w:b/>
          <w:bCs/>
          <w:sz w:val="36"/>
          <w:szCs w:val="36"/>
          <w:lang w:eastAsia="en-IN"/>
        </w:rPr>
        <w:t>:</w:t>
      </w:r>
    </w:p>
    <w:p w14:paraId="48F1FF3B" w14:textId="020FDADE" w:rsidR="00E16576" w:rsidRDefault="00E16576" w:rsidP="00E16576">
      <w:pPr>
        <w:widowControl w:val="0"/>
        <w:tabs>
          <w:tab w:val="left" w:pos="825"/>
        </w:tabs>
        <w:autoSpaceDE w:val="0"/>
        <w:autoSpaceDN w:val="0"/>
        <w:spacing w:before="204" w:after="0" w:line="376" w:lineRule="auto"/>
        <w:ind w:left="489" w:right="147"/>
        <w:rPr>
          <w:sz w:val="32"/>
          <w:szCs w:val="32"/>
          <w:lang w:eastAsia="en-IN"/>
        </w:rPr>
      </w:pPr>
      <w:r w:rsidRPr="00E16576">
        <w:rPr>
          <w:sz w:val="32"/>
          <w:szCs w:val="32"/>
          <w:lang w:eastAsia="en-IN"/>
        </w:rPr>
        <w:t>An Intelligent Customer Helpdesk Chatbot was created using various Watson services like Watson Discovery, Watson Assistant, Watson Cloud Functions and Node-RED.</w:t>
      </w:r>
    </w:p>
    <w:p w14:paraId="15291024" w14:textId="77777777" w:rsidR="00E16576" w:rsidRDefault="00E16576" w:rsidP="00E16576">
      <w:pPr>
        <w:widowControl w:val="0"/>
        <w:tabs>
          <w:tab w:val="left" w:pos="825"/>
        </w:tabs>
        <w:autoSpaceDE w:val="0"/>
        <w:autoSpaceDN w:val="0"/>
        <w:spacing w:before="204" w:after="0" w:line="376" w:lineRule="auto"/>
        <w:ind w:right="147"/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ab/>
      </w:r>
    </w:p>
    <w:p w14:paraId="354C367D" w14:textId="635CE3E8" w:rsidR="00E16576" w:rsidRPr="00E16576" w:rsidRDefault="00E16576" w:rsidP="00E16576">
      <w:pPr>
        <w:widowControl w:val="0"/>
        <w:tabs>
          <w:tab w:val="left" w:pos="825"/>
        </w:tabs>
        <w:autoSpaceDE w:val="0"/>
        <w:autoSpaceDN w:val="0"/>
        <w:spacing w:before="204" w:after="0" w:line="376" w:lineRule="auto"/>
        <w:ind w:right="147"/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ab/>
      </w:r>
      <w:r w:rsidRPr="00126EB1">
        <w:rPr>
          <w:sz w:val="32"/>
          <w:szCs w:val="32"/>
          <w:lang w:eastAsia="en-IN"/>
        </w:rPr>
        <w:t xml:space="preserve">Link: </w:t>
      </w:r>
      <w:hyperlink r:id="rId13" w:history="1">
        <w:r w:rsidRPr="008379D6">
          <w:rPr>
            <w:rStyle w:val="Hyperlink"/>
            <w:sz w:val="32"/>
            <w:szCs w:val="32"/>
            <w:lang w:eastAsia="en-IN"/>
          </w:rPr>
          <w:t>https://aihelpdesk.mybluemix.net/ui</w:t>
        </w:r>
      </w:hyperlink>
    </w:p>
    <w:p w14:paraId="06D9688B" w14:textId="77777777" w:rsidR="00E16576" w:rsidRDefault="00E16576" w:rsidP="00E16576">
      <w:pPr>
        <w:pStyle w:val="BodyText"/>
        <w:spacing w:before="8"/>
        <w:ind w:left="0"/>
        <w:rPr>
          <w:sz w:val="31"/>
        </w:rPr>
      </w:pPr>
    </w:p>
    <w:p w14:paraId="11B4E74B" w14:textId="77777777" w:rsidR="00E16576" w:rsidRDefault="00E16576" w:rsidP="00E16576">
      <w:pPr>
        <w:widowControl w:val="0"/>
        <w:tabs>
          <w:tab w:val="left" w:pos="830"/>
        </w:tabs>
        <w:autoSpaceDE w:val="0"/>
        <w:autoSpaceDN w:val="0"/>
        <w:spacing w:after="0" w:line="240" w:lineRule="auto"/>
        <w:rPr>
          <w:rFonts w:ascii="Trebuchet MS"/>
          <w:b/>
          <w:sz w:val="36"/>
        </w:rPr>
      </w:pPr>
      <w:bookmarkStart w:id="1" w:name="_TOC_250002"/>
    </w:p>
    <w:p w14:paraId="5D8C6014" w14:textId="33ACB4AF" w:rsidR="00E16576" w:rsidRPr="00E16576" w:rsidRDefault="00E16576" w:rsidP="00E16576">
      <w:pPr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E1657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Future </w:t>
      </w:r>
      <w:bookmarkEnd w:id="1"/>
      <w:r w:rsidRPr="00E1657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Scope</w:t>
      </w:r>
      <w:r>
        <w:rPr>
          <w:rFonts w:ascii="Arial" w:eastAsia="Times New Roman" w:hAnsi="Arial" w:cs="Arial"/>
          <w:b/>
          <w:bCs/>
          <w:sz w:val="36"/>
          <w:szCs w:val="36"/>
          <w:lang w:eastAsia="en-IN"/>
        </w:rPr>
        <w:t>:</w:t>
      </w:r>
    </w:p>
    <w:p w14:paraId="02A05B18" w14:textId="77777777" w:rsidR="00E16576" w:rsidRPr="00E16576" w:rsidRDefault="00E16576" w:rsidP="00E16576">
      <w:pPr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</w:p>
    <w:p w14:paraId="6D4ED952" w14:textId="555395A2" w:rsidR="00E16576" w:rsidRPr="00E16576" w:rsidRDefault="00E16576" w:rsidP="00E16576">
      <w:pPr>
        <w:pStyle w:val="ListParagraph"/>
        <w:rPr>
          <w:sz w:val="32"/>
          <w:szCs w:val="32"/>
          <w:lang w:eastAsia="en-IN"/>
        </w:rPr>
      </w:pPr>
      <w:r w:rsidRPr="00E16576">
        <w:rPr>
          <w:sz w:val="32"/>
          <w:szCs w:val="32"/>
          <w:lang w:eastAsia="en-IN"/>
        </w:rPr>
        <w:t>In the future, various other Watson services like Text-To-Speech and Speech-To-Text can be integrated in the chatbot. This can make the chatbot Hands-free.</w:t>
      </w:r>
    </w:p>
    <w:p w14:paraId="0445A44B" w14:textId="7C6F577F" w:rsidR="00126EB1" w:rsidRPr="00E16576" w:rsidRDefault="00126EB1" w:rsidP="00E16576">
      <w:pPr>
        <w:pStyle w:val="ListParagraph"/>
        <w:rPr>
          <w:sz w:val="32"/>
          <w:szCs w:val="32"/>
          <w:lang w:eastAsia="en-IN"/>
        </w:rPr>
      </w:pPr>
    </w:p>
    <w:p w14:paraId="596AD12B" w14:textId="71E746EB" w:rsidR="00126EB1" w:rsidRPr="00126EB1" w:rsidRDefault="00126EB1" w:rsidP="00126EB1">
      <w:pPr>
        <w:rPr>
          <w:sz w:val="36"/>
          <w:szCs w:val="36"/>
          <w:lang w:val="en-US"/>
        </w:rPr>
      </w:pPr>
    </w:p>
    <w:p w14:paraId="50989F94" w14:textId="0A2ED480" w:rsidR="00126EB1" w:rsidRPr="00126EB1" w:rsidRDefault="00126EB1" w:rsidP="00126EB1">
      <w:pPr>
        <w:rPr>
          <w:sz w:val="36"/>
          <w:szCs w:val="36"/>
          <w:lang w:val="en-US"/>
        </w:rPr>
      </w:pPr>
    </w:p>
    <w:p w14:paraId="3796C488" w14:textId="6EF92379" w:rsidR="00126EB1" w:rsidRPr="00126EB1" w:rsidRDefault="00126EB1" w:rsidP="00126EB1">
      <w:pPr>
        <w:tabs>
          <w:tab w:val="left" w:pos="3240"/>
        </w:tabs>
        <w:rPr>
          <w:sz w:val="36"/>
          <w:szCs w:val="36"/>
          <w:lang w:val="en-US"/>
        </w:rPr>
      </w:pPr>
    </w:p>
    <w:sectPr w:rsidR="00126EB1" w:rsidRPr="00126EB1" w:rsidSect="009349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4F93D" w14:textId="77777777" w:rsidR="008C5C87" w:rsidRDefault="008C5C87" w:rsidP="003650C6">
      <w:pPr>
        <w:spacing w:after="0" w:line="240" w:lineRule="auto"/>
      </w:pPr>
      <w:r>
        <w:separator/>
      </w:r>
    </w:p>
  </w:endnote>
  <w:endnote w:type="continuationSeparator" w:id="0">
    <w:p w14:paraId="02282AC8" w14:textId="77777777" w:rsidR="008C5C87" w:rsidRDefault="008C5C87" w:rsidP="0036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A9764" w14:textId="77777777" w:rsidR="008C5C87" w:rsidRDefault="008C5C87" w:rsidP="003650C6">
      <w:pPr>
        <w:spacing w:after="0" w:line="240" w:lineRule="auto"/>
      </w:pPr>
      <w:r>
        <w:separator/>
      </w:r>
    </w:p>
  </w:footnote>
  <w:footnote w:type="continuationSeparator" w:id="0">
    <w:p w14:paraId="29ECB06D" w14:textId="77777777" w:rsidR="008C5C87" w:rsidRDefault="008C5C87" w:rsidP="00365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6574"/>
    <w:multiLevelType w:val="hybridMultilevel"/>
    <w:tmpl w:val="A2123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F24F08"/>
    <w:multiLevelType w:val="multilevel"/>
    <w:tmpl w:val="71A2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80467"/>
    <w:multiLevelType w:val="hybridMultilevel"/>
    <w:tmpl w:val="25C0C49E"/>
    <w:lvl w:ilvl="0" w:tplc="5406DD42">
      <w:start w:val="1"/>
      <w:numFmt w:val="decimal"/>
      <w:lvlText w:val="%1."/>
      <w:lvlJc w:val="left"/>
      <w:pPr>
        <w:ind w:left="837" w:hanging="348"/>
        <w:jc w:val="left"/>
      </w:pPr>
      <w:rPr>
        <w:rFonts w:ascii="Arial" w:eastAsia="Arial" w:hAnsi="Arial" w:cs="Arial" w:hint="default"/>
        <w:w w:val="98"/>
        <w:sz w:val="24"/>
        <w:szCs w:val="24"/>
        <w:lang w:val="en-US" w:eastAsia="en-US" w:bidi="en-US"/>
      </w:rPr>
    </w:lvl>
    <w:lvl w:ilvl="1" w:tplc="D2BA9F8E">
      <w:numFmt w:val="bullet"/>
      <w:lvlText w:val="•"/>
      <w:lvlJc w:val="left"/>
      <w:pPr>
        <w:ind w:left="1677" w:hanging="348"/>
      </w:pPr>
      <w:rPr>
        <w:rFonts w:hint="default"/>
        <w:lang w:val="en-US" w:eastAsia="en-US" w:bidi="en-US"/>
      </w:rPr>
    </w:lvl>
    <w:lvl w:ilvl="2" w:tplc="9ED003A2">
      <w:numFmt w:val="bullet"/>
      <w:lvlText w:val="•"/>
      <w:lvlJc w:val="left"/>
      <w:pPr>
        <w:ind w:left="2515" w:hanging="348"/>
      </w:pPr>
      <w:rPr>
        <w:rFonts w:hint="default"/>
        <w:lang w:val="en-US" w:eastAsia="en-US" w:bidi="en-US"/>
      </w:rPr>
    </w:lvl>
    <w:lvl w:ilvl="3" w:tplc="D4F2C3E0">
      <w:numFmt w:val="bullet"/>
      <w:lvlText w:val="•"/>
      <w:lvlJc w:val="left"/>
      <w:pPr>
        <w:ind w:left="3353" w:hanging="348"/>
      </w:pPr>
      <w:rPr>
        <w:rFonts w:hint="default"/>
        <w:lang w:val="en-US" w:eastAsia="en-US" w:bidi="en-US"/>
      </w:rPr>
    </w:lvl>
    <w:lvl w:ilvl="4" w:tplc="1A160CCA">
      <w:numFmt w:val="bullet"/>
      <w:lvlText w:val="•"/>
      <w:lvlJc w:val="left"/>
      <w:pPr>
        <w:ind w:left="4191" w:hanging="348"/>
      </w:pPr>
      <w:rPr>
        <w:rFonts w:hint="default"/>
        <w:lang w:val="en-US" w:eastAsia="en-US" w:bidi="en-US"/>
      </w:rPr>
    </w:lvl>
    <w:lvl w:ilvl="5" w:tplc="196A4B08">
      <w:numFmt w:val="bullet"/>
      <w:lvlText w:val="•"/>
      <w:lvlJc w:val="left"/>
      <w:pPr>
        <w:ind w:left="5029" w:hanging="348"/>
      </w:pPr>
      <w:rPr>
        <w:rFonts w:hint="default"/>
        <w:lang w:val="en-US" w:eastAsia="en-US" w:bidi="en-US"/>
      </w:rPr>
    </w:lvl>
    <w:lvl w:ilvl="6" w:tplc="D064340C">
      <w:numFmt w:val="bullet"/>
      <w:lvlText w:val="•"/>
      <w:lvlJc w:val="left"/>
      <w:pPr>
        <w:ind w:left="5867" w:hanging="348"/>
      </w:pPr>
      <w:rPr>
        <w:rFonts w:hint="default"/>
        <w:lang w:val="en-US" w:eastAsia="en-US" w:bidi="en-US"/>
      </w:rPr>
    </w:lvl>
    <w:lvl w:ilvl="7" w:tplc="042A1590">
      <w:numFmt w:val="bullet"/>
      <w:lvlText w:val="•"/>
      <w:lvlJc w:val="left"/>
      <w:pPr>
        <w:ind w:left="6705" w:hanging="348"/>
      </w:pPr>
      <w:rPr>
        <w:rFonts w:hint="default"/>
        <w:lang w:val="en-US" w:eastAsia="en-US" w:bidi="en-US"/>
      </w:rPr>
    </w:lvl>
    <w:lvl w:ilvl="8" w:tplc="8A6CBFEA">
      <w:numFmt w:val="bullet"/>
      <w:lvlText w:val="•"/>
      <w:lvlJc w:val="left"/>
      <w:pPr>
        <w:ind w:left="7543" w:hanging="348"/>
      </w:pPr>
      <w:rPr>
        <w:rFonts w:hint="default"/>
        <w:lang w:val="en-US" w:eastAsia="en-US" w:bidi="en-US"/>
      </w:rPr>
    </w:lvl>
  </w:abstractNum>
  <w:abstractNum w:abstractNumId="3" w15:restartNumberingAfterBreak="0">
    <w:nsid w:val="5D5A1DF5"/>
    <w:multiLevelType w:val="hybridMultilevel"/>
    <w:tmpl w:val="0DB6856E"/>
    <w:lvl w:ilvl="0" w:tplc="4009000F">
      <w:start w:val="1"/>
      <w:numFmt w:val="decimal"/>
      <w:lvlText w:val="%1."/>
      <w:lvlJc w:val="left"/>
      <w:pPr>
        <w:ind w:left="1197" w:hanging="360"/>
      </w:pPr>
    </w:lvl>
    <w:lvl w:ilvl="1" w:tplc="40090019" w:tentative="1">
      <w:start w:val="1"/>
      <w:numFmt w:val="lowerLetter"/>
      <w:lvlText w:val="%2."/>
      <w:lvlJc w:val="left"/>
      <w:pPr>
        <w:ind w:left="1917" w:hanging="360"/>
      </w:pPr>
    </w:lvl>
    <w:lvl w:ilvl="2" w:tplc="4009001B" w:tentative="1">
      <w:start w:val="1"/>
      <w:numFmt w:val="lowerRoman"/>
      <w:lvlText w:val="%3."/>
      <w:lvlJc w:val="right"/>
      <w:pPr>
        <w:ind w:left="2637" w:hanging="180"/>
      </w:pPr>
    </w:lvl>
    <w:lvl w:ilvl="3" w:tplc="4009000F" w:tentative="1">
      <w:start w:val="1"/>
      <w:numFmt w:val="decimal"/>
      <w:lvlText w:val="%4."/>
      <w:lvlJc w:val="left"/>
      <w:pPr>
        <w:ind w:left="3357" w:hanging="360"/>
      </w:pPr>
    </w:lvl>
    <w:lvl w:ilvl="4" w:tplc="40090019" w:tentative="1">
      <w:start w:val="1"/>
      <w:numFmt w:val="lowerLetter"/>
      <w:lvlText w:val="%5."/>
      <w:lvlJc w:val="left"/>
      <w:pPr>
        <w:ind w:left="4077" w:hanging="360"/>
      </w:pPr>
    </w:lvl>
    <w:lvl w:ilvl="5" w:tplc="4009001B" w:tentative="1">
      <w:start w:val="1"/>
      <w:numFmt w:val="lowerRoman"/>
      <w:lvlText w:val="%6."/>
      <w:lvlJc w:val="right"/>
      <w:pPr>
        <w:ind w:left="4797" w:hanging="180"/>
      </w:pPr>
    </w:lvl>
    <w:lvl w:ilvl="6" w:tplc="4009000F" w:tentative="1">
      <w:start w:val="1"/>
      <w:numFmt w:val="decimal"/>
      <w:lvlText w:val="%7."/>
      <w:lvlJc w:val="left"/>
      <w:pPr>
        <w:ind w:left="5517" w:hanging="360"/>
      </w:pPr>
    </w:lvl>
    <w:lvl w:ilvl="7" w:tplc="40090019" w:tentative="1">
      <w:start w:val="1"/>
      <w:numFmt w:val="lowerLetter"/>
      <w:lvlText w:val="%8."/>
      <w:lvlJc w:val="left"/>
      <w:pPr>
        <w:ind w:left="6237" w:hanging="360"/>
      </w:pPr>
    </w:lvl>
    <w:lvl w:ilvl="8" w:tplc="400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4" w15:restartNumberingAfterBreak="0">
    <w:nsid w:val="72FB4BA2"/>
    <w:multiLevelType w:val="hybridMultilevel"/>
    <w:tmpl w:val="BB5C4722"/>
    <w:lvl w:ilvl="0" w:tplc="34F2A18E">
      <w:start w:val="4"/>
      <w:numFmt w:val="decimal"/>
      <w:lvlText w:val="%1."/>
      <w:lvlJc w:val="left"/>
      <w:pPr>
        <w:ind w:left="1140" w:hanging="715"/>
        <w:jc w:val="left"/>
      </w:pPr>
      <w:rPr>
        <w:rFonts w:ascii="Trebuchet MS" w:eastAsia="Trebuchet MS" w:hAnsi="Trebuchet MS" w:cs="Trebuchet MS" w:hint="default"/>
        <w:b/>
        <w:bCs/>
        <w:w w:val="90"/>
        <w:sz w:val="36"/>
        <w:szCs w:val="36"/>
        <w:lang w:val="en-US" w:eastAsia="en-US" w:bidi="en-US"/>
      </w:rPr>
    </w:lvl>
    <w:lvl w:ilvl="1" w:tplc="72D24308">
      <w:numFmt w:val="bullet"/>
      <w:lvlText w:val="●"/>
      <w:lvlJc w:val="left"/>
      <w:pPr>
        <w:ind w:left="1141" w:hanging="358"/>
      </w:pPr>
      <w:rPr>
        <w:rFonts w:hint="default"/>
        <w:w w:val="99"/>
        <w:lang w:val="en-US" w:eastAsia="en-US" w:bidi="en-US"/>
      </w:rPr>
    </w:lvl>
    <w:lvl w:ilvl="2" w:tplc="0E88F95E">
      <w:numFmt w:val="bullet"/>
      <w:lvlText w:val="•"/>
      <w:lvlJc w:val="left"/>
      <w:pPr>
        <w:ind w:left="2822" w:hanging="358"/>
      </w:pPr>
      <w:rPr>
        <w:rFonts w:hint="default"/>
        <w:lang w:val="en-US" w:eastAsia="en-US" w:bidi="en-US"/>
      </w:rPr>
    </w:lvl>
    <w:lvl w:ilvl="3" w:tplc="41EEB19E">
      <w:numFmt w:val="bullet"/>
      <w:lvlText w:val="•"/>
      <w:lvlJc w:val="left"/>
      <w:pPr>
        <w:ind w:left="3660" w:hanging="358"/>
      </w:pPr>
      <w:rPr>
        <w:rFonts w:hint="default"/>
        <w:lang w:val="en-US" w:eastAsia="en-US" w:bidi="en-US"/>
      </w:rPr>
    </w:lvl>
    <w:lvl w:ilvl="4" w:tplc="82D4A4A8">
      <w:numFmt w:val="bullet"/>
      <w:lvlText w:val="•"/>
      <w:lvlJc w:val="left"/>
      <w:pPr>
        <w:ind w:left="4498" w:hanging="358"/>
      </w:pPr>
      <w:rPr>
        <w:rFonts w:hint="default"/>
        <w:lang w:val="en-US" w:eastAsia="en-US" w:bidi="en-US"/>
      </w:rPr>
    </w:lvl>
    <w:lvl w:ilvl="5" w:tplc="526C9112">
      <w:numFmt w:val="bullet"/>
      <w:lvlText w:val="•"/>
      <w:lvlJc w:val="left"/>
      <w:pPr>
        <w:ind w:left="5336" w:hanging="358"/>
      </w:pPr>
      <w:rPr>
        <w:rFonts w:hint="default"/>
        <w:lang w:val="en-US" w:eastAsia="en-US" w:bidi="en-US"/>
      </w:rPr>
    </w:lvl>
    <w:lvl w:ilvl="6" w:tplc="0B529328">
      <w:numFmt w:val="bullet"/>
      <w:lvlText w:val="•"/>
      <w:lvlJc w:val="left"/>
      <w:pPr>
        <w:ind w:left="6174" w:hanging="358"/>
      </w:pPr>
      <w:rPr>
        <w:rFonts w:hint="default"/>
        <w:lang w:val="en-US" w:eastAsia="en-US" w:bidi="en-US"/>
      </w:rPr>
    </w:lvl>
    <w:lvl w:ilvl="7" w:tplc="CAC46FCC">
      <w:numFmt w:val="bullet"/>
      <w:lvlText w:val="•"/>
      <w:lvlJc w:val="left"/>
      <w:pPr>
        <w:ind w:left="7012" w:hanging="358"/>
      </w:pPr>
      <w:rPr>
        <w:rFonts w:hint="default"/>
        <w:lang w:val="en-US" w:eastAsia="en-US" w:bidi="en-US"/>
      </w:rPr>
    </w:lvl>
    <w:lvl w:ilvl="8" w:tplc="5C3AA96E">
      <w:numFmt w:val="bullet"/>
      <w:lvlText w:val="•"/>
      <w:lvlJc w:val="left"/>
      <w:pPr>
        <w:ind w:left="7850" w:hanging="358"/>
      </w:pPr>
      <w:rPr>
        <w:rFonts w:hint="default"/>
        <w:lang w:val="en-US" w:eastAsia="en-US" w:bidi="en-US"/>
      </w:rPr>
    </w:lvl>
  </w:abstractNum>
  <w:abstractNum w:abstractNumId="5" w15:restartNumberingAfterBreak="0">
    <w:nsid w:val="7CE374DC"/>
    <w:multiLevelType w:val="hybridMultilevel"/>
    <w:tmpl w:val="F62C8CCA"/>
    <w:lvl w:ilvl="0" w:tplc="9196A566">
      <w:numFmt w:val="bullet"/>
      <w:lvlText w:val="●"/>
      <w:lvlJc w:val="left"/>
      <w:pPr>
        <w:ind w:left="642" w:hanging="358"/>
      </w:pPr>
      <w:rPr>
        <w:rFonts w:hint="default"/>
        <w:w w:val="99"/>
        <w:lang w:val="en-US" w:eastAsia="en-US" w:bidi="en-US"/>
      </w:rPr>
    </w:lvl>
    <w:lvl w:ilvl="1" w:tplc="D19CCA8C">
      <w:numFmt w:val="bullet"/>
      <w:lvlText w:val="•"/>
      <w:lvlJc w:val="left"/>
      <w:pPr>
        <w:ind w:left="1198" w:hanging="358"/>
      </w:pPr>
      <w:rPr>
        <w:rFonts w:hint="default"/>
        <w:lang w:val="en-US" w:eastAsia="en-US" w:bidi="en-US"/>
      </w:rPr>
    </w:lvl>
    <w:lvl w:ilvl="2" w:tplc="EF681AE8">
      <w:numFmt w:val="bullet"/>
      <w:lvlText w:val="•"/>
      <w:lvlJc w:val="left"/>
      <w:pPr>
        <w:ind w:left="2036" w:hanging="358"/>
      </w:pPr>
      <w:rPr>
        <w:rFonts w:hint="default"/>
        <w:lang w:val="en-US" w:eastAsia="en-US" w:bidi="en-US"/>
      </w:rPr>
    </w:lvl>
    <w:lvl w:ilvl="3" w:tplc="759C5960">
      <w:numFmt w:val="bullet"/>
      <w:lvlText w:val="•"/>
      <w:lvlJc w:val="left"/>
      <w:pPr>
        <w:ind w:left="2874" w:hanging="358"/>
      </w:pPr>
      <w:rPr>
        <w:rFonts w:hint="default"/>
        <w:lang w:val="en-US" w:eastAsia="en-US" w:bidi="en-US"/>
      </w:rPr>
    </w:lvl>
    <w:lvl w:ilvl="4" w:tplc="4CD850E0">
      <w:numFmt w:val="bullet"/>
      <w:lvlText w:val="•"/>
      <w:lvlJc w:val="left"/>
      <w:pPr>
        <w:ind w:left="3712" w:hanging="358"/>
      </w:pPr>
      <w:rPr>
        <w:rFonts w:hint="default"/>
        <w:lang w:val="en-US" w:eastAsia="en-US" w:bidi="en-US"/>
      </w:rPr>
    </w:lvl>
    <w:lvl w:ilvl="5" w:tplc="F43C65D6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en-US"/>
      </w:rPr>
    </w:lvl>
    <w:lvl w:ilvl="6" w:tplc="47F27134">
      <w:numFmt w:val="bullet"/>
      <w:lvlText w:val="•"/>
      <w:lvlJc w:val="left"/>
      <w:pPr>
        <w:ind w:left="5388" w:hanging="358"/>
      </w:pPr>
      <w:rPr>
        <w:rFonts w:hint="default"/>
        <w:lang w:val="en-US" w:eastAsia="en-US" w:bidi="en-US"/>
      </w:rPr>
    </w:lvl>
    <w:lvl w:ilvl="7" w:tplc="7AA2209C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en-US"/>
      </w:rPr>
    </w:lvl>
    <w:lvl w:ilvl="8" w:tplc="507ACC4A">
      <w:numFmt w:val="bullet"/>
      <w:lvlText w:val="•"/>
      <w:lvlJc w:val="left"/>
      <w:pPr>
        <w:ind w:left="7064" w:hanging="35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82"/>
    <w:rsid w:val="00050B82"/>
    <w:rsid w:val="00126EB1"/>
    <w:rsid w:val="0023006C"/>
    <w:rsid w:val="003650C6"/>
    <w:rsid w:val="0047147B"/>
    <w:rsid w:val="008C5C87"/>
    <w:rsid w:val="00934979"/>
    <w:rsid w:val="00B96DE7"/>
    <w:rsid w:val="00CB2BF1"/>
    <w:rsid w:val="00CE4215"/>
    <w:rsid w:val="00E1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F506"/>
  <w15:chartTrackingRefBased/>
  <w15:docId w15:val="{3A28ED6D-105B-46AF-8B69-D63B1C46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B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934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979"/>
    <w:rPr>
      <w:color w:val="605E5C"/>
      <w:shd w:val="clear" w:color="auto" w:fill="E1DFDD"/>
    </w:rPr>
  </w:style>
  <w:style w:type="paragraph" w:customStyle="1" w:styleId="projectdesciption">
    <w:name w:val="project_desciption"/>
    <w:basedOn w:val="Normal"/>
    <w:rsid w:val="0093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CB2B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E4215"/>
    <w:pPr>
      <w:widowControl w:val="0"/>
      <w:autoSpaceDE w:val="0"/>
      <w:autoSpaceDN w:val="0"/>
      <w:spacing w:before="68" w:after="0" w:line="240" w:lineRule="auto"/>
      <w:ind w:left="592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E4215"/>
    <w:rPr>
      <w:rFonts w:ascii="Arial" w:eastAsia="Arial" w:hAnsi="Arial" w:cs="Arial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365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0C6"/>
  </w:style>
  <w:style w:type="paragraph" w:styleId="Footer">
    <w:name w:val="footer"/>
    <w:basedOn w:val="Normal"/>
    <w:link w:val="FooterChar"/>
    <w:uiPriority w:val="99"/>
    <w:unhideWhenUsed/>
    <w:rsid w:val="00365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ihelpdesk.mybluemix.net/u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harvakale31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Kale</dc:creator>
  <cp:keywords/>
  <dc:description/>
  <cp:lastModifiedBy>Atharva Kale</cp:lastModifiedBy>
  <cp:revision>2</cp:revision>
  <dcterms:created xsi:type="dcterms:W3CDTF">2020-05-27T17:18:00Z</dcterms:created>
  <dcterms:modified xsi:type="dcterms:W3CDTF">2020-05-27T18:31:00Z</dcterms:modified>
</cp:coreProperties>
</file>