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4F2835"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540C12B6" w:rsidR="00F933E9" w:rsidRPr="004F2835" w:rsidRDefault="00024683" w:rsidP="002E2807">
            <w:pPr>
              <w:pStyle w:val="Title"/>
              <w:rPr>
                <w:lang w:val="nl-NL"/>
              </w:rPr>
            </w:pPr>
            <w:r w:rsidRPr="004F2835">
              <w:rPr>
                <w:lang w:val="nl-NL"/>
              </w:rPr>
              <w:t>Smart CV App</w:t>
            </w:r>
            <w:r w:rsidR="00F933E9" w:rsidRPr="004F2835">
              <w:rPr>
                <w:lang w:val="nl-NL"/>
              </w:rPr>
              <w:t xml:space="preserve"> </w:t>
            </w:r>
            <w:r w:rsidR="00F933E9" w:rsidRPr="004F2835">
              <w:rPr>
                <w:lang w:val="nl-NL"/>
              </w:rPr>
              <w:br/>
            </w:r>
            <w:r w:rsidRPr="004F2835">
              <w:rPr>
                <w:lang w:val="nl-NL"/>
              </w:rPr>
              <w:t>versi</w:t>
            </w:r>
            <w:r w:rsidR="002E2807">
              <w:rPr>
                <w:lang w:val="nl-NL"/>
              </w:rPr>
              <w:t xml:space="preserve">e </w:t>
            </w:r>
            <w:r w:rsidRPr="004F2835">
              <w:rPr>
                <w:lang w:val="nl-NL"/>
              </w:rPr>
              <w:t>1.0</w:t>
            </w:r>
          </w:p>
        </w:tc>
      </w:tr>
      <w:tr w:rsidR="00F933E9" w:rsidRPr="004F2835"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4F2835" w:rsidRDefault="00F933E9" w:rsidP="0058070B">
            <w:pPr>
              <w:pStyle w:val="BodyText"/>
              <w:rPr>
                <w:lang w:val="nl-NL"/>
              </w:rPr>
            </w:pPr>
          </w:p>
        </w:tc>
      </w:tr>
      <w:tr w:rsidR="00F933E9" w:rsidRPr="004F2835" w14:paraId="21C5094E" w14:textId="77777777" w:rsidTr="007D04B7">
        <w:sdt>
          <w:sdtPr>
            <w:rPr>
              <w:lang w:val="nl-NL"/>
            </w:r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center"/>
              </w:tcPr>
              <w:p w14:paraId="21C5094D" w14:textId="4756CFEE" w:rsidR="00F933E9" w:rsidRPr="004F2835" w:rsidRDefault="00BD7121" w:rsidP="00F92299">
                <w:pPr>
                  <w:pStyle w:val="Cover-Clientname"/>
                  <w:rPr>
                    <w:lang w:val="nl-NL"/>
                  </w:rPr>
                </w:pPr>
                <w:r w:rsidRPr="004F2835">
                  <w:rPr>
                    <w:lang w:val="nl-NL"/>
                  </w:rPr>
                  <w:t>SBP Bungalowparken</w:t>
                </w:r>
              </w:p>
            </w:tc>
          </w:sdtContent>
        </w:sdt>
      </w:tr>
      <w:tr w:rsidR="00F933E9" w:rsidRPr="004F2835" w14:paraId="21C50950" w14:textId="77777777" w:rsidTr="007D04B7">
        <w:sdt>
          <w:sdtPr>
            <w:rPr>
              <w:lang w:val="nl-NL"/>
            </w:r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4F2835" w:rsidRDefault="00BD7121" w:rsidP="00BD7121">
                <w:pPr>
                  <w:pStyle w:val="Cover-Proposalname"/>
                  <w:rPr>
                    <w:lang w:val="nl-NL"/>
                  </w:rPr>
                </w:pPr>
                <w:r w:rsidRPr="004F2835">
                  <w:rPr>
                    <w:lang w:val="nl-NL"/>
                  </w:rPr>
                  <w:t>SmartThermo App</w:t>
                </w:r>
              </w:p>
            </w:tc>
          </w:sdtContent>
        </w:sdt>
      </w:tr>
    </w:tbl>
    <w:p w14:paraId="21C50951" w14:textId="77777777" w:rsidR="00733772" w:rsidRPr="004F2835" w:rsidRDefault="00733772" w:rsidP="00C729B7">
      <w:pPr>
        <w:pStyle w:val="BodyText"/>
        <w:rPr>
          <w:lang w:val="nl-NL"/>
        </w:rPr>
      </w:pPr>
    </w:p>
    <w:p w14:paraId="21C50952" w14:textId="77777777" w:rsidR="00225A01" w:rsidRPr="004F2835" w:rsidRDefault="00225A01" w:rsidP="00225A01">
      <w:pPr>
        <w:pStyle w:val="BodyText"/>
        <w:rPr>
          <w:lang w:val="nl-NL"/>
        </w:rPr>
        <w:sectPr w:rsidR="00225A01" w:rsidRPr="004F2835" w:rsidSect="003C2571">
          <w:headerReference w:type="default" r:id="rId13"/>
          <w:footerReference w:type="default" r:id="rId14"/>
          <w:headerReference w:type="first" r:id="rId15"/>
          <w:footerReference w:type="first" r:id="rId16"/>
          <w:pgSz w:w="11907" w:h="16839" w:code="9"/>
          <w:pgMar w:top="720" w:right="720" w:bottom="720" w:left="1800" w:header="720" w:footer="720" w:gutter="0"/>
          <w:cols w:space="708"/>
          <w:titlePg/>
          <w:docGrid w:linePitch="360"/>
        </w:sectPr>
      </w:pPr>
    </w:p>
    <w:p w14:paraId="4F59BD08" w14:textId="77777777" w:rsidR="00C344F7" w:rsidRPr="004F2835" w:rsidRDefault="00C344F7" w:rsidP="00C344F7">
      <w:pPr>
        <w:pStyle w:val="Quote"/>
        <w:rPr>
          <w:sz w:val="24"/>
          <w:lang w:val="nl-NL"/>
        </w:rPr>
      </w:pPr>
      <w:r w:rsidRPr="004F2835">
        <w:rPr>
          <w:sz w:val="24"/>
          <w:lang w:val="nl-NL"/>
        </w:rPr>
        <w:lastRenderedPageBreak/>
        <w:t>Millions of customers count on them. They count on us.</w:t>
      </w:r>
    </w:p>
    <w:p w14:paraId="21C50953" w14:textId="070313A6" w:rsidR="00F91796" w:rsidRPr="004F2835" w:rsidRDefault="00C344F7" w:rsidP="00C344F7">
      <w:pPr>
        <w:pStyle w:val="Quote"/>
        <w:rPr>
          <w:sz w:val="24"/>
          <w:lang w:val="nl-NL" w:eastAsia="fr-CA"/>
        </w:rPr>
      </w:pPr>
      <w:r w:rsidRPr="004F2835">
        <w:rPr>
          <w:sz w:val="24"/>
          <w:lang w:val="nl-NL"/>
        </w:rPr>
        <w:t xml:space="preserve">CGI brings four decades of IT services experience and expertise to our partnership with clients. Our professionals in hundreds of locations around the world work side-by-side with our clients each day to help them satisfy their customers, reduce risks and achieve top-to-bottom-line results. Visit cgi.com and experience the commitment.  </w:t>
      </w:r>
      <w:r w:rsidR="00EA4726" w:rsidRPr="004F2835">
        <w:rPr>
          <w:sz w:val="24"/>
          <w:lang w:val="nl-NL" w:eastAsia="fr-CA"/>
        </w:rPr>
        <w:t xml:space="preserve"> </w:t>
      </w:r>
    </w:p>
    <w:p w14:paraId="713A32AF" w14:textId="77777777" w:rsidR="001E73F8" w:rsidRPr="004F2835" w:rsidRDefault="001E73F8" w:rsidP="001E73F8">
      <w:pPr>
        <w:pStyle w:val="BodyText"/>
        <w:rPr>
          <w:lang w:val="nl-NL" w:eastAsia="fr-CA"/>
        </w:rPr>
      </w:pPr>
    </w:p>
    <w:p w14:paraId="21C50959" w14:textId="098EA177" w:rsidR="00E05B4A" w:rsidRPr="004F2835" w:rsidRDefault="00024683" w:rsidP="00C729B7">
      <w:pPr>
        <w:pStyle w:val="BodyText"/>
        <w:rPr>
          <w:lang w:val="nl-NL"/>
        </w:rPr>
      </w:pPr>
      <w:r w:rsidRPr="004F2835">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sidRPr="004F2835">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D3F1"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4F2835">
        <w:rPr>
          <w:lang w:val="nl-NL"/>
        </w:rPr>
        <w:br w:type="page"/>
      </w:r>
    </w:p>
    <w:p w14:paraId="21C5095A" w14:textId="6C2A61AA" w:rsidR="00043808" w:rsidRPr="004F2835" w:rsidRDefault="00CF0A18" w:rsidP="00261F0C">
      <w:pPr>
        <w:pStyle w:val="GenericTitle"/>
        <w:rPr>
          <w:lang w:val="nl-NL"/>
        </w:rPr>
      </w:pPr>
      <w:r w:rsidRPr="004F2835">
        <w:rPr>
          <w:lang w:val="nl-NL"/>
        </w:rPr>
        <w:lastRenderedPageBreak/>
        <w:t>Smart CV App</w:t>
      </w:r>
    </w:p>
    <w:p w14:paraId="21C5095B" w14:textId="3A0EFD97" w:rsidR="00043808" w:rsidRPr="004F2835" w:rsidRDefault="00CF0A18" w:rsidP="00043808">
      <w:pPr>
        <w:pStyle w:val="GenericSubTitle"/>
        <w:rPr>
          <w:noProof w:val="0"/>
          <w:lang w:val="nl-NL"/>
        </w:rPr>
      </w:pPr>
      <w:r w:rsidRPr="004F2835">
        <w:rPr>
          <w:noProof w:val="0"/>
          <w:lang w:val="nl-NL"/>
        </w:rPr>
        <w:t>SmartThermo release manual v1</w:t>
      </w:r>
    </w:p>
    <w:p w14:paraId="4A163BC2" w14:textId="41AE5319" w:rsidR="0058070B" w:rsidRPr="004F2835" w:rsidRDefault="0058070B" w:rsidP="00C729B7">
      <w:pPr>
        <w:pStyle w:val="BodyText"/>
        <w:rPr>
          <w:lang w:val="nl-NL"/>
        </w:rPr>
      </w:pPr>
    </w:p>
    <w:p w14:paraId="57B6C10B" w14:textId="3F671E98" w:rsidR="00CF0A18" w:rsidRPr="004F2835" w:rsidRDefault="004F2835" w:rsidP="00CF0A18">
      <w:pPr>
        <w:pStyle w:val="Heading4"/>
        <w:numPr>
          <w:ilvl w:val="0"/>
          <w:numId w:val="0"/>
        </w:numPr>
        <w:rPr>
          <w:lang w:val="nl-NL"/>
        </w:rPr>
      </w:pPr>
      <w:r w:rsidRPr="004F2835">
        <w:rPr>
          <w:lang w:val="nl-NL"/>
        </w:rPr>
        <w:t>KlanT:</w:t>
      </w:r>
    </w:p>
    <w:p w14:paraId="28DD4742" w14:textId="49FCB03E" w:rsidR="00BD7121" w:rsidRPr="004F2835" w:rsidRDefault="00CF0A18" w:rsidP="004F2835">
      <w:pPr>
        <w:pStyle w:val="BodyText"/>
        <w:jc w:val="both"/>
        <w:rPr>
          <w:lang w:val="nl-NL"/>
        </w:rPr>
      </w:pPr>
      <w:r w:rsidRPr="004F2835">
        <w:rPr>
          <w:lang w:val="nl-NL"/>
        </w:rPr>
        <w:t xml:space="preserve">SBP bungalow parken: </w:t>
      </w:r>
      <w:r w:rsidR="00BD7121" w:rsidRPr="004F2835">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4F2835" w:rsidRDefault="00BD7121" w:rsidP="00C729B7">
      <w:pPr>
        <w:pStyle w:val="BodyText"/>
        <w:rPr>
          <w:lang w:val="nl-NL"/>
        </w:rPr>
      </w:pPr>
    </w:p>
    <w:p w14:paraId="73AF8811" w14:textId="620B6EA1" w:rsidR="00CF0A18" w:rsidRPr="004F2835" w:rsidRDefault="00CF0A18" w:rsidP="00CF0A18">
      <w:pPr>
        <w:pStyle w:val="Heading4"/>
        <w:numPr>
          <w:ilvl w:val="0"/>
          <w:numId w:val="0"/>
        </w:numPr>
        <w:rPr>
          <w:lang w:val="nl-NL"/>
        </w:rPr>
      </w:pPr>
      <w:r w:rsidRPr="004F2835">
        <w:rPr>
          <w:lang w:val="nl-NL"/>
        </w:rPr>
        <w:t>Development team:</w:t>
      </w:r>
    </w:p>
    <w:p w14:paraId="21C5095E" w14:textId="1F2E74E3" w:rsidR="00043808" w:rsidRPr="004F2835" w:rsidRDefault="00CF0A18" w:rsidP="00C729B7">
      <w:pPr>
        <w:pStyle w:val="BodyText"/>
        <w:rPr>
          <w:lang w:val="nl-NL"/>
        </w:rPr>
      </w:pPr>
      <w:r w:rsidRPr="004F2835">
        <w:rPr>
          <w:lang w:val="nl-NL"/>
        </w:rPr>
        <w:t>Adolfo Roman Sanchez</w:t>
      </w:r>
    </w:p>
    <w:p w14:paraId="5446E742" w14:textId="2F258700" w:rsidR="00CF0A18" w:rsidRPr="004F2835" w:rsidRDefault="00CF0A18" w:rsidP="00C729B7">
      <w:pPr>
        <w:pStyle w:val="BodyText"/>
        <w:rPr>
          <w:lang w:val="nl-NL"/>
        </w:rPr>
      </w:pPr>
      <w:r w:rsidRPr="004F2835">
        <w:rPr>
          <w:lang w:val="nl-NL"/>
        </w:rPr>
        <w:t>Erik Thissen</w:t>
      </w:r>
    </w:p>
    <w:p w14:paraId="4DB8CF69" w14:textId="5B8D8EDC" w:rsidR="00CF0A18" w:rsidRPr="004F2835" w:rsidRDefault="00CF0A18" w:rsidP="00C729B7">
      <w:pPr>
        <w:pStyle w:val="BodyText"/>
        <w:rPr>
          <w:lang w:val="nl-NL"/>
        </w:rPr>
      </w:pPr>
      <w:r w:rsidRPr="004F2835">
        <w:rPr>
          <w:lang w:val="nl-NL"/>
        </w:rPr>
        <w:t>Arnold Slotboom</w:t>
      </w:r>
    </w:p>
    <w:p w14:paraId="21C5095F" w14:textId="61CC8291" w:rsidR="00A040F7" w:rsidRPr="004F2835" w:rsidRDefault="004F2835" w:rsidP="00A040F7">
      <w:pPr>
        <w:pStyle w:val="TOCHeading"/>
        <w:rPr>
          <w:lang w:val="nl-NL"/>
        </w:rPr>
      </w:pPr>
      <w:bookmarkStart w:id="0" w:name="_Toc341343967"/>
      <w:bookmarkStart w:id="1" w:name="_Toc343676470"/>
      <w:bookmarkStart w:id="2" w:name="_Toc343678593"/>
      <w:bookmarkStart w:id="3" w:name="_Toc343679591"/>
      <w:bookmarkStart w:id="4" w:name="_Toc343773240"/>
      <w:bookmarkStart w:id="5" w:name="_Toc346806820"/>
      <w:bookmarkStart w:id="6" w:name="content"/>
      <w:r w:rsidRPr="004F2835">
        <w:rPr>
          <w:lang w:val="nl-NL"/>
        </w:rPr>
        <w:lastRenderedPageBreak/>
        <w:t>INHOUDSOPGAVE</w:t>
      </w:r>
    </w:p>
    <w:p w14:paraId="2F86277A" w14:textId="4D016A68"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bidi="en-US"/>
        </w:rPr>
        <w:fldChar w:fldCharType="begin"/>
      </w:r>
      <w:r w:rsidR="00A040F7" w:rsidRPr="004F2835">
        <w:rPr>
          <w:lang w:val="nl-NL" w:bidi="en-US"/>
        </w:rPr>
        <w:instrText xml:space="preserve"> TOC \b content \o "1-7" \h \z \u </w:instrText>
      </w:r>
      <w:r w:rsidRPr="004F2835">
        <w:rPr>
          <w:lang w:val="nl-NL" w:bidi="en-US"/>
        </w:rPr>
        <w:fldChar w:fldCharType="separate"/>
      </w:r>
      <w:hyperlink w:anchor="_Toc513622431" w:history="1">
        <w:r w:rsidR="002E2807" w:rsidRPr="00F60999">
          <w:rPr>
            <w:rStyle w:val="Hyperlink"/>
            <w:noProof/>
            <w:lang w:val="nl-NL"/>
          </w:rPr>
          <w:t>1</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Smart CV App</w:t>
        </w:r>
        <w:r w:rsidR="002E2807">
          <w:rPr>
            <w:noProof/>
            <w:webHidden/>
          </w:rPr>
          <w:tab/>
        </w:r>
        <w:r w:rsidR="002E2807">
          <w:rPr>
            <w:noProof/>
            <w:webHidden/>
          </w:rPr>
          <w:fldChar w:fldCharType="begin"/>
        </w:r>
        <w:r w:rsidR="002E2807">
          <w:rPr>
            <w:noProof/>
            <w:webHidden/>
          </w:rPr>
          <w:instrText xml:space="preserve"> PAGEREF _Toc513622431 \h </w:instrText>
        </w:r>
        <w:r w:rsidR="002E2807">
          <w:rPr>
            <w:noProof/>
            <w:webHidden/>
          </w:rPr>
        </w:r>
        <w:r w:rsidR="002E2807">
          <w:rPr>
            <w:noProof/>
            <w:webHidden/>
          </w:rPr>
          <w:fldChar w:fldCharType="separate"/>
        </w:r>
        <w:r w:rsidR="00861372">
          <w:rPr>
            <w:noProof/>
            <w:webHidden/>
          </w:rPr>
          <w:t>5</w:t>
        </w:r>
        <w:r w:rsidR="002E2807">
          <w:rPr>
            <w:noProof/>
            <w:webHidden/>
          </w:rPr>
          <w:fldChar w:fldCharType="end"/>
        </w:r>
      </w:hyperlink>
    </w:p>
    <w:p w14:paraId="48A5406C" w14:textId="5C095FBA" w:rsidR="002E2807" w:rsidRDefault="00681B2A">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2" w:history="1">
        <w:r w:rsidR="002E2807" w:rsidRPr="00F60999">
          <w:rPr>
            <w:rStyle w:val="Hyperlink"/>
            <w:noProof/>
            <w:lang w:val="nl-NL"/>
          </w:rPr>
          <w:t>1.1</w:t>
        </w:r>
        <w:r w:rsidR="002E2807">
          <w:rPr>
            <w:rFonts w:eastAsiaTheme="minorEastAsia" w:cstheme="minorBidi"/>
            <w:b w:val="0"/>
            <w:caps w:val="0"/>
            <w:noProof/>
            <w:color w:val="auto"/>
            <w:sz w:val="22"/>
            <w:lang w:val="nl-NL" w:eastAsia="nl-NL"/>
          </w:rPr>
          <w:tab/>
        </w:r>
        <w:r w:rsidR="002E2807" w:rsidRPr="00F60999">
          <w:rPr>
            <w:rStyle w:val="Hyperlink"/>
            <w:noProof/>
            <w:lang w:val="nl-NL"/>
          </w:rPr>
          <w:t>Introductie</w:t>
        </w:r>
        <w:r w:rsidR="002E2807">
          <w:rPr>
            <w:noProof/>
            <w:webHidden/>
          </w:rPr>
          <w:tab/>
        </w:r>
        <w:r w:rsidR="002E2807">
          <w:rPr>
            <w:noProof/>
            <w:webHidden/>
          </w:rPr>
          <w:fldChar w:fldCharType="begin"/>
        </w:r>
        <w:r w:rsidR="002E2807">
          <w:rPr>
            <w:noProof/>
            <w:webHidden/>
          </w:rPr>
          <w:instrText xml:space="preserve"> PAGEREF _Toc513622432 \h </w:instrText>
        </w:r>
        <w:r w:rsidR="002E2807">
          <w:rPr>
            <w:noProof/>
            <w:webHidden/>
          </w:rPr>
        </w:r>
        <w:r w:rsidR="002E2807">
          <w:rPr>
            <w:noProof/>
            <w:webHidden/>
          </w:rPr>
          <w:fldChar w:fldCharType="separate"/>
        </w:r>
        <w:r w:rsidR="00861372">
          <w:rPr>
            <w:noProof/>
            <w:webHidden/>
          </w:rPr>
          <w:t>5</w:t>
        </w:r>
        <w:r w:rsidR="002E2807">
          <w:rPr>
            <w:noProof/>
            <w:webHidden/>
          </w:rPr>
          <w:fldChar w:fldCharType="end"/>
        </w:r>
      </w:hyperlink>
    </w:p>
    <w:p w14:paraId="06A5458E" w14:textId="13DF39B1" w:rsidR="002E2807" w:rsidRDefault="00681B2A">
      <w:pPr>
        <w:pStyle w:val="TOC1"/>
        <w:rPr>
          <w:rFonts w:asciiTheme="minorHAnsi" w:eastAsiaTheme="minorEastAsia" w:hAnsiTheme="minorHAnsi" w:cstheme="minorBidi"/>
          <w:b w:val="0"/>
          <w:bCs w:val="0"/>
          <w:noProof/>
          <w:color w:val="auto"/>
          <w:sz w:val="22"/>
          <w:szCs w:val="22"/>
          <w:lang w:val="nl-NL" w:eastAsia="nl-NL"/>
        </w:rPr>
      </w:pPr>
      <w:hyperlink w:anchor="_Toc513622433" w:history="1">
        <w:r w:rsidR="002E2807" w:rsidRPr="00F60999">
          <w:rPr>
            <w:rStyle w:val="Hyperlink"/>
            <w:noProof/>
            <w:lang w:val="nl-NL"/>
          </w:rPr>
          <w:t>2</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_Toc513622433 \h </w:instrText>
        </w:r>
        <w:r w:rsidR="002E2807">
          <w:rPr>
            <w:noProof/>
            <w:webHidden/>
          </w:rPr>
        </w:r>
        <w:r w:rsidR="002E2807">
          <w:rPr>
            <w:noProof/>
            <w:webHidden/>
          </w:rPr>
          <w:fldChar w:fldCharType="separate"/>
        </w:r>
        <w:r w:rsidR="00861372">
          <w:rPr>
            <w:noProof/>
            <w:webHidden/>
          </w:rPr>
          <w:t>6</w:t>
        </w:r>
        <w:r w:rsidR="002E2807">
          <w:rPr>
            <w:noProof/>
            <w:webHidden/>
          </w:rPr>
          <w:fldChar w:fldCharType="end"/>
        </w:r>
      </w:hyperlink>
    </w:p>
    <w:p w14:paraId="0D6A15A8" w14:textId="388CA1BA" w:rsidR="002E2807" w:rsidRDefault="00681B2A">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4" w:history="1">
        <w:r w:rsidR="002E2807" w:rsidRPr="00F60999">
          <w:rPr>
            <w:rStyle w:val="Hyperlink"/>
            <w:noProof/>
            <w:lang w:val="nl-NL"/>
          </w:rPr>
          <w:t>2.1</w:t>
        </w:r>
        <w:r w:rsidR="002E2807">
          <w:rPr>
            <w:rFonts w:eastAsiaTheme="minorEastAsia" w:cstheme="minorBidi"/>
            <w:b w:val="0"/>
            <w:caps w:val="0"/>
            <w:noProof/>
            <w:color w:val="auto"/>
            <w:sz w:val="22"/>
            <w:lang w:val="nl-NL" w:eastAsia="nl-NL"/>
          </w:rPr>
          <w:tab/>
        </w:r>
        <w:r w:rsidR="002E2807" w:rsidRPr="00F60999">
          <w:rPr>
            <w:rStyle w:val="Hyperlink"/>
            <w:noProof/>
            <w:lang w:val="nl-NL"/>
          </w:rPr>
          <w:t>Het softwarepakket</w:t>
        </w:r>
        <w:r w:rsidR="002E2807">
          <w:rPr>
            <w:noProof/>
            <w:webHidden/>
          </w:rPr>
          <w:tab/>
        </w:r>
        <w:r w:rsidR="002E2807">
          <w:rPr>
            <w:noProof/>
            <w:webHidden/>
          </w:rPr>
          <w:fldChar w:fldCharType="begin"/>
        </w:r>
        <w:r w:rsidR="002E2807">
          <w:rPr>
            <w:noProof/>
            <w:webHidden/>
          </w:rPr>
          <w:instrText xml:space="preserve"> PAGEREF _Toc513622434 \h </w:instrText>
        </w:r>
        <w:r w:rsidR="002E2807">
          <w:rPr>
            <w:noProof/>
            <w:webHidden/>
          </w:rPr>
        </w:r>
        <w:r w:rsidR="002E2807">
          <w:rPr>
            <w:noProof/>
            <w:webHidden/>
          </w:rPr>
          <w:fldChar w:fldCharType="separate"/>
        </w:r>
        <w:r w:rsidR="00861372">
          <w:rPr>
            <w:noProof/>
            <w:webHidden/>
          </w:rPr>
          <w:t>6</w:t>
        </w:r>
        <w:r w:rsidR="002E2807">
          <w:rPr>
            <w:noProof/>
            <w:webHidden/>
          </w:rPr>
          <w:fldChar w:fldCharType="end"/>
        </w:r>
      </w:hyperlink>
    </w:p>
    <w:p w14:paraId="39CD82EE" w14:textId="59695110" w:rsidR="002E2807" w:rsidRDefault="00681B2A">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5" w:history="1">
        <w:r w:rsidR="002E2807" w:rsidRPr="00F60999">
          <w:rPr>
            <w:rStyle w:val="Hyperlink"/>
            <w:noProof/>
            <w:lang w:val="nl-NL"/>
          </w:rPr>
          <w:t>2.2</w:t>
        </w:r>
        <w:r w:rsidR="002E2807">
          <w:rPr>
            <w:rFonts w:eastAsiaTheme="minorEastAsia" w:cstheme="minorBidi"/>
            <w:b w:val="0"/>
            <w:caps w:val="0"/>
            <w:noProof/>
            <w:color w:val="auto"/>
            <w:sz w:val="22"/>
            <w:lang w:val="nl-NL" w:eastAsia="nl-NL"/>
          </w:rPr>
          <w:tab/>
        </w:r>
        <w:r w:rsidR="002E2807" w:rsidRPr="00F60999">
          <w:rPr>
            <w:rStyle w:val="Hyperlink"/>
            <w:noProof/>
            <w:lang w:val="nl-NL"/>
          </w:rPr>
          <w:t>Installatie</w:t>
        </w:r>
        <w:r w:rsidR="002E2807">
          <w:rPr>
            <w:noProof/>
            <w:webHidden/>
          </w:rPr>
          <w:tab/>
        </w:r>
        <w:r w:rsidR="002E2807">
          <w:rPr>
            <w:noProof/>
            <w:webHidden/>
          </w:rPr>
          <w:fldChar w:fldCharType="begin"/>
        </w:r>
        <w:r w:rsidR="002E2807">
          <w:rPr>
            <w:noProof/>
            <w:webHidden/>
          </w:rPr>
          <w:instrText xml:space="preserve"> PAGEREF _Toc513622435 \h </w:instrText>
        </w:r>
        <w:r w:rsidR="002E2807">
          <w:rPr>
            <w:noProof/>
            <w:webHidden/>
          </w:rPr>
        </w:r>
        <w:r w:rsidR="002E2807">
          <w:rPr>
            <w:noProof/>
            <w:webHidden/>
          </w:rPr>
          <w:fldChar w:fldCharType="separate"/>
        </w:r>
        <w:r w:rsidR="00861372">
          <w:rPr>
            <w:noProof/>
            <w:webHidden/>
          </w:rPr>
          <w:t>6</w:t>
        </w:r>
        <w:r w:rsidR="002E2807">
          <w:rPr>
            <w:noProof/>
            <w:webHidden/>
          </w:rPr>
          <w:fldChar w:fldCharType="end"/>
        </w:r>
      </w:hyperlink>
    </w:p>
    <w:p w14:paraId="1C24C772" w14:textId="161A1942" w:rsidR="002E2807" w:rsidRDefault="00681B2A">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6" w:history="1">
        <w:r w:rsidR="002E2807" w:rsidRPr="00F60999">
          <w:rPr>
            <w:rStyle w:val="Hyperlink"/>
            <w:noProof/>
            <w:lang w:val="nl-NL"/>
          </w:rPr>
          <w:t>2.3</w:t>
        </w:r>
        <w:r w:rsidR="002E2807">
          <w:rPr>
            <w:rFonts w:eastAsiaTheme="minorEastAsia" w:cstheme="minorBidi"/>
            <w:b w:val="0"/>
            <w:caps w:val="0"/>
            <w:noProof/>
            <w:color w:val="auto"/>
            <w:sz w:val="22"/>
            <w:lang w:val="nl-NL" w:eastAsia="nl-NL"/>
          </w:rPr>
          <w:tab/>
        </w:r>
        <w:r w:rsidR="002E2807" w:rsidRPr="00F60999">
          <w:rPr>
            <w:rStyle w:val="Hyperlink"/>
            <w:noProof/>
            <w:lang w:val="nl-NL"/>
          </w:rPr>
          <w:t>Opstarten</w:t>
        </w:r>
        <w:r w:rsidR="002E2807">
          <w:rPr>
            <w:noProof/>
            <w:webHidden/>
          </w:rPr>
          <w:tab/>
        </w:r>
        <w:r w:rsidR="002E2807">
          <w:rPr>
            <w:noProof/>
            <w:webHidden/>
          </w:rPr>
          <w:fldChar w:fldCharType="begin"/>
        </w:r>
        <w:r w:rsidR="002E2807">
          <w:rPr>
            <w:noProof/>
            <w:webHidden/>
          </w:rPr>
          <w:instrText xml:space="preserve"> PAGEREF _Toc513622436 \h </w:instrText>
        </w:r>
        <w:r w:rsidR="002E2807">
          <w:rPr>
            <w:noProof/>
            <w:webHidden/>
          </w:rPr>
        </w:r>
        <w:r w:rsidR="002E2807">
          <w:rPr>
            <w:noProof/>
            <w:webHidden/>
          </w:rPr>
          <w:fldChar w:fldCharType="separate"/>
        </w:r>
        <w:r w:rsidR="00861372">
          <w:rPr>
            <w:noProof/>
            <w:webHidden/>
          </w:rPr>
          <w:t>6</w:t>
        </w:r>
        <w:r w:rsidR="002E2807">
          <w:rPr>
            <w:noProof/>
            <w:webHidden/>
          </w:rPr>
          <w:fldChar w:fldCharType="end"/>
        </w:r>
      </w:hyperlink>
    </w:p>
    <w:p w14:paraId="4A0411DE" w14:textId="13172B29" w:rsidR="002E2807" w:rsidRDefault="00681B2A">
      <w:pPr>
        <w:pStyle w:val="TOC1"/>
        <w:rPr>
          <w:rFonts w:asciiTheme="minorHAnsi" w:eastAsiaTheme="minorEastAsia" w:hAnsiTheme="minorHAnsi" w:cstheme="minorBidi"/>
          <w:b w:val="0"/>
          <w:bCs w:val="0"/>
          <w:noProof/>
          <w:color w:val="auto"/>
          <w:sz w:val="22"/>
          <w:szCs w:val="22"/>
          <w:lang w:val="nl-NL" w:eastAsia="nl-NL"/>
        </w:rPr>
      </w:pPr>
      <w:hyperlink w:anchor="_Toc513622437" w:history="1">
        <w:r w:rsidR="002E2807" w:rsidRPr="00F60999">
          <w:rPr>
            <w:rStyle w:val="Hyperlink"/>
            <w:noProof/>
            <w:lang w:val="nl-NL"/>
          </w:rPr>
          <w:t>3</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Gebruikershandleiding</w:t>
        </w:r>
        <w:r w:rsidR="002E2807">
          <w:rPr>
            <w:noProof/>
            <w:webHidden/>
          </w:rPr>
          <w:tab/>
        </w:r>
        <w:r w:rsidR="002E2807">
          <w:rPr>
            <w:noProof/>
            <w:webHidden/>
          </w:rPr>
          <w:fldChar w:fldCharType="begin"/>
        </w:r>
        <w:r w:rsidR="002E2807">
          <w:rPr>
            <w:noProof/>
            <w:webHidden/>
          </w:rPr>
          <w:instrText xml:space="preserve"> PAGEREF _Toc513622437 \h </w:instrText>
        </w:r>
        <w:r w:rsidR="002E2807">
          <w:rPr>
            <w:noProof/>
            <w:webHidden/>
          </w:rPr>
        </w:r>
        <w:r w:rsidR="002E2807">
          <w:rPr>
            <w:noProof/>
            <w:webHidden/>
          </w:rPr>
          <w:fldChar w:fldCharType="separate"/>
        </w:r>
        <w:r w:rsidR="00861372">
          <w:rPr>
            <w:noProof/>
            <w:webHidden/>
          </w:rPr>
          <w:t>7</w:t>
        </w:r>
        <w:r w:rsidR="002E2807">
          <w:rPr>
            <w:noProof/>
            <w:webHidden/>
          </w:rPr>
          <w:fldChar w:fldCharType="end"/>
        </w:r>
      </w:hyperlink>
    </w:p>
    <w:p w14:paraId="21C50969" w14:textId="04619B0E" w:rsidR="00A040F7" w:rsidRPr="004F2835" w:rsidRDefault="0092575E" w:rsidP="00A040F7">
      <w:pPr>
        <w:pStyle w:val="BodyText"/>
        <w:rPr>
          <w:lang w:val="nl-NL" w:bidi="en-US"/>
        </w:rPr>
      </w:pPr>
      <w:r w:rsidRPr="004F2835">
        <w:rPr>
          <w:lang w:val="nl-NL" w:bidi="en-US"/>
        </w:rPr>
        <w:fldChar w:fldCharType="end"/>
      </w:r>
    </w:p>
    <w:p w14:paraId="21C5096A" w14:textId="2377656F" w:rsidR="00FE1E89" w:rsidRPr="004F2835" w:rsidRDefault="00DF4ED1" w:rsidP="00A040F7">
      <w:pPr>
        <w:pStyle w:val="Heading1"/>
        <w:rPr>
          <w:lang w:val="nl-NL"/>
        </w:rPr>
      </w:pPr>
      <w:bookmarkStart w:id="7" w:name="_Toc513622431"/>
      <w:bookmarkEnd w:id="0"/>
      <w:bookmarkEnd w:id="1"/>
      <w:bookmarkEnd w:id="2"/>
      <w:bookmarkEnd w:id="3"/>
      <w:bookmarkEnd w:id="4"/>
      <w:bookmarkEnd w:id="5"/>
      <w:r w:rsidRPr="004F2835">
        <w:rPr>
          <w:lang w:val="nl-NL"/>
        </w:rPr>
        <w:lastRenderedPageBreak/>
        <w:t>Smart CV App</w:t>
      </w:r>
      <w:bookmarkEnd w:id="7"/>
    </w:p>
    <w:p w14:paraId="21C5096B" w14:textId="44A5DC25" w:rsidR="00607B78" w:rsidRPr="004F2835" w:rsidRDefault="00DF4ED1" w:rsidP="00607B78">
      <w:pPr>
        <w:pStyle w:val="Heading2"/>
        <w:rPr>
          <w:lang w:val="nl-NL"/>
        </w:rPr>
      </w:pPr>
      <w:bookmarkStart w:id="8" w:name="_Toc513622432"/>
      <w:r w:rsidRPr="004F2835">
        <w:rPr>
          <w:lang w:val="nl-NL"/>
        </w:rPr>
        <w:t>Introducti</w:t>
      </w:r>
      <w:r w:rsidR="004F2835" w:rsidRPr="004F2835">
        <w:rPr>
          <w:lang w:val="nl-NL"/>
        </w:rPr>
        <w:t>e</w:t>
      </w:r>
      <w:bookmarkEnd w:id="8"/>
    </w:p>
    <w:p w14:paraId="6C117983" w14:textId="77777777" w:rsidR="004F2835" w:rsidRPr="004F2835" w:rsidRDefault="004F2835" w:rsidP="004F2835">
      <w:pPr>
        <w:pStyle w:val="BodyText"/>
        <w:jc w:val="both"/>
        <w:rPr>
          <w:lang w:val="nl-NL"/>
        </w:rPr>
      </w:pPr>
      <w:r w:rsidRPr="004F2835">
        <w:rPr>
          <w:lang w:val="nl-NL"/>
        </w:rPr>
        <w:t>Hoe fijn zou het zijn om de temperatuur in uw vakantiebungalow met uw smart-apparaat te kunnen regelen? Het CGI-ontwikkelingsteam Adolfo Roman Sanchez, Erik Thissen en Arnold Slotboom hebben de Smart CV-app gemaakt om de temperatuurregelaar te upgraden en klaar te zijn voor de toekomst.</w:t>
      </w:r>
    </w:p>
    <w:p w14:paraId="75633AB6" w14:textId="65861BF6" w:rsidR="004F2835" w:rsidRPr="004F2835" w:rsidRDefault="004F2835" w:rsidP="004F2835">
      <w:pPr>
        <w:pStyle w:val="BodyText"/>
        <w:jc w:val="both"/>
        <w:rPr>
          <w:lang w:val="nl-NL"/>
        </w:rPr>
      </w:pPr>
      <w:r w:rsidRPr="004F2835">
        <w:rPr>
          <w:lang w:val="nl-NL"/>
        </w:rPr>
        <w:t xml:space="preserve">De gebruikersinterface van de Smart CV App is </w:t>
      </w:r>
      <w:r>
        <w:rPr>
          <w:lang w:val="nl-NL"/>
        </w:rPr>
        <w:t>online</w:t>
      </w:r>
      <w:r w:rsidRPr="004F2835">
        <w:rPr>
          <w:lang w:val="nl-NL"/>
        </w:rPr>
        <w:t xml:space="preserve"> en toegankelijk met al uw smart-apparaten.</w:t>
      </w:r>
    </w:p>
    <w:p w14:paraId="24C928B3" w14:textId="77777777" w:rsidR="004F2835" w:rsidRDefault="004F2835" w:rsidP="004F2835">
      <w:pPr>
        <w:pStyle w:val="BodyText"/>
        <w:keepNext/>
      </w:pPr>
      <w:r>
        <w:rPr>
          <w:noProof/>
          <w:lang w:val="nl-NL" w:eastAsia="nl-NL"/>
        </w:rPr>
        <w:drawing>
          <wp:inline distT="0" distB="0" distL="0" distR="0" wp14:anchorId="2AC0607A" wp14:editId="7BD2C636">
            <wp:extent cx="5960745" cy="4178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0745" cy="4178300"/>
                    </a:xfrm>
                    <a:prstGeom prst="rect">
                      <a:avLst/>
                    </a:prstGeom>
                  </pic:spPr>
                </pic:pic>
              </a:graphicData>
            </a:graphic>
          </wp:inline>
        </w:drawing>
      </w:r>
    </w:p>
    <w:p w14:paraId="7FA9681E" w14:textId="61487D3C" w:rsidR="00990484" w:rsidRPr="004F2835" w:rsidRDefault="004F2835" w:rsidP="004F2835">
      <w:pPr>
        <w:pStyle w:val="Caption"/>
        <w:jc w:val="center"/>
        <w:rPr>
          <w:lang w:val="nl-NL"/>
        </w:rPr>
      </w:pPr>
      <w:r w:rsidRPr="004F2835">
        <w:rPr>
          <w:lang w:val="nl-NL"/>
        </w:rPr>
        <w:t xml:space="preserve">Figuur </w:t>
      </w:r>
      <w:r>
        <w:fldChar w:fldCharType="begin"/>
      </w:r>
      <w:r w:rsidRPr="004F2835">
        <w:rPr>
          <w:lang w:val="nl-NL"/>
        </w:rPr>
        <w:instrText xml:space="preserve"> SEQ Figuur \* ARABIC </w:instrText>
      </w:r>
      <w:r>
        <w:fldChar w:fldCharType="separate"/>
      </w:r>
      <w:r w:rsidR="00861372">
        <w:rPr>
          <w:noProof/>
          <w:lang w:val="nl-NL"/>
        </w:rPr>
        <w:t>1</w:t>
      </w:r>
      <w:r>
        <w:fldChar w:fldCharType="end"/>
      </w:r>
      <w:r w:rsidRPr="004F2835">
        <w:rPr>
          <w:lang w:val="nl-NL"/>
        </w:rPr>
        <w:t xml:space="preserve"> Voorbeeld van het bedieningsscherm</w:t>
      </w:r>
    </w:p>
    <w:p w14:paraId="4C0E165F" w14:textId="77777777" w:rsidR="00990484" w:rsidRPr="004F2835" w:rsidRDefault="00990484" w:rsidP="00C729B7">
      <w:pPr>
        <w:pStyle w:val="BodyText"/>
        <w:rPr>
          <w:lang w:val="nl-NL"/>
        </w:rPr>
      </w:pPr>
    </w:p>
    <w:p w14:paraId="0CB584BC" w14:textId="77777777" w:rsidR="004F2835" w:rsidRPr="004F2835" w:rsidRDefault="004F2835" w:rsidP="00A713F8">
      <w:pPr>
        <w:pStyle w:val="BlockText"/>
        <w:jc w:val="both"/>
        <w:rPr>
          <w:lang w:val="nl-NL"/>
        </w:rPr>
      </w:pPr>
      <w:r w:rsidRPr="004F2835">
        <w:rPr>
          <w:lang w:val="nl-NL"/>
        </w:rPr>
        <w:t>Het ontwikkelingsteam stelt u graag op de hoogte van de nieuwe Smart CV App-release 1.0.</w:t>
      </w:r>
    </w:p>
    <w:p w14:paraId="2AB1E934" w14:textId="77777777" w:rsidR="004F2835" w:rsidRPr="004F2835" w:rsidRDefault="004F2835" w:rsidP="00A713F8">
      <w:pPr>
        <w:pStyle w:val="BlockText"/>
        <w:jc w:val="both"/>
        <w:rPr>
          <w:lang w:val="nl-NL"/>
        </w:rPr>
      </w:pPr>
      <w:r w:rsidRPr="004F2835">
        <w:rPr>
          <w:lang w:val="nl-NL"/>
        </w:rPr>
        <w:t>Geniet van het gemak van het regelen van de temperatuur van uw bungalow met uw smart-apparaat.</w:t>
      </w:r>
    </w:p>
    <w:p w14:paraId="064C3F9E" w14:textId="46810609" w:rsidR="004F2835" w:rsidRPr="004F2835" w:rsidRDefault="004F2835" w:rsidP="00A713F8">
      <w:pPr>
        <w:pStyle w:val="BlockText"/>
        <w:jc w:val="both"/>
        <w:rPr>
          <w:lang w:val="nl-NL"/>
        </w:rPr>
      </w:pPr>
      <w:r w:rsidRPr="004F2835">
        <w:rPr>
          <w:lang w:val="nl-NL"/>
        </w:rPr>
        <w:t xml:space="preserve">Als u vragen heeft over het gebruik, de installatie of als u ons wilt vertellen hoe blij u bent met de nieuwe Smart CV-app, </w:t>
      </w:r>
      <w:r w:rsidR="00A713F8">
        <w:rPr>
          <w:lang w:val="nl-NL"/>
        </w:rPr>
        <w:t>kunt u contact met ons opnemen met de onderstaande e-mail adres.</w:t>
      </w:r>
    </w:p>
    <w:p w14:paraId="36314E11" w14:textId="77777777" w:rsidR="004F2835" w:rsidRPr="004F2835" w:rsidRDefault="004F2835" w:rsidP="004F2835">
      <w:pPr>
        <w:pStyle w:val="BlockText"/>
        <w:rPr>
          <w:lang w:val="nl-NL"/>
        </w:rPr>
      </w:pPr>
    </w:p>
    <w:p w14:paraId="1C8CA876" w14:textId="30418D14" w:rsidR="004F2835" w:rsidRPr="00A713F8" w:rsidRDefault="00A713F8" w:rsidP="004F2835">
      <w:pPr>
        <w:pStyle w:val="BlockText"/>
        <w:rPr>
          <w:lang w:val="nl-NL"/>
        </w:rPr>
      </w:pPr>
      <w:r>
        <w:rPr>
          <w:lang w:val="nl-NL"/>
        </w:rPr>
        <w:t>Veel Plezier!</w:t>
      </w:r>
    </w:p>
    <w:p w14:paraId="5B2778E1" w14:textId="77777777" w:rsidR="004F2835" w:rsidRPr="00A713F8" w:rsidRDefault="004F2835" w:rsidP="004F2835">
      <w:pPr>
        <w:pStyle w:val="BlockText"/>
        <w:rPr>
          <w:lang w:val="nl-NL"/>
        </w:rPr>
      </w:pPr>
      <w:r w:rsidRPr="00A713F8">
        <w:rPr>
          <w:lang w:val="nl-NL"/>
        </w:rPr>
        <w:t>Adolfo, Erik &amp; Arnold.</w:t>
      </w:r>
    </w:p>
    <w:p w14:paraId="14552A8E" w14:textId="77777777" w:rsidR="004F2835" w:rsidRPr="00A713F8" w:rsidRDefault="004F2835" w:rsidP="004F2835">
      <w:pPr>
        <w:pStyle w:val="BlockText"/>
        <w:rPr>
          <w:lang w:val="nl-NL"/>
        </w:rPr>
      </w:pPr>
    </w:p>
    <w:p w14:paraId="27E05586" w14:textId="664658BB" w:rsidR="009679E8" w:rsidRPr="004F2835" w:rsidRDefault="004F2835" w:rsidP="00A713F8">
      <w:pPr>
        <w:pStyle w:val="BlockText"/>
        <w:rPr>
          <w:lang w:val="nl-NL"/>
        </w:rPr>
      </w:pPr>
      <w:r>
        <w:t>SmartCVApp@cgi.com</w:t>
      </w:r>
    </w:p>
    <w:p w14:paraId="18867305" w14:textId="1319F8A5" w:rsidR="009679E8" w:rsidRPr="004F2835" w:rsidRDefault="009679E8" w:rsidP="009679E8">
      <w:pPr>
        <w:pStyle w:val="BodyText"/>
        <w:rPr>
          <w:lang w:val="nl-NL"/>
        </w:rPr>
      </w:pPr>
    </w:p>
    <w:p w14:paraId="21C5097C" w14:textId="77777777" w:rsidR="00F87642" w:rsidRPr="004F2835" w:rsidRDefault="00F87642">
      <w:pPr>
        <w:rPr>
          <w:lang w:val="nl-NL"/>
        </w:rPr>
      </w:pPr>
      <w:bookmarkStart w:id="9" w:name="_Toc341343972"/>
      <w:bookmarkStart w:id="10" w:name="_Toc343676474"/>
      <w:bookmarkStart w:id="11" w:name="_Toc343678600"/>
      <w:bookmarkStart w:id="12" w:name="_Toc343679599"/>
      <w:bookmarkStart w:id="13" w:name="_Toc343773247"/>
    </w:p>
    <w:p w14:paraId="14DA5409" w14:textId="693F0D04" w:rsidR="00DF4ED1" w:rsidRPr="004F2835" w:rsidRDefault="00A713F8" w:rsidP="00DF4ED1">
      <w:pPr>
        <w:pStyle w:val="Heading1"/>
        <w:rPr>
          <w:lang w:val="nl-NL"/>
        </w:rPr>
      </w:pPr>
      <w:bookmarkStart w:id="14" w:name="_Toc513622433"/>
      <w:bookmarkEnd w:id="9"/>
      <w:bookmarkEnd w:id="10"/>
      <w:bookmarkEnd w:id="11"/>
      <w:bookmarkEnd w:id="12"/>
      <w:bookmarkEnd w:id="13"/>
      <w:r>
        <w:rPr>
          <w:lang w:val="nl-NL"/>
        </w:rPr>
        <w:lastRenderedPageBreak/>
        <w:t>Installatie</w:t>
      </w:r>
      <w:bookmarkEnd w:id="14"/>
    </w:p>
    <w:p w14:paraId="5BD403D8" w14:textId="38D10725" w:rsidR="00394243" w:rsidRPr="004F2835" w:rsidRDefault="00A713F8" w:rsidP="00C03432">
      <w:pPr>
        <w:pStyle w:val="Heading2"/>
        <w:jc w:val="both"/>
        <w:rPr>
          <w:lang w:val="nl-NL"/>
        </w:rPr>
      </w:pPr>
      <w:bookmarkStart w:id="15" w:name="_Toc513622434"/>
      <w:r>
        <w:rPr>
          <w:lang w:val="nl-NL"/>
        </w:rPr>
        <w:t>Het sof</w:t>
      </w:r>
      <w:r w:rsidR="00C03432">
        <w:rPr>
          <w:lang w:val="nl-NL"/>
        </w:rPr>
        <w:t>t</w:t>
      </w:r>
      <w:r>
        <w:rPr>
          <w:lang w:val="nl-NL"/>
        </w:rPr>
        <w:t>warepakket</w:t>
      </w:r>
      <w:bookmarkEnd w:id="15"/>
    </w:p>
    <w:p w14:paraId="5190754D" w14:textId="3B4ECDD8" w:rsidR="00A713F8" w:rsidRPr="00A713F8" w:rsidRDefault="00A713F8" w:rsidP="00C03432">
      <w:pPr>
        <w:pStyle w:val="BodyText"/>
        <w:jc w:val="both"/>
        <w:rPr>
          <w:lang w:val="nl-NL"/>
        </w:rPr>
      </w:pPr>
      <w:r w:rsidRPr="00A713F8">
        <w:rPr>
          <w:lang w:val="nl-NL"/>
        </w:rPr>
        <w:t>De Smart CV-app bevat 2 bestanden:</w:t>
      </w:r>
    </w:p>
    <w:p w14:paraId="2DF0EF4E" w14:textId="77777777" w:rsidR="00A713F8" w:rsidRPr="00A713F8" w:rsidRDefault="00A713F8" w:rsidP="00C03432">
      <w:pPr>
        <w:pStyle w:val="BodyText"/>
        <w:jc w:val="both"/>
        <w:rPr>
          <w:lang w:val="nl-NL"/>
        </w:rPr>
      </w:pPr>
      <w:r w:rsidRPr="00A713F8">
        <w:rPr>
          <w:lang w:val="nl-NL"/>
        </w:rPr>
        <w:t>• Smartcvapp-1.0-RELEASE.jar</w:t>
      </w:r>
    </w:p>
    <w:p w14:paraId="0F193F22" w14:textId="43DAF0CA" w:rsidR="00A713F8" w:rsidRPr="00A713F8" w:rsidRDefault="00A713F8" w:rsidP="00C03432">
      <w:pPr>
        <w:pStyle w:val="BodyText"/>
        <w:jc w:val="both"/>
        <w:rPr>
          <w:lang w:val="nl-NL"/>
        </w:rPr>
      </w:pPr>
      <w:r w:rsidRPr="00A713F8">
        <w:rPr>
          <w:lang w:val="nl-NL"/>
        </w:rPr>
        <w:t xml:space="preserve">• </w:t>
      </w:r>
      <w:r>
        <w:rPr>
          <w:lang w:val="nl-NL"/>
        </w:rPr>
        <w:t>Startup</w:t>
      </w:r>
      <w:r w:rsidRPr="00A713F8">
        <w:rPr>
          <w:lang w:val="nl-NL"/>
        </w:rPr>
        <w:t xml:space="preserve"> - smartcvapp.bat</w:t>
      </w:r>
    </w:p>
    <w:p w14:paraId="5697ACE1" w14:textId="77777777" w:rsidR="00A713F8" w:rsidRPr="00A713F8" w:rsidRDefault="00A713F8" w:rsidP="00C03432">
      <w:pPr>
        <w:pStyle w:val="BodyText"/>
        <w:jc w:val="both"/>
        <w:rPr>
          <w:lang w:val="nl-NL"/>
        </w:rPr>
      </w:pPr>
      <w:r w:rsidRPr="00A713F8">
        <w:rPr>
          <w:lang w:val="nl-NL"/>
        </w:rPr>
        <w:t>Bestand Smartcvapp-1.0-RELEASE.jar is het hoofdprogramma in de programmeertaal Java 8.</w:t>
      </w:r>
    </w:p>
    <w:p w14:paraId="13D0100E" w14:textId="4E71D818" w:rsidR="00A713F8" w:rsidRPr="00A713F8" w:rsidRDefault="00C03432" w:rsidP="00C03432">
      <w:pPr>
        <w:pStyle w:val="BodyText"/>
        <w:jc w:val="both"/>
        <w:rPr>
          <w:lang w:val="nl-NL"/>
        </w:rPr>
      </w:pPr>
      <w:r>
        <w:rPr>
          <w:lang w:val="nl-NL"/>
        </w:rPr>
        <w:t>Startup</w:t>
      </w:r>
      <w:r w:rsidR="00A713F8" w:rsidRPr="00A713F8">
        <w:rPr>
          <w:lang w:val="nl-NL"/>
        </w:rPr>
        <w:t xml:space="preserve"> - smartcvapp.bat wordt gebruikt om snel Smartcvapp-1.0-RELEASE.jar te starten.</w:t>
      </w:r>
    </w:p>
    <w:p w14:paraId="3004942C" w14:textId="77777777" w:rsidR="00A713F8" w:rsidRPr="00A713F8" w:rsidRDefault="00A713F8" w:rsidP="00C03432">
      <w:pPr>
        <w:pStyle w:val="BodyText"/>
        <w:jc w:val="both"/>
        <w:rPr>
          <w:lang w:val="nl-NL"/>
        </w:rPr>
      </w:pPr>
      <w:r w:rsidRPr="00A713F8">
        <w:rPr>
          <w:lang w:val="nl-NL"/>
        </w:rPr>
        <w:t>Beide bestanden moeten zich in dezelfde map bevinden.</w:t>
      </w:r>
    </w:p>
    <w:p w14:paraId="132A2B52" w14:textId="02B987E9" w:rsidR="00A713F8" w:rsidRDefault="00A713F8" w:rsidP="00C03432">
      <w:pPr>
        <w:pStyle w:val="BodyText"/>
        <w:jc w:val="both"/>
        <w:rPr>
          <w:lang w:val="nl-NL"/>
        </w:rPr>
      </w:pPr>
      <w:r w:rsidRPr="00A713F8">
        <w:rPr>
          <w:lang w:val="nl-NL"/>
        </w:rPr>
        <w:t xml:space="preserve">De gebruikersinterface is toegankelijk elke </w:t>
      </w:r>
      <w:r w:rsidR="00C03432">
        <w:rPr>
          <w:lang w:val="nl-NL"/>
        </w:rPr>
        <w:t xml:space="preserve">via een Chrome </w:t>
      </w:r>
      <w:r w:rsidRPr="00A713F8">
        <w:rPr>
          <w:lang w:val="nl-NL"/>
        </w:rPr>
        <w:t>webbrowser.</w:t>
      </w:r>
    </w:p>
    <w:p w14:paraId="50876777" w14:textId="7BA1D144" w:rsidR="00394243" w:rsidRPr="004F2835" w:rsidRDefault="00394243" w:rsidP="00394243">
      <w:pPr>
        <w:pStyle w:val="Heading2"/>
        <w:rPr>
          <w:lang w:val="nl-NL"/>
        </w:rPr>
      </w:pPr>
      <w:bookmarkStart w:id="16" w:name="_Toc513622435"/>
      <w:r w:rsidRPr="004F2835">
        <w:rPr>
          <w:lang w:val="nl-NL"/>
        </w:rPr>
        <w:t>Installati</w:t>
      </w:r>
      <w:r w:rsidR="00C03432">
        <w:rPr>
          <w:lang w:val="nl-NL"/>
        </w:rPr>
        <w:t>e</w:t>
      </w:r>
      <w:bookmarkEnd w:id="16"/>
    </w:p>
    <w:p w14:paraId="1E78102A" w14:textId="5EC4DB98" w:rsidR="009B6661" w:rsidRPr="004F2835" w:rsidRDefault="00D8151B" w:rsidP="00C03432">
      <w:pPr>
        <w:pStyle w:val="ListBullet"/>
        <w:jc w:val="both"/>
        <w:rPr>
          <w:lang w:val="nl-NL"/>
        </w:rPr>
      </w:pPr>
      <w:r w:rsidRPr="004F2835">
        <w:rPr>
          <w:lang w:val="nl-NL"/>
        </w:rPr>
        <w:t>Unzip 20180508-SmartThermo-JAR-DEMO.zip</w:t>
      </w:r>
      <w:r w:rsidR="00C03432">
        <w:rPr>
          <w:lang w:val="nl-NL"/>
        </w:rPr>
        <w:t>.</w:t>
      </w:r>
    </w:p>
    <w:p w14:paraId="2BF26D36" w14:textId="579D46F6" w:rsidR="00D8151B" w:rsidRPr="00C03432" w:rsidRDefault="00D8151B" w:rsidP="00C03432">
      <w:pPr>
        <w:pStyle w:val="ListBullet"/>
        <w:jc w:val="both"/>
        <w:rPr>
          <w:lang w:val="nl-NL"/>
        </w:rPr>
      </w:pPr>
      <w:r w:rsidRPr="00C03432">
        <w:rPr>
          <w:lang w:val="nl-NL"/>
        </w:rPr>
        <w:t xml:space="preserve">“Smartcvapp-1.0-RELEASE.jar” </w:t>
      </w:r>
      <w:r w:rsidR="00C03432" w:rsidRPr="00C03432">
        <w:rPr>
          <w:lang w:val="nl-NL"/>
        </w:rPr>
        <w:t>en</w:t>
      </w:r>
      <w:r w:rsidRPr="00C03432">
        <w:rPr>
          <w:lang w:val="nl-NL"/>
        </w:rPr>
        <w:t xml:space="preserve"> “Startup – smartcvapp.bat” </w:t>
      </w:r>
      <w:r w:rsidR="00C03432" w:rsidRPr="00C03432">
        <w:rPr>
          <w:lang w:val="nl-NL"/>
        </w:rPr>
        <w:t>moeten in dezelfde folder zitten.</w:t>
      </w:r>
    </w:p>
    <w:p w14:paraId="48252EE8" w14:textId="2B6865C0" w:rsidR="00672238" w:rsidRPr="00C03432" w:rsidRDefault="00672238" w:rsidP="00C03432">
      <w:pPr>
        <w:pStyle w:val="ListBullet"/>
        <w:jc w:val="both"/>
        <w:rPr>
          <w:lang w:val="nl-NL"/>
        </w:rPr>
      </w:pPr>
      <w:r w:rsidRPr="00C03432">
        <w:rPr>
          <w:lang w:val="nl-NL"/>
        </w:rPr>
        <w:t xml:space="preserve">“20180508-SmartThermo-JAR-DEMO.zip” is </w:t>
      </w:r>
      <w:r w:rsidR="00C03432" w:rsidRPr="00C03432">
        <w:rPr>
          <w:lang w:val="nl-NL"/>
        </w:rPr>
        <w:t xml:space="preserve">geprogrammeerd om enkel </w:t>
      </w:r>
      <w:r w:rsidR="00C03432">
        <w:rPr>
          <w:lang w:val="nl-NL"/>
        </w:rPr>
        <w:t xml:space="preserve">te werken </w:t>
      </w:r>
      <w:r w:rsidR="00C03432" w:rsidRPr="00C03432">
        <w:rPr>
          <w:lang w:val="nl-NL"/>
        </w:rPr>
        <w:t xml:space="preserve">met een </w:t>
      </w:r>
      <w:r w:rsidRPr="00C03432">
        <w:rPr>
          <w:lang w:val="nl-NL"/>
        </w:rPr>
        <w:t xml:space="preserve">CV </w:t>
      </w:r>
      <w:r w:rsidR="00C03432">
        <w:rPr>
          <w:lang w:val="nl-NL"/>
        </w:rPr>
        <w:t>met een toegangscode van 1</w:t>
      </w:r>
      <w:r w:rsidRPr="00C03432">
        <w:rPr>
          <w:lang w:val="nl-NL"/>
        </w:rPr>
        <w:t>23456.</w:t>
      </w:r>
    </w:p>
    <w:p w14:paraId="0B2A38B2" w14:textId="3FAA20AF" w:rsidR="006C6247" w:rsidRPr="00C03432" w:rsidRDefault="00C03432" w:rsidP="00C03432">
      <w:pPr>
        <w:pStyle w:val="ListBullet"/>
        <w:jc w:val="both"/>
        <w:rPr>
          <w:lang w:val="nl-NL"/>
        </w:rPr>
      </w:pPr>
      <w:r w:rsidRPr="00C03432">
        <w:rPr>
          <w:lang w:val="nl-NL"/>
        </w:rPr>
        <w:t>Wanneer bestanden zijn uitgepakt, is de Smart CV-app klaar om op te starten / gebruiken.</w:t>
      </w:r>
    </w:p>
    <w:p w14:paraId="107C2A05" w14:textId="2B1FE026" w:rsidR="00394243" w:rsidRPr="004F2835" w:rsidRDefault="00C03432" w:rsidP="00394243">
      <w:pPr>
        <w:pStyle w:val="Heading2"/>
        <w:rPr>
          <w:lang w:val="nl-NL"/>
        </w:rPr>
      </w:pPr>
      <w:bookmarkStart w:id="17" w:name="_Toc513622436"/>
      <w:r>
        <w:rPr>
          <w:lang w:val="nl-NL"/>
        </w:rPr>
        <w:t>Opstarten</w:t>
      </w:r>
      <w:bookmarkEnd w:id="17"/>
    </w:p>
    <w:p w14:paraId="054F359F" w14:textId="26BA4039" w:rsidR="00C03432" w:rsidRPr="00C03432" w:rsidRDefault="00C03432" w:rsidP="00C03432">
      <w:pPr>
        <w:pStyle w:val="ListBullet"/>
        <w:rPr>
          <w:lang w:val="nl-NL"/>
        </w:rPr>
      </w:pPr>
      <w:r w:rsidRPr="00C03432">
        <w:rPr>
          <w:lang w:val="nl-NL"/>
        </w:rPr>
        <w:t>Om de Smart CV App-run op te starten / dubbelklik op "Startup - smartcvapp.bat".</w:t>
      </w:r>
    </w:p>
    <w:p w14:paraId="35429107" w14:textId="0C0CD252" w:rsidR="00C03432" w:rsidRDefault="00C03432" w:rsidP="00C03432">
      <w:pPr>
        <w:pStyle w:val="ListBullet"/>
        <w:rPr>
          <w:lang w:val="nl-NL"/>
        </w:rPr>
      </w:pPr>
      <w:r w:rsidRPr="00C03432">
        <w:rPr>
          <w:lang w:val="nl-NL"/>
        </w:rPr>
        <w:t xml:space="preserve">Start uw webbrowser en surf </w:t>
      </w:r>
      <w:r>
        <w:rPr>
          <w:lang w:val="nl-NL"/>
        </w:rPr>
        <w:t xml:space="preserve">naar </w:t>
      </w:r>
      <w:hyperlink r:id="rId18" w:history="1">
        <w:r w:rsidRPr="00760388">
          <w:rPr>
            <w:rStyle w:val="Hyperlink"/>
            <w:lang w:val="nl-NL"/>
          </w:rPr>
          <w:t>http://localhost:8080/</w:t>
        </w:r>
      </w:hyperlink>
      <w:r>
        <w:rPr>
          <w:lang w:val="nl-NL"/>
        </w:rPr>
        <w:t xml:space="preserve"> </w:t>
      </w:r>
    </w:p>
    <w:p w14:paraId="3B0718AB" w14:textId="77777777" w:rsidR="00C03432" w:rsidRDefault="00C03432" w:rsidP="00C03432">
      <w:pPr>
        <w:pStyle w:val="ListBullet"/>
        <w:rPr>
          <w:lang w:val="nl-NL"/>
        </w:rPr>
      </w:pPr>
      <w:r w:rsidRPr="00C03432">
        <w:rPr>
          <w:lang w:val="nl-NL"/>
        </w:rPr>
        <w:t xml:space="preserve">Dan verschijnt de onderstaande </w:t>
      </w:r>
      <w:r>
        <w:rPr>
          <w:lang w:val="nl-NL"/>
        </w:rPr>
        <w:t>gebruikersinterface</w:t>
      </w:r>
      <w:r w:rsidRPr="00C03432">
        <w:rPr>
          <w:lang w:val="nl-NL"/>
        </w:rPr>
        <w:t>:</w:t>
      </w:r>
    </w:p>
    <w:p w14:paraId="24F60459" w14:textId="27DF4281" w:rsidR="0021135E" w:rsidRPr="00C03432" w:rsidRDefault="0021135E" w:rsidP="00C03432">
      <w:pPr>
        <w:pStyle w:val="ListBullet"/>
        <w:numPr>
          <w:ilvl w:val="0"/>
          <w:numId w:val="0"/>
        </w:numPr>
        <w:ind w:left="360"/>
        <w:jc w:val="center"/>
        <w:rPr>
          <w:lang w:val="nl-NL"/>
        </w:rPr>
      </w:pPr>
      <w:r w:rsidRPr="004F2835">
        <w:rPr>
          <w:noProof/>
          <w:lang w:val="nl-NL" w:eastAsia="nl-NL"/>
        </w:rPr>
        <w:drawing>
          <wp:inline distT="0" distB="0" distL="0" distR="0" wp14:anchorId="0033A69D" wp14:editId="5023B93D">
            <wp:extent cx="3930015" cy="1834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43" b="20544"/>
                    <a:stretch/>
                  </pic:blipFill>
                  <pic:spPr bwMode="auto">
                    <a:xfrm>
                      <a:off x="0" y="0"/>
                      <a:ext cx="3940235" cy="1839013"/>
                    </a:xfrm>
                    <a:prstGeom prst="rect">
                      <a:avLst/>
                    </a:prstGeom>
                    <a:ln>
                      <a:noFill/>
                    </a:ln>
                    <a:extLst>
                      <a:ext uri="{53640926-AAD7-44D8-BBD7-CCE9431645EC}">
                        <a14:shadowObscured xmlns:a14="http://schemas.microsoft.com/office/drawing/2010/main"/>
                      </a:ext>
                    </a:extLst>
                  </pic:spPr>
                </pic:pic>
              </a:graphicData>
            </a:graphic>
          </wp:inline>
        </w:drawing>
      </w:r>
    </w:p>
    <w:p w14:paraId="1A8F6EC7" w14:textId="7F6D48C5" w:rsidR="00C03432" w:rsidRPr="00C03432" w:rsidRDefault="00C03432" w:rsidP="00C03432">
      <w:pPr>
        <w:pStyle w:val="ListBullet"/>
        <w:rPr>
          <w:lang w:val="nl-NL"/>
        </w:rPr>
      </w:pPr>
      <w:r w:rsidRPr="00C03432">
        <w:rPr>
          <w:lang w:val="nl-NL"/>
        </w:rPr>
        <w:t xml:space="preserve">Wanneer </w:t>
      </w:r>
      <w:r>
        <w:rPr>
          <w:lang w:val="nl-NL"/>
        </w:rPr>
        <w:t>de CV niet is aangesloten / off</w:t>
      </w:r>
      <w:r w:rsidRPr="00C03432">
        <w:rPr>
          <w:lang w:val="nl-NL"/>
        </w:rPr>
        <w:t>line zal de "Huidige temperatuur" 0.0 tonen.</w:t>
      </w:r>
    </w:p>
    <w:p w14:paraId="0B998091" w14:textId="7C79165A" w:rsidR="00C03432" w:rsidRPr="00C03432" w:rsidRDefault="00C03432" w:rsidP="00C03432">
      <w:pPr>
        <w:pStyle w:val="ListBullet"/>
        <w:rPr>
          <w:lang w:val="nl-NL"/>
        </w:rPr>
      </w:pPr>
      <w:r w:rsidRPr="00C03432">
        <w:rPr>
          <w:lang w:val="nl-NL"/>
        </w:rPr>
        <w:t xml:space="preserve">Start je </w:t>
      </w:r>
      <w:r>
        <w:rPr>
          <w:lang w:val="nl-NL"/>
        </w:rPr>
        <w:t>CV</w:t>
      </w:r>
      <w:r w:rsidRPr="00C03432">
        <w:rPr>
          <w:lang w:val="nl-NL"/>
        </w:rPr>
        <w:t xml:space="preserve"> opnieuw op </w:t>
      </w:r>
      <w:r>
        <w:rPr>
          <w:lang w:val="nl-NL"/>
        </w:rPr>
        <w:t>of tijdens een simulatie run start de volgende file op:</w:t>
      </w:r>
      <w:r w:rsidRPr="00C03432">
        <w:rPr>
          <w:lang w:val="nl-NL"/>
        </w:rPr>
        <w:t xml:space="preserve"> "startup CVEmulator.bat".</w:t>
      </w:r>
    </w:p>
    <w:p w14:paraId="1AE5FDF7" w14:textId="7CE4E54B" w:rsidR="00C03432" w:rsidRPr="00C03432" w:rsidRDefault="00C03432" w:rsidP="00C03432">
      <w:pPr>
        <w:pStyle w:val="ListBullet"/>
        <w:rPr>
          <w:lang w:val="nl-NL"/>
        </w:rPr>
      </w:pPr>
      <w:r w:rsidRPr="00C03432">
        <w:rPr>
          <w:lang w:val="nl-NL"/>
        </w:rPr>
        <w:t>Uw CV geeft een groene LED aan wanneer de Smart CV App op de CV is aangesloten.</w:t>
      </w:r>
    </w:p>
    <w:p w14:paraId="044CA48E" w14:textId="7553BF65" w:rsidR="00C03432" w:rsidRPr="00C03432" w:rsidRDefault="00C03432" w:rsidP="00C03432">
      <w:pPr>
        <w:pStyle w:val="ListBullet"/>
        <w:rPr>
          <w:lang w:val="nl-NL"/>
        </w:rPr>
      </w:pPr>
      <w:r w:rsidRPr="00C03432">
        <w:rPr>
          <w:lang w:val="nl-NL"/>
        </w:rPr>
        <w:t xml:space="preserve">Wanneer de groene LED wordt getoond, toont de "Huidige temperatuur" de laatste instelling, </w:t>
      </w:r>
      <w:r>
        <w:rPr>
          <w:lang w:val="nl-NL"/>
        </w:rPr>
        <w:t xml:space="preserve">in dit geval is het </w:t>
      </w:r>
      <w:r w:rsidRPr="00C03432">
        <w:rPr>
          <w:lang w:val="nl-NL"/>
        </w:rPr>
        <w:t>14°</w:t>
      </w:r>
      <w:r>
        <w:rPr>
          <w:lang w:val="nl-NL"/>
        </w:rPr>
        <w:t>C</w:t>
      </w:r>
      <w:r w:rsidRPr="00C03432">
        <w:rPr>
          <w:lang w:val="nl-NL"/>
        </w:rPr>
        <w:t>.</w:t>
      </w:r>
    </w:p>
    <w:p w14:paraId="21C50987" w14:textId="55FA208F" w:rsidR="006041DA" w:rsidRPr="004F2835" w:rsidRDefault="00C03432" w:rsidP="00C03432">
      <w:pPr>
        <w:pStyle w:val="ListBullet"/>
        <w:rPr>
          <w:lang w:val="nl-NL" w:eastAsia="fr-CA"/>
        </w:rPr>
      </w:pPr>
      <w:r w:rsidRPr="00C03432">
        <w:rPr>
          <w:lang w:val="nl-NL"/>
        </w:rPr>
        <w:t>Nu is uw Smart CV-app klaar voor gebruik. Raadpleeg de gebruikershandleiding.</w:t>
      </w:r>
      <w:r w:rsidR="00596360" w:rsidRPr="004F2835">
        <w:rPr>
          <w:lang w:val="nl-NL" w:eastAsia="fr-CA"/>
        </w:rPr>
        <w:tab/>
      </w:r>
    </w:p>
    <w:p w14:paraId="5420DA3B" w14:textId="4F9CFF39" w:rsidR="002713CC" w:rsidRPr="004F2835" w:rsidRDefault="002713CC">
      <w:pPr>
        <w:rPr>
          <w:lang w:val="nl-NL" w:eastAsia="fr-CA"/>
        </w:rPr>
      </w:pPr>
      <w:r w:rsidRPr="004F2835">
        <w:rPr>
          <w:lang w:val="nl-NL" w:eastAsia="fr-CA"/>
        </w:rPr>
        <w:br w:type="page"/>
      </w:r>
    </w:p>
    <w:p w14:paraId="5FF76A3D" w14:textId="4647D8AE" w:rsidR="002713CC" w:rsidRPr="004F2835" w:rsidRDefault="00C03432" w:rsidP="002713CC">
      <w:pPr>
        <w:pStyle w:val="Heading1"/>
        <w:rPr>
          <w:lang w:val="nl-NL"/>
        </w:rPr>
      </w:pPr>
      <w:bookmarkStart w:id="18" w:name="_Toc513622437"/>
      <w:r>
        <w:rPr>
          <w:lang w:val="nl-NL"/>
        </w:rPr>
        <w:lastRenderedPageBreak/>
        <w:t>Gebru</w:t>
      </w:r>
      <w:r w:rsidR="00183B79">
        <w:rPr>
          <w:lang w:val="nl-NL"/>
        </w:rPr>
        <w:t>i</w:t>
      </w:r>
      <w:r>
        <w:rPr>
          <w:lang w:val="nl-NL"/>
        </w:rPr>
        <w:t>kershandleiding</w:t>
      </w:r>
      <w:bookmarkEnd w:id="18"/>
    </w:p>
    <w:p w14:paraId="25C42D8A" w14:textId="06C75299" w:rsidR="002713CC" w:rsidRPr="002E2807" w:rsidRDefault="00183B79" w:rsidP="002E2807">
      <w:pPr>
        <w:pStyle w:val="BodyText"/>
        <w:rPr>
          <w:b/>
          <w:lang w:val="nl-NL"/>
        </w:rPr>
      </w:pPr>
      <w:r w:rsidRPr="002E2807">
        <w:rPr>
          <w:b/>
          <w:lang w:val="nl-NL"/>
        </w:rPr>
        <w:t>Bedieningsscherm</w:t>
      </w:r>
    </w:p>
    <w:p w14:paraId="5767E80E" w14:textId="13F2E18D" w:rsidR="00183B79" w:rsidRPr="00183B79" w:rsidRDefault="00183B79" w:rsidP="002713CC">
      <w:pPr>
        <w:pStyle w:val="BodyText"/>
        <w:rPr>
          <w:lang w:val="nl-NL"/>
        </w:rPr>
      </w:pPr>
      <w:r w:rsidRPr="00183B79">
        <w:rPr>
          <w:lang w:val="nl-NL"/>
        </w:rPr>
        <w:t>The Smart CV App bedieningsscherm</w:t>
      </w:r>
      <w:r w:rsidR="002713CC" w:rsidRPr="00183B79">
        <w:rPr>
          <w:lang w:val="nl-NL"/>
        </w:rPr>
        <w:t xml:space="preserve">interface is </w:t>
      </w:r>
      <w:r w:rsidRPr="00183B79">
        <w:rPr>
          <w:lang w:val="nl-NL"/>
        </w:rPr>
        <w:t>online en toegankelijk via een web browser.</w:t>
      </w:r>
    </w:p>
    <w:p w14:paraId="7CBC43E1" w14:textId="06152505" w:rsidR="002713CC" w:rsidRPr="00183B79" w:rsidRDefault="00183B79" w:rsidP="00183B79">
      <w:pPr>
        <w:pStyle w:val="BodyText"/>
        <w:jc w:val="center"/>
      </w:pPr>
      <w:r>
        <w:rPr>
          <w:noProof/>
          <w:lang w:val="nl-NL" w:eastAsia="nl-NL"/>
        </w:rPr>
        <w:drawing>
          <wp:inline distT="0" distB="0" distL="0" distR="0" wp14:anchorId="7439D78D" wp14:editId="56D215EE">
            <wp:extent cx="3333009" cy="2336338"/>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192" cy="2348383"/>
                    </a:xfrm>
                    <a:prstGeom prst="rect">
                      <a:avLst/>
                    </a:prstGeom>
                  </pic:spPr>
                </pic:pic>
              </a:graphicData>
            </a:graphic>
          </wp:inline>
        </w:drawing>
      </w:r>
    </w:p>
    <w:p w14:paraId="5D850FFD" w14:textId="77777777" w:rsidR="002713CC" w:rsidRPr="00183B79" w:rsidRDefault="002713CC" w:rsidP="002713CC">
      <w:pPr>
        <w:pStyle w:val="BodyText"/>
      </w:pPr>
    </w:p>
    <w:p w14:paraId="54C3437C" w14:textId="19999C55" w:rsidR="002713CC" w:rsidRPr="00183B79" w:rsidRDefault="00183B79" w:rsidP="002713CC">
      <w:pPr>
        <w:pStyle w:val="BodyText"/>
        <w:rPr>
          <w:lang w:val="nl-NL"/>
        </w:rPr>
      </w:pPr>
      <w:r>
        <w:rPr>
          <w:lang w:val="nl-NL"/>
        </w:rPr>
        <w:t xml:space="preserve">Om een gewenste </w:t>
      </w:r>
      <w:r w:rsidRPr="00183B79">
        <w:rPr>
          <w:lang w:val="nl-NL"/>
        </w:rPr>
        <w:t>temperatuur</w:t>
      </w:r>
      <w:r>
        <w:rPr>
          <w:lang w:val="nl-NL"/>
        </w:rPr>
        <w:t xml:space="preserve"> in te stellen </w:t>
      </w:r>
      <w:r w:rsidRPr="00183B79">
        <w:rPr>
          <w:lang w:val="nl-NL"/>
        </w:rPr>
        <w:t>kunt u de volgende acties uitvoeren:</w:t>
      </w:r>
    </w:p>
    <w:p w14:paraId="3461A635" w14:textId="77213100" w:rsidR="00183B79" w:rsidRDefault="00183B79" w:rsidP="00183B79">
      <w:pPr>
        <w:pStyle w:val="BodyText"/>
        <w:numPr>
          <w:ilvl w:val="0"/>
          <w:numId w:val="37"/>
        </w:numPr>
        <w:rPr>
          <w:lang w:val="nl-NL"/>
        </w:rPr>
      </w:pPr>
      <w:r>
        <w:rPr>
          <w:lang w:val="nl-NL"/>
        </w:rPr>
        <w:t>Druk eerst op een va de velden</w:t>
      </w:r>
    </w:p>
    <w:p w14:paraId="4F61D3A5" w14:textId="7F876D46" w:rsidR="00183B79" w:rsidRDefault="00183B79" w:rsidP="00183B79">
      <w:pPr>
        <w:pStyle w:val="BodyText"/>
        <w:numPr>
          <w:ilvl w:val="0"/>
          <w:numId w:val="37"/>
        </w:numPr>
        <w:rPr>
          <w:lang w:val="nl-NL"/>
        </w:rPr>
      </w:pPr>
      <w:r>
        <w:rPr>
          <w:lang w:val="nl-NL"/>
        </w:rPr>
        <w:t>Voer in het gewenste temperatuur in</w:t>
      </w:r>
    </w:p>
    <w:p w14:paraId="097805DA" w14:textId="59EC98D6" w:rsidR="00183B79" w:rsidRDefault="00183B79" w:rsidP="00183B79">
      <w:pPr>
        <w:pStyle w:val="BodyText"/>
        <w:numPr>
          <w:ilvl w:val="0"/>
          <w:numId w:val="37"/>
        </w:numPr>
        <w:rPr>
          <w:lang w:val="nl-NL"/>
        </w:rPr>
      </w:pPr>
      <w:r>
        <w:rPr>
          <w:lang w:val="nl-NL"/>
        </w:rPr>
        <w:t>Druk vervolgens op het SET knop.</w:t>
      </w:r>
    </w:p>
    <w:p w14:paraId="33377B48" w14:textId="72A10E3D" w:rsidR="00183B79" w:rsidRDefault="00183B79" w:rsidP="00183B79">
      <w:pPr>
        <w:pStyle w:val="BodyText"/>
        <w:rPr>
          <w:lang w:val="nl-NL"/>
        </w:rPr>
      </w:pPr>
      <w:r>
        <w:rPr>
          <w:lang w:val="nl-NL"/>
        </w:rPr>
        <w:t>De dag en nacht tijden zijn als volgt ingesteld:</w:t>
      </w:r>
    </w:p>
    <w:p w14:paraId="64D22FE1" w14:textId="69098F32" w:rsidR="00183B79" w:rsidRDefault="00183B79" w:rsidP="00183B79">
      <w:pPr>
        <w:pStyle w:val="BodyText"/>
        <w:numPr>
          <w:ilvl w:val="0"/>
          <w:numId w:val="38"/>
        </w:numPr>
        <w:rPr>
          <w:lang w:val="nl-NL"/>
        </w:rPr>
      </w:pPr>
      <w:r>
        <w:rPr>
          <w:lang w:val="nl-NL"/>
        </w:rPr>
        <w:t>Dag vanaf: 07:00</w:t>
      </w:r>
    </w:p>
    <w:p w14:paraId="117E063C" w14:textId="0B3492AE" w:rsidR="00183B79" w:rsidRPr="00183B79" w:rsidRDefault="00183B79" w:rsidP="00183B79">
      <w:pPr>
        <w:pStyle w:val="BodyText"/>
        <w:numPr>
          <w:ilvl w:val="0"/>
          <w:numId w:val="38"/>
        </w:numPr>
        <w:rPr>
          <w:lang w:val="nl-NL"/>
        </w:rPr>
      </w:pPr>
      <w:r>
        <w:rPr>
          <w:lang w:val="nl-NL"/>
        </w:rPr>
        <w:t>Nacht vanaf: 22:00</w:t>
      </w:r>
    </w:p>
    <w:p w14:paraId="56889B09" w14:textId="69889055" w:rsidR="002713CC" w:rsidRDefault="00183B79" w:rsidP="002713CC">
      <w:pPr>
        <w:pStyle w:val="BodyText"/>
        <w:rPr>
          <w:lang w:val="nl-NL"/>
        </w:rPr>
      </w:pPr>
      <w:r>
        <w:rPr>
          <w:lang w:val="nl-NL"/>
        </w:rPr>
        <w:t>Bij de volgende foutmelding wacht a.u.b. tot het systeem zichzelf hersteld heeft. Als het langer dan een uur aanhoudt neem contact op met het servicenummer.</w:t>
      </w:r>
    </w:p>
    <w:p w14:paraId="5B79ABFE" w14:textId="79494C69" w:rsidR="00183B79" w:rsidRDefault="00183B79" w:rsidP="00183B79">
      <w:pPr>
        <w:pStyle w:val="BodyText"/>
        <w:jc w:val="center"/>
        <w:rPr>
          <w:lang w:val="nl-NL"/>
        </w:rPr>
      </w:pPr>
      <w:r>
        <w:rPr>
          <w:noProof/>
          <w:lang w:val="nl-NL" w:eastAsia="nl-NL"/>
        </w:rPr>
        <w:drawing>
          <wp:inline distT="0" distB="0" distL="0" distR="0" wp14:anchorId="0C054DB6" wp14:editId="2C19DFEC">
            <wp:extent cx="3211739" cy="2353292"/>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204" cy="2358761"/>
                    </a:xfrm>
                    <a:prstGeom prst="rect">
                      <a:avLst/>
                    </a:prstGeom>
                  </pic:spPr>
                </pic:pic>
              </a:graphicData>
            </a:graphic>
          </wp:inline>
        </w:drawing>
      </w:r>
    </w:p>
    <w:p w14:paraId="6744CD5E" w14:textId="77777777" w:rsidR="00183B79" w:rsidRPr="004F2835" w:rsidRDefault="00183B79" w:rsidP="002713CC">
      <w:pPr>
        <w:pStyle w:val="BodyText"/>
        <w:rPr>
          <w:lang w:val="nl-NL"/>
        </w:rPr>
      </w:pPr>
    </w:p>
    <w:p w14:paraId="54F81DF3" w14:textId="77777777" w:rsidR="002713CC" w:rsidRPr="004F2835" w:rsidRDefault="002713CC" w:rsidP="002713CC">
      <w:pPr>
        <w:pStyle w:val="ListBullet"/>
        <w:numPr>
          <w:ilvl w:val="0"/>
          <w:numId w:val="0"/>
        </w:numPr>
        <w:ind w:left="360" w:hanging="360"/>
        <w:rPr>
          <w:lang w:val="nl-NL" w:eastAsia="fr-CA"/>
        </w:rPr>
      </w:pPr>
    </w:p>
    <w:p w14:paraId="21C5098B" w14:textId="44BD5B75" w:rsidR="00E71684" w:rsidRPr="004F2835" w:rsidRDefault="002E2807" w:rsidP="00E71684">
      <w:pPr>
        <w:pStyle w:val="TOCHeading"/>
        <w:rPr>
          <w:lang w:val="nl-NL"/>
        </w:rPr>
      </w:pPr>
      <w:bookmarkStart w:id="19" w:name="_Toc341341723"/>
      <w:bookmarkStart w:id="20" w:name="appendix"/>
      <w:bookmarkEnd w:id="6"/>
      <w:r>
        <w:rPr>
          <w:lang w:val="nl-NL"/>
        </w:rPr>
        <w:lastRenderedPageBreak/>
        <w:t>Bijlage</w:t>
      </w:r>
      <w:r w:rsidR="00E71684" w:rsidRPr="004F2835">
        <w:rPr>
          <w:lang w:val="nl-NL"/>
        </w:rPr>
        <w:t xml:space="preserve"> </w:t>
      </w:r>
      <w:r>
        <w:rPr>
          <w:lang w:val="nl-NL"/>
        </w:rPr>
        <w:t>Inhoud</w:t>
      </w:r>
    </w:p>
    <w:p w14:paraId="066D0B75" w14:textId="73AD5A7F"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rPr>
        <w:fldChar w:fldCharType="begin"/>
      </w:r>
      <w:r w:rsidR="007368E1" w:rsidRPr="004F2835">
        <w:rPr>
          <w:lang w:val="nl-NL"/>
        </w:rPr>
        <w:instrText xml:space="preserve"> TOC \b appendix \o "1-7" \h \z \u </w:instrText>
      </w:r>
      <w:r w:rsidRPr="004F2835">
        <w:rPr>
          <w:lang w:val="nl-NL"/>
        </w:rPr>
        <w:fldChar w:fldCharType="separate"/>
      </w:r>
      <w:hyperlink w:anchor="_Toc513622417" w:history="1">
        <w:r w:rsidR="002E2807" w:rsidRPr="009823CB">
          <w:rPr>
            <w:rStyle w:val="Hyperlink"/>
            <w:noProof/>
            <w:lang w:val="nl-NL"/>
          </w:rPr>
          <w:t>Bijlage A</w:t>
        </w:r>
        <w:r w:rsidR="002E2807">
          <w:rPr>
            <w:noProof/>
            <w:webHidden/>
          </w:rPr>
          <w:tab/>
        </w:r>
        <w:r w:rsidR="002E2807">
          <w:rPr>
            <w:noProof/>
            <w:webHidden/>
          </w:rPr>
          <w:fldChar w:fldCharType="begin"/>
        </w:r>
        <w:r w:rsidR="002E2807">
          <w:rPr>
            <w:noProof/>
            <w:webHidden/>
          </w:rPr>
          <w:instrText xml:space="preserve"> PAGEREF _Toc513622417 \h </w:instrText>
        </w:r>
        <w:r w:rsidR="002E2807">
          <w:rPr>
            <w:noProof/>
            <w:webHidden/>
          </w:rPr>
        </w:r>
        <w:r w:rsidR="002E2807">
          <w:rPr>
            <w:noProof/>
            <w:webHidden/>
          </w:rPr>
          <w:fldChar w:fldCharType="separate"/>
        </w:r>
        <w:r w:rsidR="00861372">
          <w:rPr>
            <w:noProof/>
            <w:webHidden/>
          </w:rPr>
          <w:t>9</w:t>
        </w:r>
        <w:r w:rsidR="002E2807">
          <w:rPr>
            <w:noProof/>
            <w:webHidden/>
          </w:rPr>
          <w:fldChar w:fldCharType="end"/>
        </w:r>
      </w:hyperlink>
    </w:p>
    <w:p w14:paraId="205D3ECE" w14:textId="2A43FB52" w:rsidR="002E2807" w:rsidRDefault="00681B2A">
      <w:pPr>
        <w:pStyle w:val="TOC2"/>
        <w:tabs>
          <w:tab w:val="right" w:leader="underscore" w:pos="9377"/>
        </w:tabs>
        <w:rPr>
          <w:rFonts w:eastAsiaTheme="minorEastAsia" w:cstheme="minorBidi"/>
          <w:b w:val="0"/>
          <w:caps w:val="0"/>
          <w:noProof/>
          <w:color w:val="auto"/>
          <w:sz w:val="22"/>
          <w:lang w:val="nl-NL" w:eastAsia="nl-NL"/>
        </w:rPr>
      </w:pPr>
      <w:hyperlink w:anchor="_Toc513622418" w:history="1">
        <w:r w:rsidR="002E2807" w:rsidRPr="009823CB">
          <w:rPr>
            <w:rStyle w:val="Hyperlink"/>
            <w:noProof/>
            <w:lang w:val="nl-NL"/>
          </w:rPr>
          <w:t>Technische Details</w:t>
        </w:r>
        <w:r w:rsidR="002E2807">
          <w:rPr>
            <w:noProof/>
            <w:webHidden/>
          </w:rPr>
          <w:tab/>
        </w:r>
        <w:r w:rsidR="002E2807">
          <w:rPr>
            <w:noProof/>
            <w:webHidden/>
          </w:rPr>
          <w:fldChar w:fldCharType="begin"/>
        </w:r>
        <w:r w:rsidR="002E2807">
          <w:rPr>
            <w:noProof/>
            <w:webHidden/>
          </w:rPr>
          <w:instrText xml:space="preserve"> PAGEREF _Toc513622418 \h </w:instrText>
        </w:r>
        <w:r w:rsidR="002E2807">
          <w:rPr>
            <w:noProof/>
            <w:webHidden/>
          </w:rPr>
        </w:r>
        <w:r w:rsidR="002E2807">
          <w:rPr>
            <w:noProof/>
            <w:webHidden/>
          </w:rPr>
          <w:fldChar w:fldCharType="separate"/>
        </w:r>
        <w:r w:rsidR="00861372">
          <w:rPr>
            <w:noProof/>
            <w:webHidden/>
          </w:rPr>
          <w:t>9</w:t>
        </w:r>
        <w:r w:rsidR="002E2807">
          <w:rPr>
            <w:noProof/>
            <w:webHidden/>
          </w:rPr>
          <w:fldChar w:fldCharType="end"/>
        </w:r>
      </w:hyperlink>
    </w:p>
    <w:p w14:paraId="21C50996" w14:textId="4A17999D" w:rsidR="00E71684" w:rsidRPr="004F2835" w:rsidRDefault="0092575E" w:rsidP="007368E1">
      <w:pPr>
        <w:pStyle w:val="BodyText"/>
        <w:ind w:right="267"/>
        <w:rPr>
          <w:lang w:val="nl-NL"/>
        </w:rPr>
      </w:pPr>
      <w:r w:rsidRPr="004F2835">
        <w:rPr>
          <w:lang w:val="nl-NL"/>
        </w:rPr>
        <w:fldChar w:fldCharType="end"/>
      </w:r>
    </w:p>
    <w:p w14:paraId="21C50997" w14:textId="77777777" w:rsidR="00E71684" w:rsidRPr="004F2835" w:rsidRDefault="00E71684">
      <w:pPr>
        <w:rPr>
          <w:rFonts w:asciiTheme="majorHAnsi" w:hAnsiTheme="majorHAnsi"/>
          <w:b/>
          <w:bCs/>
          <w:color w:val="991F3D" w:themeColor="accent2"/>
          <w:sz w:val="40"/>
          <w:szCs w:val="28"/>
          <w:lang w:val="nl-NL"/>
        </w:rPr>
      </w:pPr>
      <w:r w:rsidRPr="004F2835">
        <w:rPr>
          <w:lang w:val="nl-NL"/>
        </w:rPr>
        <w:br w:type="page"/>
      </w:r>
    </w:p>
    <w:p w14:paraId="21C50998" w14:textId="237C96DC" w:rsidR="00872978" w:rsidRPr="004F2835" w:rsidRDefault="002E2807" w:rsidP="00E71684">
      <w:pPr>
        <w:pStyle w:val="Appendixheading1"/>
        <w:rPr>
          <w:lang w:val="nl-NL"/>
        </w:rPr>
      </w:pPr>
      <w:bookmarkStart w:id="21" w:name="_Toc343676476"/>
      <w:bookmarkStart w:id="22" w:name="_Toc343678620"/>
      <w:bookmarkStart w:id="23" w:name="_Toc343773330"/>
      <w:bookmarkStart w:id="24" w:name="_Toc346806829"/>
      <w:bookmarkStart w:id="25" w:name="_Toc513622417"/>
      <w:r>
        <w:rPr>
          <w:lang w:val="nl-NL"/>
        </w:rPr>
        <w:lastRenderedPageBreak/>
        <w:t xml:space="preserve">Bijlage </w:t>
      </w:r>
      <w:bookmarkEnd w:id="19"/>
      <w:r w:rsidR="00C9438E" w:rsidRPr="004F2835">
        <w:rPr>
          <w:lang w:val="nl-NL"/>
        </w:rPr>
        <w:t>A</w:t>
      </w:r>
      <w:bookmarkEnd w:id="21"/>
      <w:bookmarkEnd w:id="22"/>
      <w:bookmarkEnd w:id="23"/>
      <w:bookmarkEnd w:id="24"/>
      <w:bookmarkEnd w:id="25"/>
    </w:p>
    <w:p w14:paraId="21C50999" w14:textId="660229A4" w:rsidR="00872978" w:rsidRPr="004F2835" w:rsidRDefault="002E2807" w:rsidP="0056389F">
      <w:pPr>
        <w:pStyle w:val="Appendixheading2"/>
        <w:rPr>
          <w:lang w:val="nl-NL"/>
        </w:rPr>
      </w:pPr>
      <w:bookmarkStart w:id="26" w:name="_Toc513622418"/>
      <w:r>
        <w:rPr>
          <w:lang w:val="nl-NL"/>
        </w:rPr>
        <w:t>Technische</w:t>
      </w:r>
      <w:r w:rsidR="00DF4ED1" w:rsidRPr="004F2835">
        <w:rPr>
          <w:lang w:val="nl-NL"/>
        </w:rPr>
        <w:t xml:space="preserve"> Details</w:t>
      </w:r>
      <w:bookmarkEnd w:id="26"/>
    </w:p>
    <w:p w14:paraId="6B9BA6EB" w14:textId="45B692C7" w:rsidR="002E2807" w:rsidRPr="002E2807" w:rsidRDefault="002E2807" w:rsidP="002E2807">
      <w:pPr>
        <w:pStyle w:val="ListBullet"/>
        <w:rPr>
          <w:lang w:val="nl-NL"/>
        </w:rPr>
      </w:pPr>
      <w:r w:rsidRPr="002E2807">
        <w:rPr>
          <w:lang w:val="nl-NL"/>
        </w:rPr>
        <w:t>Programma: Smart CV App version 1.0 Release</w:t>
      </w:r>
    </w:p>
    <w:p w14:paraId="4D5F6B20" w14:textId="7C24B675" w:rsidR="002E2807" w:rsidRPr="002E2807" w:rsidRDefault="002E2807" w:rsidP="002E2807">
      <w:pPr>
        <w:pStyle w:val="ListBullet"/>
        <w:rPr>
          <w:lang w:val="fr-FR"/>
        </w:rPr>
      </w:pPr>
      <w:r w:rsidRPr="002E2807">
        <w:rPr>
          <w:lang w:val="fr-FR"/>
        </w:rPr>
        <w:t>Programmeer taal: Java 8, Java runtime environment 1.8</w:t>
      </w:r>
    </w:p>
    <w:p w14:paraId="609D77E0" w14:textId="2239AA40" w:rsidR="002E2807" w:rsidRPr="002E2807" w:rsidRDefault="002E2807" w:rsidP="002E2807">
      <w:pPr>
        <w:pStyle w:val="ListBullet"/>
        <w:rPr>
          <w:lang w:val="nl-NL"/>
        </w:rPr>
      </w:pPr>
      <w:r w:rsidRPr="002E2807">
        <w:rPr>
          <w:lang w:val="nl-NL"/>
        </w:rPr>
        <w:t>Omgeving: Spring boot 2.0.1.</w:t>
      </w:r>
    </w:p>
    <w:p w14:paraId="140CB0A2" w14:textId="5F141AC0" w:rsidR="002E2807" w:rsidRPr="002E2807" w:rsidRDefault="002E2807" w:rsidP="002E2807">
      <w:pPr>
        <w:pStyle w:val="ListBullet"/>
        <w:rPr>
          <w:lang w:val="nl-NL"/>
        </w:rPr>
      </w:pPr>
      <w:r w:rsidRPr="002E2807">
        <w:rPr>
          <w:lang w:val="nl-NL"/>
        </w:rPr>
        <w:t>Server: maven.apache 4.0.0.</w:t>
      </w:r>
    </w:p>
    <w:p w14:paraId="45E0EBAD" w14:textId="359FCE5A" w:rsidR="002E2807" w:rsidRPr="002E2807" w:rsidRDefault="002E2807" w:rsidP="002E2807">
      <w:pPr>
        <w:pStyle w:val="ListBullet"/>
        <w:rPr>
          <w:lang w:val="nl-NL"/>
        </w:rPr>
      </w:pPr>
      <w:r w:rsidRPr="002E2807">
        <w:rPr>
          <w:lang w:val="nl-NL"/>
        </w:rPr>
        <w:t>Geteste webbrowser: Firefox Version 59.0.3, Chrome 66.0.3359.139, Internet Explorer 11</w:t>
      </w:r>
    </w:p>
    <w:p w14:paraId="60BE27DC" w14:textId="06418CE4" w:rsidR="002E2807" w:rsidRPr="002E2807" w:rsidRDefault="002E2807" w:rsidP="002E2807">
      <w:pPr>
        <w:pStyle w:val="ListBullet"/>
        <w:rPr>
          <w:lang w:val="nl-NL"/>
        </w:rPr>
      </w:pPr>
      <w:r w:rsidRPr="002E2807">
        <w:rPr>
          <w:lang w:val="nl-NL"/>
        </w:rPr>
        <w:t>Locatie: localhost, standaard poort 8080, web adres: http://localhost:8080/</w:t>
      </w:r>
    </w:p>
    <w:p w14:paraId="7A0BFEDB" w14:textId="644A779F" w:rsidR="002E2807" w:rsidRPr="002E2807" w:rsidRDefault="002E2807" w:rsidP="002E2807">
      <w:pPr>
        <w:pStyle w:val="ListBullet"/>
        <w:rPr>
          <w:lang w:val="nl-NL"/>
        </w:rPr>
      </w:pPr>
      <w:r w:rsidRPr="002E2807">
        <w:rPr>
          <w:lang w:val="nl-NL"/>
        </w:rPr>
        <w:t>CV toegangscode 123456</w:t>
      </w:r>
    </w:p>
    <w:p w14:paraId="393D12E4" w14:textId="7F30F2DB" w:rsidR="002E2807" w:rsidRPr="002E2807" w:rsidRDefault="002E2807" w:rsidP="002E2807">
      <w:pPr>
        <w:pStyle w:val="ListBullet"/>
        <w:rPr>
          <w:lang w:val="nl-NL"/>
        </w:rPr>
      </w:pPr>
      <w:r w:rsidRPr="002E2807">
        <w:rPr>
          <w:lang w:val="nl-NL"/>
        </w:rPr>
        <w:t>Starttijd van dag temperatuur: 07:00</w:t>
      </w:r>
    </w:p>
    <w:p w14:paraId="770A8E11" w14:textId="521DFCF5" w:rsidR="002E2807" w:rsidRPr="002E2807" w:rsidRDefault="002E2807" w:rsidP="002E2807">
      <w:pPr>
        <w:pStyle w:val="ListBullet"/>
        <w:rPr>
          <w:lang w:val="nl-NL"/>
        </w:rPr>
      </w:pPr>
      <w:r w:rsidRPr="002E2807">
        <w:rPr>
          <w:lang w:val="nl-NL"/>
        </w:rPr>
        <w:t>Starttijd van nacht temperatuur: 22:00</w:t>
      </w:r>
    </w:p>
    <w:p w14:paraId="6AF908D3" w14:textId="17487639" w:rsidR="002E2807" w:rsidRPr="002E2807" w:rsidRDefault="002E2807" w:rsidP="002E2807">
      <w:pPr>
        <w:pStyle w:val="ListBullet"/>
        <w:rPr>
          <w:lang w:val="nl-NL"/>
        </w:rPr>
      </w:pPr>
      <w:r w:rsidRPr="002E2807">
        <w:rPr>
          <w:lang w:val="nl-NL"/>
        </w:rPr>
        <w:t>Schakelpunt in temperatuurverschil t.o.v. ingestelde temperatuur 0.5 °C</w:t>
      </w:r>
    </w:p>
    <w:p w14:paraId="6ED48128" w14:textId="4B3EB429" w:rsidR="002E2807" w:rsidRPr="002E2807" w:rsidRDefault="002E2807" w:rsidP="002E2807">
      <w:pPr>
        <w:pStyle w:val="ListBullet"/>
        <w:rPr>
          <w:lang w:val="nl-NL"/>
        </w:rPr>
      </w:pPr>
      <w:r w:rsidRPr="002E2807">
        <w:rPr>
          <w:lang w:val="nl-NL"/>
        </w:rPr>
        <w:t>Tijdsinterval verversen gegevens ~ 4 seconden.</w:t>
      </w:r>
    </w:p>
    <w:p w14:paraId="696BDB22" w14:textId="0510B587" w:rsidR="002E2807" w:rsidRPr="002E2807" w:rsidRDefault="002E2807" w:rsidP="002E2807">
      <w:pPr>
        <w:pStyle w:val="ListBullet"/>
        <w:rPr>
          <w:lang w:val="nl-NL"/>
        </w:rPr>
      </w:pPr>
      <w:r w:rsidRPr="002E2807">
        <w:rPr>
          <w:lang w:val="nl-NL"/>
        </w:rPr>
        <w:t>Status aanvraag van CV: "#ACT-OK"</w:t>
      </w:r>
    </w:p>
    <w:p w14:paraId="2D684B32" w14:textId="77777777" w:rsidR="002E2807" w:rsidRDefault="002E2807" w:rsidP="002E2807">
      <w:pPr>
        <w:pStyle w:val="ListBullet"/>
        <w:rPr>
          <w:lang w:val="nl-NL"/>
        </w:rPr>
      </w:pPr>
      <w:r w:rsidRPr="002E2807">
        <w:rPr>
          <w:lang w:val="nl-NL"/>
        </w:rPr>
        <w:t xml:space="preserve">Vastlegging van </w:t>
      </w:r>
      <w:r>
        <w:rPr>
          <w:lang w:val="nl-NL"/>
        </w:rPr>
        <w:t>de dag temperatuur: settemp.txt</w:t>
      </w:r>
    </w:p>
    <w:p w14:paraId="5154B9F2" w14:textId="77777777" w:rsidR="002E2807" w:rsidRDefault="002E2807" w:rsidP="002E2807">
      <w:pPr>
        <w:pStyle w:val="ListBullet"/>
        <w:rPr>
          <w:lang w:val="nl-NL"/>
        </w:rPr>
      </w:pPr>
      <w:r w:rsidRPr="002E2807">
        <w:rPr>
          <w:lang w:val="nl-NL"/>
        </w:rPr>
        <w:t>Vastlegging van de nacht temperatuur: settempnight.txt</w:t>
      </w:r>
    </w:p>
    <w:p w14:paraId="333A8884" w14:textId="7161D5D1" w:rsidR="000F1EDC" w:rsidRPr="002E2807" w:rsidRDefault="002E2807" w:rsidP="002E2807">
      <w:pPr>
        <w:pStyle w:val="ListBullet"/>
        <w:rPr>
          <w:lang w:val="nl-NL"/>
        </w:rPr>
      </w:pPr>
      <w:r w:rsidRPr="002E2807">
        <w:rPr>
          <w:lang w:val="nl-NL"/>
        </w:rPr>
        <w:t>Vastlegging van CV status: data.txt</w:t>
      </w:r>
    </w:p>
    <w:p w14:paraId="21C509D0" w14:textId="24C2E77B" w:rsidR="00EA0A34" w:rsidRDefault="00EA0A34" w:rsidP="00EA0A34">
      <w:pPr>
        <w:pStyle w:val="Note"/>
        <w:rPr>
          <w:lang w:val="nl-NL"/>
        </w:rPr>
      </w:pPr>
    </w:p>
    <w:p w14:paraId="6437127A" w14:textId="678B9143" w:rsidR="005756BF" w:rsidRDefault="005756BF">
      <w:pPr>
        <w:rPr>
          <w:lang w:val="nl-NL"/>
        </w:rPr>
      </w:pPr>
      <w:r>
        <w:rPr>
          <w:lang w:val="nl-NL"/>
        </w:rPr>
        <w:br w:type="page"/>
      </w:r>
    </w:p>
    <w:p w14:paraId="1E744FD5" w14:textId="06511971" w:rsidR="005756BF" w:rsidRDefault="005756BF" w:rsidP="00796AFE">
      <w:pPr>
        <w:pStyle w:val="Appendixheading1"/>
        <w:numPr>
          <w:ilvl w:val="0"/>
          <w:numId w:val="0"/>
        </w:numPr>
        <w:rPr>
          <w:lang w:val="nl-NL"/>
        </w:rPr>
      </w:pPr>
      <w:r w:rsidRPr="00357AA5">
        <w:rPr>
          <w:lang w:val="nl-NL"/>
        </w:rPr>
        <w:lastRenderedPageBreak/>
        <w:t xml:space="preserve">Bijlage </w:t>
      </w:r>
      <w:r>
        <w:rPr>
          <w:lang w:val="nl-NL"/>
        </w:rPr>
        <w:t>B</w:t>
      </w:r>
    </w:p>
    <w:p w14:paraId="6F275BE4" w14:textId="409F776E" w:rsidR="005756BF" w:rsidRDefault="005756BF" w:rsidP="005756BF">
      <w:pPr>
        <w:pStyle w:val="Appendixheading2"/>
        <w:rPr>
          <w:lang w:val="nl-NL"/>
        </w:rPr>
      </w:pPr>
      <w:r>
        <w:rPr>
          <w:lang w:val="nl-NL"/>
        </w:rPr>
        <w:t>programmatuur</w:t>
      </w:r>
      <w:r w:rsidR="00E07FB2">
        <w:rPr>
          <w:lang w:val="nl-NL"/>
        </w:rPr>
        <w:t>/klasse</w:t>
      </w:r>
      <w:r>
        <w:rPr>
          <w:lang w:val="nl-NL"/>
        </w:rPr>
        <w:t xml:space="preserve"> indeling</w:t>
      </w:r>
    </w:p>
    <w:p w14:paraId="53FD3EE6" w14:textId="093C2787" w:rsidR="005756BF" w:rsidRDefault="005756BF" w:rsidP="005756BF">
      <w:pPr>
        <w:pStyle w:val="ListBullet"/>
        <w:rPr>
          <w:lang w:val="nl-NL"/>
        </w:rPr>
      </w:pPr>
      <w:r>
        <w:rPr>
          <w:lang w:val="nl-NL"/>
        </w:rPr>
        <w:t>Pakket: com.tsecourse.smartcvapp</w:t>
      </w:r>
    </w:p>
    <w:p w14:paraId="67D6FEB7" w14:textId="758C67DA" w:rsidR="00E07FB2" w:rsidRDefault="00E07FB2" w:rsidP="00E07FB2">
      <w:pPr>
        <w:pStyle w:val="ListBullet"/>
        <w:ind w:left="720"/>
        <w:rPr>
          <w:lang w:val="nl-NL"/>
        </w:rPr>
      </w:pPr>
      <w:r>
        <w:rPr>
          <w:lang w:val="nl-NL"/>
        </w:rPr>
        <w:t>SmartCVApplication</w:t>
      </w:r>
      <w:r>
        <w:rPr>
          <w:lang w:val="nl-NL"/>
        </w:rPr>
        <w:t>: Opstarten Spring Boot omgeving en CVProxyService</w:t>
      </w:r>
    </w:p>
    <w:p w14:paraId="3562EE2C" w14:textId="37706E97" w:rsidR="005756BF" w:rsidRDefault="005756BF" w:rsidP="005756BF">
      <w:pPr>
        <w:pStyle w:val="ListBullet"/>
        <w:ind w:left="720"/>
        <w:rPr>
          <w:lang w:val="nl-NL"/>
        </w:rPr>
      </w:pPr>
      <w:r>
        <w:rPr>
          <w:lang w:val="nl-NL"/>
        </w:rPr>
        <w:t>CVState</w:t>
      </w:r>
      <w:r w:rsidR="00E07FB2">
        <w:rPr>
          <w:lang w:val="nl-NL"/>
        </w:rPr>
        <w:t>: Variabelen gedefinieerd voor alle Java klassen</w:t>
      </w:r>
    </w:p>
    <w:p w14:paraId="2F57E80D" w14:textId="6C2B917C" w:rsidR="005756BF" w:rsidRDefault="005756BF" w:rsidP="005756BF">
      <w:pPr>
        <w:pStyle w:val="ListBullet"/>
        <w:ind w:left="720"/>
        <w:rPr>
          <w:lang w:val="nl-NL"/>
        </w:rPr>
      </w:pPr>
      <w:r>
        <w:rPr>
          <w:lang w:val="nl-NL"/>
        </w:rPr>
        <w:t>GuiController</w:t>
      </w:r>
      <w:r w:rsidR="00E07FB2">
        <w:rPr>
          <w:lang w:val="nl-NL"/>
        </w:rPr>
        <w:t xml:space="preserve">: </w:t>
      </w:r>
      <w:bookmarkStart w:id="27" w:name="_GoBack"/>
      <w:bookmarkEnd w:id="27"/>
    </w:p>
    <w:p w14:paraId="48409637" w14:textId="77777777" w:rsidR="005756BF" w:rsidRDefault="005756BF" w:rsidP="005756BF">
      <w:pPr>
        <w:pStyle w:val="ListBullet"/>
        <w:ind w:left="720"/>
        <w:rPr>
          <w:lang w:val="nl-NL"/>
        </w:rPr>
      </w:pPr>
      <w:r>
        <w:rPr>
          <w:lang w:val="nl-NL"/>
        </w:rPr>
        <w:t>UserReadController</w:t>
      </w:r>
    </w:p>
    <w:p w14:paraId="70CF8B54" w14:textId="77777777" w:rsidR="005756BF" w:rsidRDefault="005756BF" w:rsidP="005756BF">
      <w:pPr>
        <w:pStyle w:val="ListBullet"/>
        <w:ind w:left="720"/>
        <w:rPr>
          <w:lang w:val="nl-NL"/>
        </w:rPr>
      </w:pPr>
      <w:r>
        <w:rPr>
          <w:lang w:val="nl-NL"/>
        </w:rPr>
        <w:t>UserWriteController</w:t>
      </w:r>
    </w:p>
    <w:p w14:paraId="6520FD11" w14:textId="77777777" w:rsidR="005756BF" w:rsidRDefault="005756BF" w:rsidP="005756BF">
      <w:pPr>
        <w:pStyle w:val="ListBullet"/>
        <w:rPr>
          <w:lang w:val="nl-NL"/>
        </w:rPr>
      </w:pPr>
      <w:r>
        <w:rPr>
          <w:lang w:val="nl-NL"/>
        </w:rPr>
        <w:t>Pakket: com.tsecourse.smartcvapp.services</w:t>
      </w:r>
    </w:p>
    <w:p w14:paraId="3D995037" w14:textId="77777777" w:rsidR="005756BF" w:rsidRDefault="005756BF" w:rsidP="005756BF">
      <w:pPr>
        <w:pStyle w:val="ListBullet"/>
        <w:ind w:left="720"/>
        <w:rPr>
          <w:lang w:val="nl-NL"/>
        </w:rPr>
      </w:pPr>
      <w:r>
        <w:rPr>
          <w:lang w:val="nl-NL"/>
        </w:rPr>
        <w:t>AppMemService</w:t>
      </w:r>
    </w:p>
    <w:p w14:paraId="3DA71C0E" w14:textId="77777777" w:rsidR="005756BF" w:rsidRDefault="005756BF" w:rsidP="005756BF">
      <w:pPr>
        <w:pStyle w:val="ListBullet"/>
        <w:ind w:left="720"/>
        <w:rPr>
          <w:lang w:val="nl-NL"/>
        </w:rPr>
      </w:pPr>
      <w:r>
        <w:rPr>
          <w:lang w:val="nl-NL"/>
        </w:rPr>
        <w:t>AppMemServiceBean</w:t>
      </w:r>
    </w:p>
    <w:p w14:paraId="4EEC2944" w14:textId="77777777" w:rsidR="005756BF" w:rsidRDefault="005756BF" w:rsidP="005756BF">
      <w:pPr>
        <w:pStyle w:val="ListBullet"/>
        <w:ind w:left="720"/>
        <w:rPr>
          <w:lang w:val="nl-NL"/>
        </w:rPr>
      </w:pPr>
      <w:r>
        <w:rPr>
          <w:lang w:val="nl-NL"/>
        </w:rPr>
        <w:t>CVProxyService</w:t>
      </w:r>
    </w:p>
    <w:p w14:paraId="54F7E9EC" w14:textId="77777777" w:rsidR="005756BF" w:rsidRDefault="005756BF" w:rsidP="005756BF">
      <w:pPr>
        <w:pStyle w:val="ListBullet"/>
        <w:ind w:left="720"/>
        <w:rPr>
          <w:lang w:val="nl-NL"/>
        </w:rPr>
      </w:pPr>
      <w:r>
        <w:rPr>
          <w:lang w:val="nl-NL"/>
        </w:rPr>
        <w:t>CVProxyServiceBean</w:t>
      </w:r>
    </w:p>
    <w:p w14:paraId="45D5E2DE" w14:textId="77777777" w:rsidR="005756BF" w:rsidRDefault="005756BF" w:rsidP="005756BF">
      <w:pPr>
        <w:pStyle w:val="ListBullet"/>
        <w:ind w:left="720"/>
        <w:rPr>
          <w:lang w:val="nl-NL"/>
        </w:rPr>
      </w:pPr>
      <w:r>
        <w:rPr>
          <w:lang w:val="nl-NL"/>
        </w:rPr>
        <w:t>DispatchService</w:t>
      </w:r>
    </w:p>
    <w:p w14:paraId="50501818" w14:textId="3817C630" w:rsidR="005756BF" w:rsidRDefault="005756BF" w:rsidP="005F5A42">
      <w:pPr>
        <w:pStyle w:val="ListBullet"/>
        <w:ind w:left="720"/>
        <w:rPr>
          <w:lang w:val="nl-NL"/>
        </w:rPr>
      </w:pPr>
      <w:r>
        <w:rPr>
          <w:lang w:val="nl-NL"/>
        </w:rPr>
        <w:t>DispatchServiceBean</w:t>
      </w:r>
    </w:p>
    <w:p w14:paraId="031ADED5" w14:textId="526CA789" w:rsidR="009236E0" w:rsidRDefault="00486486" w:rsidP="005F5A42">
      <w:pPr>
        <w:pStyle w:val="ListBullet"/>
        <w:ind w:left="720"/>
        <w:rPr>
          <w:lang w:val="nl-NL"/>
        </w:rPr>
      </w:pPr>
      <w:r>
        <w:rPr>
          <w:lang w:val="nl-NL"/>
        </w:rPr>
        <w:t>SocketConnectorService</w:t>
      </w:r>
    </w:p>
    <w:p w14:paraId="5E91AE09" w14:textId="7CAFA63B" w:rsidR="00CC6355" w:rsidRDefault="00CC6355" w:rsidP="00CC6355">
      <w:pPr>
        <w:pStyle w:val="ListBullet"/>
        <w:ind w:left="720"/>
        <w:rPr>
          <w:lang w:val="nl-NL"/>
        </w:rPr>
      </w:pPr>
      <w:r>
        <w:rPr>
          <w:lang w:val="nl-NL"/>
        </w:rPr>
        <w:t>SocketConnectorService</w:t>
      </w:r>
      <w:r>
        <w:rPr>
          <w:lang w:val="nl-NL"/>
        </w:rPr>
        <w:t>Bean</w:t>
      </w:r>
    </w:p>
    <w:p w14:paraId="79892063" w14:textId="68A2C00F" w:rsidR="00CC6355" w:rsidRDefault="00CC6355" w:rsidP="00CC6355">
      <w:pPr>
        <w:pStyle w:val="ListBullet"/>
        <w:ind w:left="720"/>
        <w:rPr>
          <w:lang w:val="nl-NL"/>
        </w:rPr>
      </w:pPr>
      <w:r>
        <w:rPr>
          <w:lang w:val="nl-NL"/>
        </w:rPr>
        <w:t>TranslatorService</w:t>
      </w:r>
    </w:p>
    <w:p w14:paraId="685CF3F8" w14:textId="027F283E" w:rsidR="00CC6355" w:rsidRDefault="00CC6355" w:rsidP="00CC6355">
      <w:pPr>
        <w:pStyle w:val="ListBullet"/>
        <w:ind w:left="720"/>
        <w:rPr>
          <w:lang w:val="nl-NL"/>
        </w:rPr>
      </w:pPr>
      <w:r>
        <w:rPr>
          <w:lang w:val="nl-NL"/>
        </w:rPr>
        <w:t>TranslatorService</w:t>
      </w:r>
      <w:r>
        <w:rPr>
          <w:lang w:val="nl-NL"/>
        </w:rPr>
        <w:t>Bean</w:t>
      </w:r>
    </w:p>
    <w:p w14:paraId="2D641E98" w14:textId="77777777" w:rsidR="00CC6355" w:rsidRDefault="00CC6355" w:rsidP="00CC6355">
      <w:pPr>
        <w:pStyle w:val="ListBullet"/>
        <w:numPr>
          <w:ilvl w:val="0"/>
          <w:numId w:val="0"/>
        </w:numPr>
        <w:ind w:left="360"/>
        <w:rPr>
          <w:lang w:val="nl-NL"/>
        </w:rPr>
      </w:pPr>
    </w:p>
    <w:p w14:paraId="4C5416CC" w14:textId="46344CF3" w:rsidR="009236E0" w:rsidRDefault="009236E0" w:rsidP="009236E0">
      <w:pPr>
        <w:pStyle w:val="ListBullet"/>
        <w:numPr>
          <w:ilvl w:val="0"/>
          <w:numId w:val="0"/>
        </w:numPr>
        <w:ind w:left="360" w:hanging="360"/>
        <w:rPr>
          <w:lang w:val="nl-NL"/>
        </w:rPr>
      </w:pPr>
    </w:p>
    <w:p w14:paraId="5F78CF55" w14:textId="77777777" w:rsidR="009236E0" w:rsidRPr="005F5A42" w:rsidRDefault="009236E0" w:rsidP="009236E0">
      <w:pPr>
        <w:pStyle w:val="ListBullet"/>
        <w:numPr>
          <w:ilvl w:val="0"/>
          <w:numId w:val="0"/>
        </w:numPr>
        <w:ind w:left="360" w:hanging="360"/>
        <w:rPr>
          <w:lang w:val="nl-NL"/>
        </w:rPr>
        <w:sectPr w:rsidR="009236E0" w:rsidRPr="005F5A42" w:rsidSect="003C2571">
          <w:headerReference w:type="first" r:id="rId21"/>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4F2835" w14:paraId="21C509D2" w14:textId="77777777" w:rsidTr="00F87642">
        <w:trPr>
          <w:trHeight w:val="5040"/>
        </w:trPr>
        <w:tc>
          <w:tcPr>
            <w:tcW w:w="9860" w:type="dxa"/>
            <w:shd w:val="clear" w:color="auto" w:fill="auto"/>
            <w:tcMar>
              <w:top w:w="3200" w:type="dxa"/>
            </w:tcMar>
            <w:vAlign w:val="center"/>
          </w:tcPr>
          <w:p w14:paraId="21C509D1" w14:textId="77777777" w:rsidR="00F87642" w:rsidRPr="004F2835" w:rsidRDefault="00F87642" w:rsidP="00F87642">
            <w:pPr>
              <w:pStyle w:val="Title"/>
              <w:rPr>
                <w:lang w:val="nl-NL"/>
              </w:rPr>
            </w:pPr>
            <w:r w:rsidRPr="004F2835">
              <w:rPr>
                <w:lang w:val="nl-NL"/>
              </w:rPr>
              <w:lastRenderedPageBreak/>
              <w:t>cgi.com</w:t>
            </w:r>
          </w:p>
        </w:tc>
      </w:tr>
      <w:bookmarkEnd w:id="20"/>
    </w:tbl>
    <w:p w14:paraId="21C509D3" w14:textId="77777777" w:rsidR="00636A94" w:rsidRPr="004F2835" w:rsidRDefault="00636A94" w:rsidP="00F87642">
      <w:pPr>
        <w:pStyle w:val="BodyText"/>
        <w:rPr>
          <w:lang w:val="nl-NL"/>
        </w:rPr>
      </w:pPr>
    </w:p>
    <w:sectPr w:rsidR="00636A94" w:rsidRPr="004F2835" w:rsidSect="003C2571">
      <w:headerReference w:type="first" r:id="rId22"/>
      <w:footerReference w:type="first" r:id="rId23"/>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662BF" w14:textId="77777777" w:rsidR="00681B2A" w:rsidRDefault="00681B2A" w:rsidP="002D558C">
      <w:pPr>
        <w:spacing w:line="240" w:lineRule="auto"/>
      </w:pPr>
      <w:r>
        <w:separator/>
      </w:r>
    </w:p>
    <w:p w14:paraId="02B704EB" w14:textId="77777777" w:rsidR="00681B2A" w:rsidRDefault="00681B2A"/>
  </w:endnote>
  <w:endnote w:type="continuationSeparator" w:id="0">
    <w:p w14:paraId="5481764C" w14:textId="77777777" w:rsidR="00681B2A" w:rsidRDefault="00681B2A" w:rsidP="002D558C">
      <w:pPr>
        <w:spacing w:line="240" w:lineRule="auto"/>
      </w:pPr>
      <w:r>
        <w:continuationSeparator/>
      </w:r>
    </w:p>
    <w:p w14:paraId="05A42C03" w14:textId="77777777" w:rsidR="00681B2A" w:rsidRDefault="00681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EC71"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681B2A"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6DF04BFB" w:rsidR="00BC453C" w:rsidRPr="00DF1301" w:rsidRDefault="00681B2A" w:rsidP="009D3E43">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w:t>
                  </w:r>
                  <w:r w:rsidR="009D3E43">
                    <w:t>ted to SBP Bungalowparken – CGI</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35705"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A2E7"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533A3DF7" w:rsidR="00BC453C" w:rsidRPr="00DF1301" w:rsidRDefault="00681B2A"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E07FB2">
                    <w:rPr>
                      <w:rStyle w:val="PageNumber"/>
                      <w:noProof/>
                    </w:rPr>
                    <w:t>10</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681B2A"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45A"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79476DBA" w:rsidR="00BC453C" w:rsidRPr="00DF1301" w:rsidRDefault="00E66A1C" w:rsidP="00731A40">
              <w:pPr>
                <w:pStyle w:val="Footer"/>
                <w:rPr>
                  <w:highlight w:val="yellow"/>
                </w:rPr>
              </w:pPr>
              <w:r>
                <w:t>© 2018</w:t>
              </w:r>
              <w:r w:rsidR="00BC453C" w:rsidRPr="00DF1301">
                <w:t xml:space="preserve"> CGI Legal Entity Name – All rights reserved</w:t>
              </w:r>
            </w:p>
          </w:sdtContent>
        </w:sdt>
        <w:p w14:paraId="21C509FA" w14:textId="626DD600" w:rsidR="00BC453C" w:rsidRPr="00DF1301" w:rsidRDefault="00681B2A"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9FB" w14:textId="4EB3556A" w:rsidR="00BC453C" w:rsidRPr="00DF1301" w:rsidRDefault="00681B2A"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0A8B"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5AE07D48" w:rsidR="00BC453C" w:rsidRPr="00DF1301" w:rsidRDefault="00E66A1C" w:rsidP="00731A40">
              <w:pPr>
                <w:pStyle w:val="Footer"/>
                <w:rPr>
                  <w:highlight w:val="yellow"/>
                </w:rPr>
              </w:pPr>
              <w:r>
                <w:t>© 2018 CGI Legal Entity Name – All rights reserved</w:t>
              </w:r>
            </w:p>
          </w:sdtContent>
        </w:sdt>
        <w:p w14:paraId="21C50A1A" w14:textId="50DDD5AC" w:rsidR="00BC453C" w:rsidRPr="00DF1301" w:rsidRDefault="00681B2A"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A1B" w14:textId="1DD82BCC" w:rsidR="00BC453C" w:rsidRPr="00DF1301" w:rsidRDefault="00681B2A"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BEDA6" w14:textId="77777777" w:rsidR="00681B2A" w:rsidRDefault="00681B2A" w:rsidP="002D558C">
      <w:pPr>
        <w:spacing w:line="240" w:lineRule="auto"/>
      </w:pPr>
      <w:r>
        <w:separator/>
      </w:r>
    </w:p>
    <w:p w14:paraId="16E8D9F7" w14:textId="77777777" w:rsidR="00681B2A" w:rsidRDefault="00681B2A"/>
  </w:footnote>
  <w:footnote w:type="continuationSeparator" w:id="0">
    <w:p w14:paraId="2B2749FA" w14:textId="77777777" w:rsidR="00681B2A" w:rsidRDefault="00681B2A" w:rsidP="002D558C">
      <w:pPr>
        <w:spacing w:line="240" w:lineRule="auto"/>
      </w:pPr>
      <w:r>
        <w:continuationSeparator/>
      </w:r>
    </w:p>
    <w:p w14:paraId="1D4DC5C7" w14:textId="77777777" w:rsidR="00681B2A" w:rsidRDefault="00681B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3506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681B2A"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9EA" w14:textId="1AEB2172" w:rsidR="00BC453C" w:rsidRPr="00C344F7" w:rsidRDefault="00681B2A"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293D"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7FFB9"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681B2A"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r w:rsidR="00BD7121" w:rsidRPr="00C344F7">
                <w:rPr>
                  <w:lang w:val="de-DE"/>
                </w:rPr>
                <w:t>SmartThermo App</w:t>
              </w:r>
            </w:sdtContent>
          </w:sdt>
        </w:p>
        <w:p w14:paraId="21C50A13" w14:textId="752EF82A" w:rsidR="00BC453C" w:rsidRPr="00C344F7" w:rsidRDefault="00681B2A"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4449"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160A"/>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2F6C53"/>
    <w:multiLevelType w:val="hybridMultilevel"/>
    <w:tmpl w:val="EA1A6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D385BA8"/>
    <w:multiLevelType w:val="multilevel"/>
    <w:tmpl w:val="39EC75D6"/>
    <w:numStyleLink w:val="CGI-Appendix"/>
  </w:abstractNum>
  <w:abstractNum w:abstractNumId="14"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5E9526F"/>
    <w:multiLevelType w:val="multilevel"/>
    <w:tmpl w:val="9872D120"/>
    <w:numStyleLink w:val="CGI-Headings"/>
  </w:abstractNum>
  <w:abstractNum w:abstractNumId="16" w15:restartNumberingAfterBreak="0">
    <w:nsid w:val="17084876"/>
    <w:multiLevelType w:val="multilevel"/>
    <w:tmpl w:val="39EC75D6"/>
    <w:numStyleLink w:val="CGI-Appendix"/>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B3D7D9A"/>
    <w:multiLevelType w:val="multilevel"/>
    <w:tmpl w:val="9872D120"/>
    <w:numStyleLink w:val="CGI-Headings"/>
  </w:abstractNum>
  <w:abstractNum w:abstractNumId="20"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1"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351B79E0"/>
    <w:multiLevelType w:val="multilevel"/>
    <w:tmpl w:val="9872D120"/>
    <w:numStyleLink w:val="CGI-Headings"/>
  </w:abstractNum>
  <w:abstractNum w:abstractNumId="23" w15:restartNumberingAfterBreak="0">
    <w:nsid w:val="3BB2627F"/>
    <w:multiLevelType w:val="multilevel"/>
    <w:tmpl w:val="9872D120"/>
    <w:numStyleLink w:val="CGI-Headings"/>
  </w:abstractNum>
  <w:abstractNum w:abstractNumId="24" w15:restartNumberingAfterBreak="0">
    <w:nsid w:val="3E0D2D78"/>
    <w:multiLevelType w:val="multilevel"/>
    <w:tmpl w:val="9872D120"/>
    <w:numStyleLink w:val="CGI-Headings"/>
  </w:abstractNum>
  <w:abstractNum w:abstractNumId="25"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B4681"/>
    <w:multiLevelType w:val="multilevel"/>
    <w:tmpl w:val="9872D120"/>
    <w:numStyleLink w:val="CGI-Headings"/>
  </w:abstractNum>
  <w:abstractNum w:abstractNumId="27" w15:restartNumberingAfterBreak="0">
    <w:nsid w:val="487E54F4"/>
    <w:multiLevelType w:val="hybridMultilevel"/>
    <w:tmpl w:val="C7DCE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04C3FC8"/>
    <w:multiLevelType w:val="hybridMultilevel"/>
    <w:tmpl w:val="4FD2A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1" w15:restartNumberingAfterBreak="0">
    <w:nsid w:val="5B6277DA"/>
    <w:multiLevelType w:val="hybridMultilevel"/>
    <w:tmpl w:val="6164ACF4"/>
    <w:lvl w:ilvl="0" w:tplc="89F4BB78">
      <w:numFmt w:val="bullet"/>
      <w:lvlText w:val="•"/>
      <w:lvlJc w:val="left"/>
      <w:pPr>
        <w:ind w:left="1068" w:hanging="708"/>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DFD642D"/>
    <w:multiLevelType w:val="multilevel"/>
    <w:tmpl w:val="9872D120"/>
    <w:numStyleLink w:val="CGI-Headings"/>
  </w:abstractNum>
  <w:abstractNum w:abstractNumId="34"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8"/>
  </w:num>
  <w:num w:numId="13">
    <w:abstractNumId w:val="14"/>
  </w:num>
  <w:num w:numId="14">
    <w:abstractNumId w:val="32"/>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25"/>
  </w:num>
  <w:num w:numId="22">
    <w:abstractNumId w:val="17"/>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10"/>
  </w:num>
  <w:num w:numId="28">
    <w:abstractNumId w:val="13"/>
  </w:num>
  <w:num w:numId="29">
    <w:abstractNumId w:val="34"/>
  </w:num>
  <w:num w:numId="30">
    <w:abstractNumId w:val="26"/>
  </w:num>
  <w:num w:numId="31">
    <w:abstractNumId w:val="15"/>
  </w:num>
  <w:num w:numId="32">
    <w:abstractNumId w:val="19"/>
  </w:num>
  <w:num w:numId="33">
    <w:abstractNumId w:val="33"/>
  </w:num>
  <w:num w:numId="34">
    <w:abstractNumId w:val="18"/>
  </w:num>
  <w:num w:numId="35">
    <w:abstractNumId w:val="29"/>
  </w:num>
  <w:num w:numId="36">
    <w:abstractNumId w:val="31"/>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1EDC"/>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5869"/>
    <w:rsid w:val="00181BC4"/>
    <w:rsid w:val="00183B79"/>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135E"/>
    <w:rsid w:val="002125B1"/>
    <w:rsid w:val="00214289"/>
    <w:rsid w:val="002153CF"/>
    <w:rsid w:val="002162FE"/>
    <w:rsid w:val="0022275D"/>
    <w:rsid w:val="00225A01"/>
    <w:rsid w:val="00241FFD"/>
    <w:rsid w:val="00243C41"/>
    <w:rsid w:val="00244031"/>
    <w:rsid w:val="00260637"/>
    <w:rsid w:val="00261F0C"/>
    <w:rsid w:val="00264F6F"/>
    <w:rsid w:val="0026569B"/>
    <w:rsid w:val="00266345"/>
    <w:rsid w:val="002668E4"/>
    <w:rsid w:val="002713CC"/>
    <w:rsid w:val="00273738"/>
    <w:rsid w:val="00282EE7"/>
    <w:rsid w:val="00292DA5"/>
    <w:rsid w:val="00295AA0"/>
    <w:rsid w:val="002967A2"/>
    <w:rsid w:val="002A0C14"/>
    <w:rsid w:val="002A3093"/>
    <w:rsid w:val="002A70FF"/>
    <w:rsid w:val="002B4ED5"/>
    <w:rsid w:val="002B5F96"/>
    <w:rsid w:val="002B6F6F"/>
    <w:rsid w:val="002C35E3"/>
    <w:rsid w:val="002C51AF"/>
    <w:rsid w:val="002C5A06"/>
    <w:rsid w:val="002D1DE9"/>
    <w:rsid w:val="002D2CD0"/>
    <w:rsid w:val="002D558C"/>
    <w:rsid w:val="002E2807"/>
    <w:rsid w:val="002F4CFA"/>
    <w:rsid w:val="00302789"/>
    <w:rsid w:val="00310D4C"/>
    <w:rsid w:val="00320AD5"/>
    <w:rsid w:val="00336B5E"/>
    <w:rsid w:val="00362842"/>
    <w:rsid w:val="00364628"/>
    <w:rsid w:val="00370F18"/>
    <w:rsid w:val="00372984"/>
    <w:rsid w:val="00381A99"/>
    <w:rsid w:val="00381BDF"/>
    <w:rsid w:val="0038578A"/>
    <w:rsid w:val="00394243"/>
    <w:rsid w:val="003A0A80"/>
    <w:rsid w:val="003A287F"/>
    <w:rsid w:val="003A2A2C"/>
    <w:rsid w:val="003A4256"/>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7140E"/>
    <w:rsid w:val="00472766"/>
    <w:rsid w:val="004745F9"/>
    <w:rsid w:val="004746FF"/>
    <w:rsid w:val="00477C8C"/>
    <w:rsid w:val="00484CBA"/>
    <w:rsid w:val="00486486"/>
    <w:rsid w:val="00486C40"/>
    <w:rsid w:val="004904C6"/>
    <w:rsid w:val="00490CF6"/>
    <w:rsid w:val="004910F4"/>
    <w:rsid w:val="004B1556"/>
    <w:rsid w:val="004B5930"/>
    <w:rsid w:val="004C18D1"/>
    <w:rsid w:val="004D1251"/>
    <w:rsid w:val="004D24A2"/>
    <w:rsid w:val="004E488C"/>
    <w:rsid w:val="004F072E"/>
    <w:rsid w:val="004F1B60"/>
    <w:rsid w:val="004F2835"/>
    <w:rsid w:val="00506BE6"/>
    <w:rsid w:val="00512A91"/>
    <w:rsid w:val="00520DF7"/>
    <w:rsid w:val="00526445"/>
    <w:rsid w:val="005377A8"/>
    <w:rsid w:val="005464FA"/>
    <w:rsid w:val="00556F82"/>
    <w:rsid w:val="0056389F"/>
    <w:rsid w:val="00565082"/>
    <w:rsid w:val="00566DCE"/>
    <w:rsid w:val="005756BF"/>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3301"/>
    <w:rsid w:val="005F4119"/>
    <w:rsid w:val="005F5A42"/>
    <w:rsid w:val="00602AA3"/>
    <w:rsid w:val="006041DA"/>
    <w:rsid w:val="00604A3C"/>
    <w:rsid w:val="00607B78"/>
    <w:rsid w:val="006126E3"/>
    <w:rsid w:val="006244DD"/>
    <w:rsid w:val="00626EDD"/>
    <w:rsid w:val="00636A94"/>
    <w:rsid w:val="00637185"/>
    <w:rsid w:val="00641D13"/>
    <w:rsid w:val="00651FDE"/>
    <w:rsid w:val="00657DBF"/>
    <w:rsid w:val="00662D7A"/>
    <w:rsid w:val="00670E46"/>
    <w:rsid w:val="00672238"/>
    <w:rsid w:val="00673ACC"/>
    <w:rsid w:val="00681B2A"/>
    <w:rsid w:val="00690132"/>
    <w:rsid w:val="00690436"/>
    <w:rsid w:val="00696891"/>
    <w:rsid w:val="006A5FD1"/>
    <w:rsid w:val="006C61A4"/>
    <w:rsid w:val="006C6247"/>
    <w:rsid w:val="006D0004"/>
    <w:rsid w:val="006D79B4"/>
    <w:rsid w:val="006E5F2C"/>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942FD"/>
    <w:rsid w:val="00796AFE"/>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372"/>
    <w:rsid w:val="00861958"/>
    <w:rsid w:val="00871B6C"/>
    <w:rsid w:val="00872978"/>
    <w:rsid w:val="00872BA3"/>
    <w:rsid w:val="008779E2"/>
    <w:rsid w:val="008842DE"/>
    <w:rsid w:val="008A09DA"/>
    <w:rsid w:val="008A5E0E"/>
    <w:rsid w:val="008A5F17"/>
    <w:rsid w:val="008B022B"/>
    <w:rsid w:val="008B098A"/>
    <w:rsid w:val="008B0DB5"/>
    <w:rsid w:val="008B4BA8"/>
    <w:rsid w:val="008B6020"/>
    <w:rsid w:val="008C4FC6"/>
    <w:rsid w:val="008D1003"/>
    <w:rsid w:val="008D35EB"/>
    <w:rsid w:val="008E6882"/>
    <w:rsid w:val="008E7450"/>
    <w:rsid w:val="008E7D60"/>
    <w:rsid w:val="008F223E"/>
    <w:rsid w:val="008F52A7"/>
    <w:rsid w:val="008F6264"/>
    <w:rsid w:val="00901B8C"/>
    <w:rsid w:val="00903709"/>
    <w:rsid w:val="0090518C"/>
    <w:rsid w:val="00905E26"/>
    <w:rsid w:val="009207E5"/>
    <w:rsid w:val="009209E7"/>
    <w:rsid w:val="009236E0"/>
    <w:rsid w:val="00924597"/>
    <w:rsid w:val="0092524E"/>
    <w:rsid w:val="0092575E"/>
    <w:rsid w:val="009276F9"/>
    <w:rsid w:val="00935CAE"/>
    <w:rsid w:val="00937721"/>
    <w:rsid w:val="00937950"/>
    <w:rsid w:val="0094088A"/>
    <w:rsid w:val="009438FC"/>
    <w:rsid w:val="00944DEA"/>
    <w:rsid w:val="00947C1A"/>
    <w:rsid w:val="00950708"/>
    <w:rsid w:val="009508D2"/>
    <w:rsid w:val="00952FC8"/>
    <w:rsid w:val="00960BB4"/>
    <w:rsid w:val="009679E8"/>
    <w:rsid w:val="00975B76"/>
    <w:rsid w:val="00980DAA"/>
    <w:rsid w:val="00990484"/>
    <w:rsid w:val="00991A8C"/>
    <w:rsid w:val="00991E42"/>
    <w:rsid w:val="00992896"/>
    <w:rsid w:val="00995D1E"/>
    <w:rsid w:val="009A221B"/>
    <w:rsid w:val="009A4CF1"/>
    <w:rsid w:val="009B3316"/>
    <w:rsid w:val="009B6661"/>
    <w:rsid w:val="009B698C"/>
    <w:rsid w:val="009C0824"/>
    <w:rsid w:val="009C0D54"/>
    <w:rsid w:val="009C52FA"/>
    <w:rsid w:val="009C5E2A"/>
    <w:rsid w:val="009D0EB0"/>
    <w:rsid w:val="009D1BE7"/>
    <w:rsid w:val="009D3C3B"/>
    <w:rsid w:val="009D3E43"/>
    <w:rsid w:val="009E4AC6"/>
    <w:rsid w:val="009E7479"/>
    <w:rsid w:val="009F65B9"/>
    <w:rsid w:val="009F6C07"/>
    <w:rsid w:val="009F7D10"/>
    <w:rsid w:val="00A02F40"/>
    <w:rsid w:val="00A03EED"/>
    <w:rsid w:val="00A040F7"/>
    <w:rsid w:val="00A10597"/>
    <w:rsid w:val="00A10B9D"/>
    <w:rsid w:val="00A24113"/>
    <w:rsid w:val="00A3551C"/>
    <w:rsid w:val="00A6568B"/>
    <w:rsid w:val="00A67600"/>
    <w:rsid w:val="00A70AB2"/>
    <w:rsid w:val="00A713F8"/>
    <w:rsid w:val="00A71F9B"/>
    <w:rsid w:val="00A77EE2"/>
    <w:rsid w:val="00A83DE5"/>
    <w:rsid w:val="00A8717D"/>
    <w:rsid w:val="00A90086"/>
    <w:rsid w:val="00AA0874"/>
    <w:rsid w:val="00AA1B3D"/>
    <w:rsid w:val="00AB09E3"/>
    <w:rsid w:val="00AC0EAC"/>
    <w:rsid w:val="00AC1391"/>
    <w:rsid w:val="00AC784F"/>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822EA"/>
    <w:rsid w:val="00B8264A"/>
    <w:rsid w:val="00B83777"/>
    <w:rsid w:val="00B8737F"/>
    <w:rsid w:val="00B91347"/>
    <w:rsid w:val="00B961CE"/>
    <w:rsid w:val="00BA05BA"/>
    <w:rsid w:val="00BA604D"/>
    <w:rsid w:val="00BA6677"/>
    <w:rsid w:val="00BB57C9"/>
    <w:rsid w:val="00BC453C"/>
    <w:rsid w:val="00BC4C85"/>
    <w:rsid w:val="00BD162E"/>
    <w:rsid w:val="00BD2003"/>
    <w:rsid w:val="00BD645A"/>
    <w:rsid w:val="00BD7121"/>
    <w:rsid w:val="00BE0438"/>
    <w:rsid w:val="00BE3513"/>
    <w:rsid w:val="00BE7FD0"/>
    <w:rsid w:val="00C0136A"/>
    <w:rsid w:val="00C03432"/>
    <w:rsid w:val="00C05C7E"/>
    <w:rsid w:val="00C0697D"/>
    <w:rsid w:val="00C10EF7"/>
    <w:rsid w:val="00C151BE"/>
    <w:rsid w:val="00C15932"/>
    <w:rsid w:val="00C22B1C"/>
    <w:rsid w:val="00C25A9D"/>
    <w:rsid w:val="00C30D9C"/>
    <w:rsid w:val="00C3329B"/>
    <w:rsid w:val="00C344F7"/>
    <w:rsid w:val="00C44FAD"/>
    <w:rsid w:val="00C4591B"/>
    <w:rsid w:val="00C54642"/>
    <w:rsid w:val="00C579F8"/>
    <w:rsid w:val="00C717D6"/>
    <w:rsid w:val="00C729B7"/>
    <w:rsid w:val="00C90C7C"/>
    <w:rsid w:val="00C92DCE"/>
    <w:rsid w:val="00C9438E"/>
    <w:rsid w:val="00C94F34"/>
    <w:rsid w:val="00C95C95"/>
    <w:rsid w:val="00CA5463"/>
    <w:rsid w:val="00CA5B37"/>
    <w:rsid w:val="00CB1CBC"/>
    <w:rsid w:val="00CB2FDE"/>
    <w:rsid w:val="00CB5FB0"/>
    <w:rsid w:val="00CC042F"/>
    <w:rsid w:val="00CC6355"/>
    <w:rsid w:val="00CD51D5"/>
    <w:rsid w:val="00CE5BFB"/>
    <w:rsid w:val="00CF0A18"/>
    <w:rsid w:val="00CF1018"/>
    <w:rsid w:val="00CF19A4"/>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8151B"/>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5B4A"/>
    <w:rsid w:val="00E071CB"/>
    <w:rsid w:val="00E07FB2"/>
    <w:rsid w:val="00E159ED"/>
    <w:rsid w:val="00E20111"/>
    <w:rsid w:val="00E21DD2"/>
    <w:rsid w:val="00E24DF1"/>
    <w:rsid w:val="00E25BD2"/>
    <w:rsid w:val="00E41D97"/>
    <w:rsid w:val="00E430A8"/>
    <w:rsid w:val="00E50BFF"/>
    <w:rsid w:val="00E53F44"/>
    <w:rsid w:val="00E601C6"/>
    <w:rsid w:val="00E6249D"/>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7C51"/>
    <w:rsid w:val="00F47CB5"/>
    <w:rsid w:val="00F80A23"/>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4F2835"/>
    <w:pPr>
      <w:tabs>
        <w:tab w:val="left" w:pos="1540"/>
        <w:tab w:val="right" w:leader="underscore" w:pos="9377"/>
      </w:tabs>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localhost:808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0E3693"/>
    <w:rsid w:val="00112EFE"/>
    <w:rsid w:val="00153AD3"/>
    <w:rsid w:val="00171A6E"/>
    <w:rsid w:val="00375B25"/>
    <w:rsid w:val="004C1CE9"/>
    <w:rsid w:val="005070C0"/>
    <w:rsid w:val="00531F44"/>
    <w:rsid w:val="005A4CCB"/>
    <w:rsid w:val="005C34E3"/>
    <w:rsid w:val="007B65BD"/>
    <w:rsid w:val="0087047D"/>
    <w:rsid w:val="009847BB"/>
    <w:rsid w:val="009922A0"/>
    <w:rsid w:val="00A54657"/>
    <w:rsid w:val="00B03485"/>
    <w:rsid w:val="00B863A8"/>
    <w:rsid w:val="00C22073"/>
    <w:rsid w:val="00C540DF"/>
    <w:rsid w:val="00D80BC2"/>
    <w:rsid w:val="00DE2308"/>
    <w:rsid w:val="00DF2611"/>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10:00h</Abstract>
  <CompanyAddress>Rotterdam, The Netherlands</CompanyAddress>
  <CompanyPhone/>
  <CompanyFax/>
  <CompanyEmail>2018-05-09 – Presented to SBP Bungalowparken – CGI</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3.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4.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5.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47F1E11-17FD-412E-831D-EACA14F8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930</Words>
  <Characters>5118</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SmartThermo App</vt:lpstr>
      <vt:lpstr>Proposal name</vt:lpstr>
    </vt:vector>
  </TitlesOfParts>
  <Manager>© 2018 CGI Legal Entity Name – All rights reserved</Manager>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arnold.slotboom</cp:lastModifiedBy>
  <cp:revision>12</cp:revision>
  <cp:lastPrinted>2018-05-09T07:45:00Z</cp:lastPrinted>
  <dcterms:created xsi:type="dcterms:W3CDTF">2018-05-09T07:13:00Z</dcterms:created>
  <dcterms:modified xsi:type="dcterms:W3CDTF">2018-05-09T08:41:00Z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