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32" w:rsidRDefault="00D65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Design Trend:</w:t>
      </w:r>
      <w:r w:rsidR="00066951">
        <w:rPr>
          <w:b/>
          <w:sz w:val="24"/>
          <w:szCs w:val="24"/>
        </w:rPr>
        <w:t xml:space="preserve"> Flat Design</w:t>
      </w:r>
    </w:p>
    <w:p w:rsidR="00E40993" w:rsidRPr="00D65532" w:rsidRDefault="00D65532">
      <w:pPr>
        <w:rPr>
          <w:b/>
          <w:sz w:val="24"/>
          <w:szCs w:val="24"/>
        </w:rPr>
      </w:pPr>
      <w:r w:rsidRPr="00D65532">
        <w:rPr>
          <w:b/>
          <w:sz w:val="24"/>
          <w:szCs w:val="24"/>
        </w:rPr>
        <w:t>Website</w:t>
      </w:r>
      <w:r>
        <w:rPr>
          <w:b/>
          <w:sz w:val="24"/>
          <w:szCs w:val="24"/>
        </w:rPr>
        <w:t xml:space="preserve"> URL</w:t>
      </w:r>
      <w:r w:rsidRPr="00D65532">
        <w:rPr>
          <w:b/>
          <w:sz w:val="24"/>
          <w:szCs w:val="24"/>
        </w:rPr>
        <w:t xml:space="preserve">: </w:t>
      </w:r>
      <w:r w:rsidR="00066951" w:rsidRPr="00066951">
        <w:rPr>
          <w:b/>
          <w:sz w:val="24"/>
          <w:szCs w:val="24"/>
        </w:rPr>
        <w:t>http://www.wokine.com/</w:t>
      </w:r>
    </w:p>
    <w:p w:rsidR="00D65532" w:rsidRDefault="00D65532">
      <w:pPr>
        <w:rPr>
          <w:b/>
          <w:sz w:val="24"/>
          <w:szCs w:val="24"/>
        </w:rPr>
      </w:pPr>
      <w:r w:rsidRPr="00D65532">
        <w:rPr>
          <w:b/>
          <w:sz w:val="24"/>
          <w:szCs w:val="24"/>
        </w:rPr>
        <w:t xml:space="preserve">Landing page </w:t>
      </w:r>
      <w:proofErr w:type="spellStart"/>
      <w:r w:rsidRPr="00D65532">
        <w:rPr>
          <w:b/>
          <w:sz w:val="24"/>
          <w:szCs w:val="24"/>
        </w:rPr>
        <w:t>ScreenShot</w:t>
      </w:r>
      <w:proofErr w:type="spellEnd"/>
    </w:p>
    <w:p w:rsidR="00066951" w:rsidRDefault="00066951">
      <w:pPr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08361B0" wp14:editId="4C524721">
            <wp:extent cx="5317435" cy="2990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008" cy="29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32" w:rsidRPr="00D65532" w:rsidRDefault="00D6553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6789"/>
      </w:tblGrid>
      <w:tr w:rsidR="00D65532" w:rsidRP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  <w:sz w:val="24"/>
                <w:szCs w:val="24"/>
              </w:rPr>
            </w:pPr>
            <w:r w:rsidRPr="00D65532">
              <w:rPr>
                <w:b/>
                <w:sz w:val="24"/>
                <w:szCs w:val="24"/>
              </w:rPr>
              <w:t>Element/Principle</w:t>
            </w:r>
          </w:p>
        </w:tc>
        <w:tc>
          <w:tcPr>
            <w:tcW w:w="7007" w:type="dxa"/>
          </w:tcPr>
          <w:p w:rsidR="00D65532" w:rsidRPr="00D65532" w:rsidRDefault="00D65532" w:rsidP="004804D4">
            <w:pPr>
              <w:rPr>
                <w:b/>
                <w:sz w:val="24"/>
                <w:szCs w:val="24"/>
              </w:rPr>
            </w:pPr>
            <w:r w:rsidRPr="00D65532">
              <w:rPr>
                <w:b/>
                <w:sz w:val="24"/>
                <w:szCs w:val="24"/>
              </w:rPr>
              <w:t>Design Example</w:t>
            </w:r>
          </w:p>
        </w:tc>
      </w:tr>
      <w:tr w:rsidR="00D65532" w:rsidTr="004804D4">
        <w:tc>
          <w:tcPr>
            <w:tcW w:w="2235" w:type="dxa"/>
          </w:tcPr>
          <w:p w:rsidR="00D65532" w:rsidRDefault="00D65532" w:rsidP="004804D4"/>
        </w:tc>
        <w:tc>
          <w:tcPr>
            <w:tcW w:w="7007" w:type="dxa"/>
          </w:tcPr>
          <w:p w:rsidR="00D65532" w:rsidRDefault="00D65532" w:rsidP="004804D4"/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Line</w:t>
            </w:r>
          </w:p>
        </w:tc>
        <w:tc>
          <w:tcPr>
            <w:tcW w:w="7007" w:type="dxa"/>
          </w:tcPr>
          <w:p w:rsidR="00D65532" w:rsidRDefault="00F45D08" w:rsidP="004804D4">
            <w:r>
              <w:t>Not really any lines on the website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Shape</w:t>
            </w:r>
          </w:p>
        </w:tc>
        <w:tc>
          <w:tcPr>
            <w:tcW w:w="7007" w:type="dxa"/>
          </w:tcPr>
          <w:p w:rsidR="00D65532" w:rsidRDefault="00F45D08" w:rsidP="004804D4">
            <w:r>
              <w:t>Mostly boxes</w:t>
            </w:r>
            <w:r w:rsidR="00806CB8">
              <w:t>, made of large squares</w:t>
            </w:r>
            <w:bookmarkStart w:id="0" w:name="_GoBack"/>
            <w:bookmarkEnd w:id="0"/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Value</w:t>
            </w:r>
          </w:p>
        </w:tc>
        <w:tc>
          <w:tcPr>
            <w:tcW w:w="7007" w:type="dxa"/>
          </w:tcPr>
          <w:p w:rsidR="00D65532" w:rsidRDefault="004C76DC" w:rsidP="004804D4">
            <w:r>
              <w:t>No dark colours present, font is light in areas hard to read when the text is small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Colour</w:t>
            </w:r>
          </w:p>
        </w:tc>
        <w:tc>
          <w:tcPr>
            <w:tcW w:w="7007" w:type="dxa"/>
          </w:tcPr>
          <w:p w:rsidR="00D65532" w:rsidRDefault="00066951" w:rsidP="004804D4">
            <w:r>
              <w:t xml:space="preserve">Use of contrasting colours, easy to the eye, </w:t>
            </w:r>
            <w:r w:rsidR="00F45D08">
              <w:t>too much variation</w:t>
            </w:r>
            <w:r w:rsidR="004C76DC">
              <w:t>, text is too similar so you have a hard time of reading the text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Texture</w:t>
            </w:r>
          </w:p>
        </w:tc>
        <w:tc>
          <w:tcPr>
            <w:tcW w:w="7007" w:type="dxa"/>
          </w:tcPr>
          <w:p w:rsidR="00D65532" w:rsidRDefault="00F45D08" w:rsidP="004804D4">
            <w:r>
              <w:t>Smooth, not grainy or all in your face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Size</w:t>
            </w:r>
          </w:p>
        </w:tc>
        <w:tc>
          <w:tcPr>
            <w:tcW w:w="7007" w:type="dxa"/>
          </w:tcPr>
          <w:p w:rsidR="00D65532" w:rsidRDefault="00066951" w:rsidP="004804D4">
            <w:r>
              <w:t>Text is too small, images are large, headi</w:t>
            </w:r>
            <w:r w:rsidR="00F45D08">
              <w:t>ngs big and b</w:t>
            </w:r>
            <w:r>
              <w:t>old, captivates the user</w:t>
            </w:r>
            <w:r w:rsidR="00F45D08">
              <w:t>s attention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</w:p>
        </w:tc>
        <w:tc>
          <w:tcPr>
            <w:tcW w:w="7007" w:type="dxa"/>
          </w:tcPr>
          <w:p w:rsidR="00D65532" w:rsidRDefault="00D65532" w:rsidP="004804D4"/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Contrast</w:t>
            </w:r>
          </w:p>
        </w:tc>
        <w:tc>
          <w:tcPr>
            <w:tcW w:w="7007" w:type="dxa"/>
          </w:tcPr>
          <w:p w:rsidR="00D65532" w:rsidRDefault="00F45D08" w:rsidP="004804D4">
            <w:r>
              <w:t>Yellow and white doesn’t work on website,  purple and the white go well together</w:t>
            </w:r>
            <w:r w:rsidR="004C76DC">
              <w:t>, good contrast  between the fonts but they do not keep it between using flat design by using many types of font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Repetition</w:t>
            </w:r>
          </w:p>
        </w:tc>
        <w:tc>
          <w:tcPr>
            <w:tcW w:w="7007" w:type="dxa"/>
          </w:tcPr>
          <w:p w:rsidR="00D65532" w:rsidRDefault="00066951" w:rsidP="004804D4">
            <w:r>
              <w:t>The layout is consistent with a limited colour palette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Alignment</w:t>
            </w:r>
          </w:p>
        </w:tc>
        <w:tc>
          <w:tcPr>
            <w:tcW w:w="7007" w:type="dxa"/>
          </w:tcPr>
          <w:p w:rsidR="00D65532" w:rsidRDefault="00066951" w:rsidP="004804D4">
            <w:r>
              <w:t>Layouts not messy, left aligned all headings are left aligned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Proximity</w:t>
            </w:r>
          </w:p>
        </w:tc>
        <w:tc>
          <w:tcPr>
            <w:tcW w:w="7007" w:type="dxa"/>
          </w:tcPr>
          <w:p w:rsidR="00D65532" w:rsidRDefault="00F45D08" w:rsidP="004804D4">
            <w:r>
              <w:t>Numbers on the projects next to each other, but deemed difficult to read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</w:p>
        </w:tc>
        <w:tc>
          <w:tcPr>
            <w:tcW w:w="7007" w:type="dxa"/>
          </w:tcPr>
          <w:p w:rsidR="00D65532" w:rsidRDefault="00D65532" w:rsidP="004804D4"/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Space</w:t>
            </w:r>
          </w:p>
        </w:tc>
        <w:tc>
          <w:tcPr>
            <w:tcW w:w="7007" w:type="dxa"/>
          </w:tcPr>
          <w:p w:rsidR="00D65532" w:rsidRDefault="00066951" w:rsidP="004804D4">
            <w:r>
              <w:t>Plenty of breathing space, easy to read, good use of white space, equal amount of space</w:t>
            </w:r>
          </w:p>
        </w:tc>
      </w:tr>
      <w:tr w:rsidR="00D65532" w:rsidTr="004804D4">
        <w:tc>
          <w:tcPr>
            <w:tcW w:w="2235" w:type="dxa"/>
          </w:tcPr>
          <w:p w:rsidR="00D65532" w:rsidRPr="00D65532" w:rsidRDefault="00D65532" w:rsidP="004804D4">
            <w:pPr>
              <w:rPr>
                <w:b/>
              </w:rPr>
            </w:pPr>
            <w:r w:rsidRPr="00D65532">
              <w:rPr>
                <w:b/>
              </w:rPr>
              <w:t>Balance</w:t>
            </w:r>
          </w:p>
        </w:tc>
        <w:tc>
          <w:tcPr>
            <w:tcW w:w="7007" w:type="dxa"/>
          </w:tcPr>
          <w:p w:rsidR="00D65532" w:rsidRDefault="00F45D08" w:rsidP="004804D4">
            <w:r>
              <w:t>Nice website, navigation animation is all over the place and difficult, content is cluttered and confusing while scrolling through</w:t>
            </w:r>
          </w:p>
        </w:tc>
      </w:tr>
    </w:tbl>
    <w:p w:rsidR="00D65532" w:rsidRDefault="00D65532"/>
    <w:sectPr w:rsidR="00D6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32"/>
    <w:rsid w:val="00066951"/>
    <w:rsid w:val="004C76DC"/>
    <w:rsid w:val="00537EE4"/>
    <w:rsid w:val="00806CB8"/>
    <w:rsid w:val="00963129"/>
    <w:rsid w:val="00BB32FC"/>
    <w:rsid w:val="00D65532"/>
    <w:rsid w:val="00D8297E"/>
    <w:rsid w:val="00EA04D3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99879-9884-4EE6-98DB-3C714853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fryer</dc:creator>
  <cp:lastModifiedBy>SEAN SMART (1602648)</cp:lastModifiedBy>
  <cp:revision>3</cp:revision>
  <dcterms:created xsi:type="dcterms:W3CDTF">2017-01-30T15:27:00Z</dcterms:created>
  <dcterms:modified xsi:type="dcterms:W3CDTF">2017-01-30T15:27:00Z</dcterms:modified>
</cp:coreProperties>
</file>