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66"/>
        <w:gridCol w:w="6379"/>
      </w:tblGrid>
      <w:tr w:rsidR="00567734" w:rsidRPr="00951C73" w14:paraId="38537965" w14:textId="77777777" w:rsidTr="00951C73">
        <w:trPr>
          <w:cantSplit/>
        </w:trPr>
        <w:tc>
          <w:tcPr>
            <w:tcW w:w="3066" w:type="dxa"/>
          </w:tcPr>
          <w:p w14:paraId="1C8A9D9C" w14:textId="77777777" w:rsidR="00951C73" w:rsidRPr="00951C73" w:rsidRDefault="00567734" w:rsidP="00951C73">
            <w:r>
              <w:rPr>
                <w:noProof/>
              </w:rPr>
              <w:drawing>
                <wp:inline distT="0" distB="0" distL="0" distR="0" wp14:anchorId="4CBF1084" wp14:editId="58E96C65">
                  <wp:extent cx="1587731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marterApp_logo_CMYK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392" cy="491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14:paraId="0CCD3ABF" w14:textId="4F6EC8D7" w:rsidR="00951C73" w:rsidRPr="00951C73" w:rsidRDefault="007F0D86" w:rsidP="0067008B">
            <w:pPr>
              <w:pStyle w:val="Title"/>
            </w:pPr>
            <w:r>
              <w:t>ISAAP Accessibility</w:t>
            </w:r>
            <w:r>
              <w:br/>
              <w:t>Feature Codes</w:t>
            </w:r>
            <w:r w:rsidR="0087187E">
              <w:br/>
            </w:r>
            <w:r w:rsidR="006B59C3">
              <w:rPr>
                <w:rStyle w:val="SubtitleChar"/>
              </w:rPr>
              <w:t xml:space="preserve">Updated </w:t>
            </w:r>
            <w:r w:rsidR="0041557D">
              <w:rPr>
                <w:rStyle w:val="SubtitleChar"/>
              </w:rPr>
              <w:t>14</w:t>
            </w:r>
            <w:r w:rsidR="001732C9">
              <w:rPr>
                <w:rStyle w:val="SubtitleChar"/>
              </w:rPr>
              <w:t xml:space="preserve"> </w:t>
            </w:r>
            <w:r w:rsidR="0067008B">
              <w:rPr>
                <w:rStyle w:val="SubtitleChar"/>
              </w:rPr>
              <w:t>Ju</w:t>
            </w:r>
            <w:r w:rsidR="0041557D">
              <w:rPr>
                <w:rStyle w:val="SubtitleChar"/>
              </w:rPr>
              <w:t>ne</w:t>
            </w:r>
            <w:r w:rsidR="00163515">
              <w:rPr>
                <w:rStyle w:val="SubtitleChar"/>
              </w:rPr>
              <w:t xml:space="preserve"> </w:t>
            </w:r>
            <w:r>
              <w:rPr>
                <w:rStyle w:val="SubtitleChar"/>
              </w:rPr>
              <w:t>20</w:t>
            </w:r>
            <w:r w:rsidR="0041557D">
              <w:rPr>
                <w:rStyle w:val="SubtitleChar"/>
              </w:rPr>
              <w:t>23</w:t>
            </w:r>
          </w:p>
        </w:tc>
      </w:tr>
    </w:tbl>
    <w:p w14:paraId="7564E085" w14:textId="77777777" w:rsidR="00093D34" w:rsidRDefault="00093D34" w:rsidP="00093D34"/>
    <w:p w14:paraId="3A063D70" w14:textId="77777777" w:rsidR="00093D34" w:rsidRPr="00093D34" w:rsidRDefault="00093D34" w:rsidP="00093D34">
      <w:r w:rsidRPr="00093D34">
        <w:t>Revision History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66"/>
        <w:gridCol w:w="2559"/>
        <w:gridCol w:w="2025"/>
      </w:tblGrid>
      <w:tr w:rsidR="00093D34" w14:paraId="303E6C5A" w14:textId="77777777" w:rsidTr="00093D3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14:paraId="1C6FB38D" w14:textId="77777777" w:rsidR="00093D34" w:rsidRPr="00567046" w:rsidRDefault="00093D34" w:rsidP="00093D34">
            <w:pPr>
              <w:pStyle w:val="TableHeading1"/>
              <w:spacing w:after="0"/>
              <w:jc w:val="left"/>
            </w:pPr>
            <w:r w:rsidRPr="00567046">
              <w:t>Revision Description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14:paraId="0447F51A" w14:textId="77777777" w:rsidR="00093D34" w:rsidRPr="00567046" w:rsidRDefault="00093D34" w:rsidP="00093D34">
            <w:pPr>
              <w:pStyle w:val="TableHeading1"/>
              <w:spacing w:after="0"/>
              <w:jc w:val="left"/>
            </w:pPr>
            <w:r w:rsidRPr="00567046">
              <w:t>Author/Modifier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14:paraId="5792A7DB" w14:textId="77777777" w:rsidR="00093D34" w:rsidRPr="00567046" w:rsidRDefault="00093D34" w:rsidP="00093D34">
            <w:pPr>
              <w:pStyle w:val="TableHeading1"/>
              <w:spacing w:after="0"/>
              <w:jc w:val="left"/>
            </w:pPr>
            <w:r w:rsidRPr="00567046">
              <w:t>Date</w:t>
            </w:r>
          </w:p>
        </w:tc>
      </w:tr>
      <w:tr w:rsidR="001732C9" w14:paraId="3DD26116" w14:textId="77777777" w:rsidTr="00CB2B5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65CF92D5" w14:textId="77777777" w:rsidR="001732C9" w:rsidRDefault="001732C9" w:rsidP="005C6CC3">
            <w:pPr>
              <w:pStyle w:val="SBACTableText"/>
              <w:spacing w:after="0"/>
            </w:pPr>
            <w:r>
              <w:t>Update braille math codes to match the UEB Braille Transition Technical Framework.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6740E2EC" w14:textId="77777777" w:rsidR="001732C9" w:rsidRDefault="001732C9" w:rsidP="00CB2B54">
            <w:pPr>
              <w:pStyle w:val="SBACTableText"/>
              <w:spacing w:after="0"/>
            </w:pPr>
            <w:r>
              <w:t>Brandt Redd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3F4E6701" w14:textId="77777777" w:rsidR="001732C9" w:rsidRDefault="001732C9" w:rsidP="00CB2B54">
            <w:pPr>
              <w:pStyle w:val="SBACTableText"/>
              <w:spacing w:after="0"/>
            </w:pPr>
            <w:r>
              <w:t>November 2, 2016</w:t>
            </w:r>
          </w:p>
        </w:tc>
      </w:tr>
      <w:tr w:rsidR="007160C6" w14:paraId="23EE2D57" w14:textId="77777777" w:rsidTr="00CB2B5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4AE36D05" w14:textId="77777777" w:rsidR="007160C6" w:rsidRDefault="005C6CC3" w:rsidP="005C6CC3">
            <w:pPr>
              <w:pStyle w:val="SBACTableText"/>
              <w:spacing w:after="0"/>
            </w:pPr>
            <w:r>
              <w:t>Update the Item Tools Menu feature to set the default as TDS_ITM1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11DA4577" w14:textId="77777777" w:rsidR="007160C6" w:rsidRDefault="005C6CC3" w:rsidP="00CB2B54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7DA7A83D" w14:textId="77777777" w:rsidR="007160C6" w:rsidRDefault="005C6CC3" w:rsidP="00CB2B54">
            <w:pPr>
              <w:pStyle w:val="SBACTableText"/>
              <w:spacing w:after="0"/>
            </w:pPr>
            <w:r>
              <w:t>August 16, 2016</w:t>
            </w:r>
          </w:p>
        </w:tc>
      </w:tr>
      <w:tr w:rsidR="00B25E99" w14:paraId="11EAF86D" w14:textId="77777777" w:rsidTr="00CB2B5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034E1BC8" w14:textId="77777777" w:rsidR="00B25E99" w:rsidRPr="00567046" w:rsidRDefault="00B25E99" w:rsidP="00CB2B54">
            <w:pPr>
              <w:pStyle w:val="SBACTableText"/>
              <w:spacing w:after="0"/>
            </w:pPr>
            <w:r>
              <w:t>Added the Simplified Test Directions and 100s Number Table feature codes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668C6B78" w14:textId="77777777" w:rsidR="00B25E99" w:rsidRPr="00567046" w:rsidRDefault="00B25E99" w:rsidP="00CB2B54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3403D40E" w14:textId="77777777" w:rsidR="00B25E99" w:rsidRPr="00567046" w:rsidRDefault="00B25E99" w:rsidP="00CB2B54">
            <w:pPr>
              <w:pStyle w:val="SBACTableText"/>
              <w:spacing w:after="0"/>
            </w:pPr>
            <w:r>
              <w:t>July 13, 2016</w:t>
            </w:r>
          </w:p>
        </w:tc>
      </w:tr>
      <w:tr w:rsidR="00EB46DD" w14:paraId="5B34F46F" w14:textId="77777777" w:rsidTr="00093D3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7E49312E" w14:textId="77777777" w:rsidR="00EB46DD" w:rsidRPr="00EB46DD" w:rsidRDefault="00EB46DD" w:rsidP="00093D34">
            <w:pPr>
              <w:pStyle w:val="SBACTableText"/>
              <w:spacing w:after="0"/>
            </w:pPr>
            <w:r>
              <w:t xml:space="preserve">Corrected legacy braille codes to indicate that TDS_BT_NM indicates </w:t>
            </w:r>
            <w:r>
              <w:rPr>
                <w:i/>
              </w:rPr>
              <w:t>contracted</w:t>
            </w:r>
            <w:r>
              <w:t xml:space="preserve"> braille with Nemeth math. Previous revisions erroneously indicated uncontracted braille.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58F0ABC5" w14:textId="77777777" w:rsidR="00EB46DD" w:rsidRDefault="00EB46DD" w:rsidP="00093D34">
            <w:pPr>
              <w:pStyle w:val="SBACTableText"/>
              <w:spacing w:after="0"/>
            </w:pPr>
            <w:r>
              <w:t>Brandt Redd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23FA7A5D" w14:textId="77777777" w:rsidR="00EB46DD" w:rsidRDefault="00EB46DD" w:rsidP="00093D34">
            <w:pPr>
              <w:pStyle w:val="SBACTableText"/>
              <w:spacing w:after="0"/>
            </w:pPr>
            <w:r>
              <w:t>July 8, 2016</w:t>
            </w:r>
          </w:p>
        </w:tc>
      </w:tr>
      <w:tr w:rsidR="00EB46DD" w14:paraId="2E353E57" w14:textId="77777777" w:rsidTr="00C2014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19923E70" w14:textId="77777777" w:rsidR="00EB46DD" w:rsidRDefault="00EB46DD" w:rsidP="00C20144">
            <w:pPr>
              <w:pStyle w:val="SBACTableText"/>
              <w:spacing w:after="0"/>
            </w:pPr>
            <w:r>
              <w:t>Added footnote detailing the three-letter codes for braille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1A7208AF" w14:textId="77777777" w:rsidR="00EB46DD" w:rsidRDefault="00EB46DD" w:rsidP="00C20144">
            <w:pPr>
              <w:pStyle w:val="SBACTableText"/>
              <w:spacing w:after="0"/>
            </w:pPr>
            <w:r>
              <w:t>Brandt Redd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23C3EBAE" w14:textId="77777777" w:rsidR="00EB46DD" w:rsidRDefault="00EB46DD" w:rsidP="00C20144">
            <w:pPr>
              <w:pStyle w:val="SBACTableText"/>
              <w:spacing w:after="0"/>
            </w:pPr>
            <w:r>
              <w:t>April 6, 2016</w:t>
            </w:r>
          </w:p>
        </w:tc>
      </w:tr>
      <w:tr w:rsidR="00C20144" w14:paraId="5FBDA93F" w14:textId="77777777" w:rsidTr="00C2014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4BA55810" w14:textId="77777777" w:rsidR="00C20144" w:rsidRDefault="00C20144" w:rsidP="00C20144">
            <w:pPr>
              <w:pStyle w:val="SBACTableText"/>
              <w:spacing w:after="0"/>
            </w:pPr>
            <w:r>
              <w:t xml:space="preserve">Added the </w:t>
            </w:r>
            <w:proofErr w:type="spellStart"/>
            <w:r>
              <w:t>BrailleType</w:t>
            </w:r>
            <w:proofErr w:type="spellEnd"/>
            <w:r>
              <w:t xml:space="preserve"> feature family and codes;</w:t>
            </w:r>
          </w:p>
          <w:p w14:paraId="21302A17" w14:textId="77777777" w:rsidR="00C20144" w:rsidRDefault="00C20144" w:rsidP="00C20144">
            <w:pPr>
              <w:pStyle w:val="SBACTableText"/>
              <w:spacing w:after="0"/>
            </w:pPr>
            <w:r>
              <w:t xml:space="preserve">Added the </w:t>
            </w:r>
            <w:proofErr w:type="spellStart"/>
            <w:r>
              <w:t>IllustrationGlossary</w:t>
            </w:r>
            <w:proofErr w:type="spellEnd"/>
            <w:r>
              <w:t xml:space="preserve"> feature family and codes;</w:t>
            </w:r>
          </w:p>
          <w:p w14:paraId="4FCB8ABF" w14:textId="77777777" w:rsidR="00C20144" w:rsidRPr="00567046" w:rsidRDefault="00C20144" w:rsidP="00C20144">
            <w:pPr>
              <w:pStyle w:val="SBACTableText"/>
              <w:spacing w:after="0"/>
            </w:pPr>
            <w:r>
              <w:t>Adjusted the Language feature family by making obsolete the Braille feature code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4E96ABC9" w14:textId="77777777" w:rsidR="00C20144" w:rsidRPr="00567046" w:rsidRDefault="00C20144" w:rsidP="00C20144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0549152A" w14:textId="77777777" w:rsidR="00C20144" w:rsidRPr="00567046" w:rsidRDefault="00C20144" w:rsidP="00C20144">
            <w:pPr>
              <w:pStyle w:val="SBACTableText"/>
              <w:spacing w:after="0"/>
            </w:pPr>
            <w:r>
              <w:t>March 23, 2016</w:t>
            </w:r>
          </w:p>
        </w:tc>
      </w:tr>
      <w:tr w:rsidR="005054AD" w14:paraId="79BA172B" w14:textId="77777777" w:rsidTr="00C2014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0A12D08C" w14:textId="77777777" w:rsidR="005054AD" w:rsidRDefault="005054AD" w:rsidP="00C20144">
            <w:pPr>
              <w:pStyle w:val="SBACTableText"/>
              <w:spacing w:after="0"/>
            </w:pPr>
            <w:r>
              <w:t>Added the Burmese glossary code;</w:t>
            </w:r>
          </w:p>
          <w:p w14:paraId="0ED74B9A" w14:textId="77777777" w:rsidR="005054AD" w:rsidRDefault="005054AD" w:rsidP="00C20144">
            <w:pPr>
              <w:pStyle w:val="SBACTableText"/>
              <w:spacing w:after="0"/>
            </w:pPr>
            <w:r>
              <w:t>Added the Illustration glossary code used by the AIR Test Delivery System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747C0405" w14:textId="77777777" w:rsidR="005054AD" w:rsidRDefault="005054AD" w:rsidP="00C20144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54B3330B" w14:textId="77777777" w:rsidR="005054AD" w:rsidRDefault="005054AD" w:rsidP="00C20144">
            <w:pPr>
              <w:pStyle w:val="SBACTableText"/>
              <w:spacing w:after="0"/>
            </w:pPr>
            <w:r>
              <w:t>May 29, 2018</w:t>
            </w:r>
          </w:p>
        </w:tc>
      </w:tr>
      <w:tr w:rsidR="007B6692" w14:paraId="54AE43CB" w14:textId="77777777" w:rsidTr="00C2014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7317B538" w14:textId="77777777" w:rsidR="007B6692" w:rsidRDefault="007B6692" w:rsidP="00C20144">
            <w:pPr>
              <w:pStyle w:val="SBACTableText"/>
              <w:spacing w:after="0"/>
            </w:pPr>
            <w:r>
              <w:t xml:space="preserve">Added the </w:t>
            </w:r>
            <w:r w:rsidR="00E9377E">
              <w:t xml:space="preserve">non-embedded designated support </w:t>
            </w:r>
            <w:r>
              <w:t>Medical Device code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6F90150F" w14:textId="77777777" w:rsidR="007B6692" w:rsidRDefault="007B6692" w:rsidP="00C20144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0584DA10" w14:textId="77777777" w:rsidR="007B6692" w:rsidRDefault="007B6692" w:rsidP="00C20144">
            <w:pPr>
              <w:pStyle w:val="SBACTableText"/>
              <w:spacing w:after="0"/>
            </w:pPr>
            <w:r>
              <w:t>August 20, 2018</w:t>
            </w:r>
          </w:p>
        </w:tc>
      </w:tr>
      <w:tr w:rsidR="0067008B" w14:paraId="4A566B36" w14:textId="77777777" w:rsidTr="00C2014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3C6BB47D" w14:textId="77777777" w:rsidR="0067008B" w:rsidRDefault="0067008B" w:rsidP="0067008B">
            <w:pPr>
              <w:pStyle w:val="SBACTableText"/>
              <w:spacing w:after="0"/>
            </w:pPr>
            <w:r>
              <w:t>Added the non-embedded designated support Illustration glossary code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0AF7EEEA" w14:textId="77777777" w:rsidR="0067008B" w:rsidRDefault="0067008B" w:rsidP="00C20144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64952FC4" w14:textId="77777777" w:rsidR="0067008B" w:rsidRDefault="0067008B" w:rsidP="00C20144">
            <w:pPr>
              <w:pStyle w:val="SBACTableText"/>
              <w:spacing w:after="0"/>
            </w:pPr>
            <w:r>
              <w:t>July 8, 2019</w:t>
            </w:r>
          </w:p>
        </w:tc>
      </w:tr>
      <w:tr w:rsidR="003C07C4" w14:paraId="5DA1AA0D" w14:textId="77777777" w:rsidTr="00C2014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705BDDDE" w14:textId="77777777" w:rsidR="003C07C4" w:rsidRDefault="003C07C4" w:rsidP="0067008B">
            <w:pPr>
              <w:pStyle w:val="SBACTableText"/>
              <w:spacing w:after="0"/>
            </w:pPr>
            <w:r>
              <w:t>Added Hmong and Somali glossary codes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0F5B7308" w14:textId="77777777" w:rsidR="003C07C4" w:rsidRDefault="003C07C4" w:rsidP="00C20144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4258A43E" w14:textId="77777777" w:rsidR="003C07C4" w:rsidRDefault="003C07C4" w:rsidP="00C20144">
            <w:pPr>
              <w:pStyle w:val="SBACTableText"/>
              <w:spacing w:after="0"/>
            </w:pPr>
            <w:r>
              <w:t>July 9, 2019</w:t>
            </w:r>
          </w:p>
        </w:tc>
      </w:tr>
      <w:tr w:rsidR="0041557D" w14:paraId="4C74EA7C" w14:textId="77777777" w:rsidTr="00C2014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3D3F827B" w14:textId="05581700" w:rsidR="0041557D" w:rsidRDefault="002967CE" w:rsidP="0067008B">
            <w:pPr>
              <w:pStyle w:val="SBACTableText"/>
              <w:spacing w:after="0"/>
            </w:pPr>
            <w:r>
              <w:t xml:space="preserve">Added </w:t>
            </w:r>
            <w:r w:rsidR="0068621B">
              <w:t>Spanish Text to Speech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487D7748" w14:textId="341FF47F" w:rsidR="0041557D" w:rsidRDefault="0041557D" w:rsidP="00C20144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1055F3C1" w14:textId="528AF58E" w:rsidR="0041557D" w:rsidRDefault="0041557D" w:rsidP="00C20144">
            <w:pPr>
              <w:pStyle w:val="SBACTableText"/>
              <w:spacing w:after="0"/>
            </w:pPr>
            <w:r>
              <w:t xml:space="preserve">June </w:t>
            </w:r>
            <w:r w:rsidR="002967CE">
              <w:t>30</w:t>
            </w:r>
            <w:r>
              <w:t>, 202</w:t>
            </w:r>
            <w:r w:rsidR="002967CE">
              <w:t>2</w:t>
            </w:r>
          </w:p>
        </w:tc>
      </w:tr>
      <w:tr w:rsidR="002967CE" w14:paraId="69E8C331" w14:textId="77777777" w:rsidTr="00C2014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111BB359" w14:textId="1194B6F0" w:rsidR="002967CE" w:rsidRDefault="002967CE" w:rsidP="0067008B">
            <w:pPr>
              <w:pStyle w:val="SBACTableText"/>
              <w:spacing w:after="0"/>
            </w:pPr>
            <w:r>
              <w:t>Added Translated Test Directions in ASL, and Printed Test Directions in English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6EBC28EF" w14:textId="1BC0E053" w:rsidR="002967CE" w:rsidRDefault="002967CE" w:rsidP="00C20144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437B3D3A" w14:textId="5D3F1E10" w:rsidR="002967CE" w:rsidRDefault="002967CE" w:rsidP="00C20144">
            <w:pPr>
              <w:pStyle w:val="SBACTableText"/>
              <w:spacing w:after="0"/>
            </w:pPr>
            <w:r>
              <w:t>June 14, 2023</w:t>
            </w:r>
          </w:p>
        </w:tc>
      </w:tr>
    </w:tbl>
    <w:p w14:paraId="1E059229" w14:textId="77777777" w:rsidR="00093D34" w:rsidRDefault="00093D34" w:rsidP="00093D34"/>
    <w:p w14:paraId="56C4F5C7" w14:textId="77777777" w:rsidR="007F0D86" w:rsidRDefault="007F0D86" w:rsidP="007F0D86">
      <w:pPr>
        <w:pStyle w:val="Heading1"/>
      </w:pPr>
      <w:r>
        <w:t>Introduction</w:t>
      </w:r>
    </w:p>
    <w:p w14:paraId="5D15A6B0" w14:textId="77777777" w:rsidR="00612D7D" w:rsidRDefault="0063341A" w:rsidP="007F0D86">
      <w:r w:rsidRPr="0063341A">
        <w:t xml:space="preserve">The Individual Student Assessment Accessibility Profile (ISAAP) process represents a thoughtful and systematic approach to addressing student access needs for the Smarter Balanced assessments.  The ISAAP tool may be used to facilitate the selection of Designated Supports and Accommodations. </w:t>
      </w:r>
      <w:r w:rsidR="00612D7D">
        <w:t xml:space="preserve">The Accessibility Feature Codes defined in this specification are the digital encoding of those accessibility settings. The feature codes can be combined with Accessibility Feature </w:t>
      </w:r>
      <w:r w:rsidR="00EC2914">
        <w:t>Delivery Code</w:t>
      </w:r>
      <w:r w:rsidR="00612D7D">
        <w:t>s to indicate whether a feature was designated for, made available to, and/or used by a student.</w:t>
      </w:r>
    </w:p>
    <w:p w14:paraId="22A88E26" w14:textId="77777777" w:rsidR="007F0D86" w:rsidRDefault="007F0D86" w:rsidP="007F0D86">
      <w:r>
        <w:t xml:space="preserve">The </w:t>
      </w:r>
      <w:hyperlink r:id="rId9" w:history="1">
        <w:r w:rsidRPr="00612D7D">
          <w:rPr>
            <w:rStyle w:val="Hyperlink"/>
          </w:rPr>
          <w:t>SmarterBalanced.org</w:t>
        </w:r>
      </w:hyperlink>
      <w:r>
        <w:t xml:space="preserve"> website includes Usability, Accessibility, and Accommodations Guidelines (UAAG) and the process for developing an ISAAP for each student.</w:t>
      </w:r>
    </w:p>
    <w:p w14:paraId="376203F9" w14:textId="77777777" w:rsidR="007F0D86" w:rsidRDefault="00EC2914" w:rsidP="007F0D86">
      <w:r>
        <w:lastRenderedPageBreak/>
        <w:t xml:space="preserve">In the </w:t>
      </w:r>
      <w:hyperlink r:id="rId10" w:history="1">
        <w:r w:rsidR="007F0D86" w:rsidRPr="00F55C2B">
          <w:rPr>
            <w:rStyle w:val="Hyperlink"/>
          </w:rPr>
          <w:t>Four</w:t>
        </w:r>
        <w:r w:rsidR="007F0D86">
          <w:rPr>
            <w:rStyle w:val="Hyperlink"/>
          </w:rPr>
          <w:t>-</w:t>
        </w:r>
        <w:r w:rsidR="007F0D86" w:rsidRPr="00F55C2B">
          <w:rPr>
            <w:rStyle w:val="Hyperlink"/>
          </w:rPr>
          <w:t>Layer Framework for Data Standards</w:t>
        </w:r>
      </w:hyperlink>
      <w:r>
        <w:t xml:space="preserve"> this specification operates at the data dictionary and logical data model layers. </w:t>
      </w:r>
      <w:r w:rsidR="001B4805">
        <w:t>This spec</w:t>
      </w:r>
      <w:r>
        <w:t xml:space="preserve"> also includes a suggested</w:t>
      </w:r>
      <w:r w:rsidR="007F0D86">
        <w:t xml:space="preserve"> serialization forma</w:t>
      </w:r>
      <w:r>
        <w:t>t</w:t>
      </w:r>
      <w:r w:rsidR="007F0D86">
        <w:t xml:space="preserve"> that can be incorporated into other specifications.</w:t>
      </w:r>
    </w:p>
    <w:p w14:paraId="463F3BD4" w14:textId="77777777" w:rsidR="00EC2914" w:rsidRDefault="00EC2914" w:rsidP="00EC2914">
      <w:r>
        <w:t xml:space="preserve">The key words "MUST", "MUST NOT", "REQUIRED", "SHALL", "SHALL NOT", "SHOULD", "SHOULD NOT", "RECOMMENDED", "MAY", and "OPTIONAL" in this document are to be interpreted as described in </w:t>
      </w:r>
      <w:hyperlink r:id="rId11" w:history="1">
        <w:r w:rsidRPr="003A6883">
          <w:rPr>
            <w:rStyle w:val="Hyperlink"/>
          </w:rPr>
          <w:t>RFC 2119</w:t>
        </w:r>
      </w:hyperlink>
      <w:r>
        <w:t>.</w:t>
      </w:r>
    </w:p>
    <w:p w14:paraId="02E6FBBA" w14:textId="77777777" w:rsidR="007F0D86" w:rsidRDefault="008A02B1" w:rsidP="008A02B1">
      <w:pPr>
        <w:pStyle w:val="Heading2"/>
      </w:pPr>
      <w:r>
        <w:t xml:space="preserve">Listing </w:t>
      </w:r>
      <w:r w:rsidR="007F0D86">
        <w:t>Accessibility Feature Codes</w:t>
      </w:r>
      <w:r>
        <w:t xml:space="preserve"> at Registration</w:t>
      </w:r>
    </w:p>
    <w:p w14:paraId="7253BB86" w14:textId="77777777" w:rsidR="00164A22" w:rsidRDefault="007F0D86" w:rsidP="007F0D86">
      <w:r>
        <w:t>Each accessibility feature setting has a specific code.</w:t>
      </w:r>
      <w:r w:rsidR="00164A22">
        <w:t xml:space="preserve"> </w:t>
      </w:r>
      <w:r w:rsidR="002006BD">
        <w:t xml:space="preserve">Table 1 lists the current set of </w:t>
      </w:r>
      <w:r w:rsidR="00164A22">
        <w:t>feature codes.</w:t>
      </w:r>
      <w:r w:rsidR="00EC2914">
        <w:t xml:space="preserve"> This specification will be updated when accessibility features are added.</w:t>
      </w:r>
    </w:p>
    <w:p w14:paraId="114E034A" w14:textId="77777777" w:rsidR="007F0D86" w:rsidRDefault="007F0D86" w:rsidP="007F0D86">
      <w:r>
        <w:t>The ISAAP set of features to be made available to a student can be described by a simple list of codes which are recorded during test registration and provided to the test delivery system.</w:t>
      </w:r>
    </w:p>
    <w:p w14:paraId="78E0DECF" w14:textId="77777777" w:rsidR="007F0D86" w:rsidRDefault="007F0D86" w:rsidP="007F0D86">
      <w:r>
        <w:t xml:space="preserve">The list of codes for a particular student can be </w:t>
      </w:r>
      <w:r w:rsidR="00EC2914">
        <w:t>serialized</w:t>
      </w:r>
      <w:r>
        <w:t xml:space="preserve"> in any method that is appropriate to the file format (e.g. CSV, XML, JSON, etc.). A common method is to use a semicolon-delimited list. Here is an example:</w:t>
      </w:r>
    </w:p>
    <w:p w14:paraId="65D09C7D" w14:textId="77777777" w:rsidR="007F0D86" w:rsidRDefault="007F0D86" w:rsidP="007F0D86">
      <w:pPr>
        <w:ind w:left="720"/>
      </w:pPr>
      <w:proofErr w:type="spellStart"/>
      <w:r>
        <w:t>TDS_</w:t>
      </w:r>
      <w:proofErr w:type="gramStart"/>
      <w:r>
        <w:t>CCInvert;TDS</w:t>
      </w:r>
      <w:proofErr w:type="gramEnd"/>
      <w:r>
        <w:t>_ESN;</w:t>
      </w:r>
      <w:r w:rsidR="008A02B1">
        <w:t>NEDS_Other</w:t>
      </w:r>
      <w:proofErr w:type="spellEnd"/>
      <w:r w:rsidR="008A02B1">
        <w:t>(Mechanical Pencil)</w:t>
      </w:r>
    </w:p>
    <w:p w14:paraId="0F1059D4" w14:textId="77777777" w:rsidR="007F0D86" w:rsidRDefault="007F0D86" w:rsidP="007F0D86">
      <w:r>
        <w:t xml:space="preserve">This </w:t>
      </w:r>
      <w:r w:rsidR="008A02B1">
        <w:t xml:space="preserve">would indicate that the student is designated to receive reverse contrast (white on black text), stacked Spanish translation, and </w:t>
      </w:r>
      <w:r w:rsidR="00EC2914">
        <w:t>a</w:t>
      </w:r>
      <w:r w:rsidR="008A02B1">
        <w:t xml:space="preserve"> custom indication that they should be </w:t>
      </w:r>
      <w:r w:rsidR="001B4805">
        <w:t xml:space="preserve">provided with </w:t>
      </w:r>
      <w:r w:rsidR="008A02B1">
        <w:t>a mechanical pencil – presumably</w:t>
      </w:r>
      <w:r w:rsidR="001B4805">
        <w:t xml:space="preserve"> for use</w:t>
      </w:r>
      <w:r w:rsidR="008A02B1">
        <w:t xml:space="preserve"> with scratch paper since the test is online.</w:t>
      </w:r>
    </w:p>
    <w:p w14:paraId="0152DB82" w14:textId="77777777" w:rsidR="008A02B1" w:rsidRDefault="008A02B1" w:rsidP="008A02B1">
      <w:pPr>
        <w:pStyle w:val="Heading2"/>
      </w:pPr>
      <w:r>
        <w:t>Listing Accessibility Feature Codes when Reporting</w:t>
      </w:r>
    </w:p>
    <w:p w14:paraId="62BBB442" w14:textId="77777777" w:rsidR="00164A22" w:rsidRDefault="007F0D86" w:rsidP="007F0D86">
      <w:r>
        <w:t>When reporting, each Accessibility Feature Code is paired with a “</w:t>
      </w:r>
      <w:r w:rsidR="002006BD">
        <w:t>Delivery C</w:t>
      </w:r>
      <w:r>
        <w:t>ode” which indicates whether the feature was designated, made available, and/or used.</w:t>
      </w:r>
      <w:r w:rsidR="00164A22">
        <w:t xml:space="preserve"> </w:t>
      </w:r>
      <w:r w:rsidR="002006BD">
        <w:t>For each of these contexts (designated, made available, used) the values</w:t>
      </w:r>
      <w:r w:rsidR="00164A22">
        <w:t xml:space="preserve"> </w:t>
      </w:r>
      <w:r w:rsidR="002006BD">
        <w:t xml:space="preserve">can be “U” (unknown), “Y” (yes), or “N” (no). So “YYU” indicates that a feature was designated and made available but it is unknown whether it was used. Table 2 lists the full set of </w:t>
      </w:r>
      <w:r w:rsidR="00EC2914">
        <w:t>delivery code</w:t>
      </w:r>
      <w:r w:rsidR="002006BD">
        <w:t>s.</w:t>
      </w:r>
    </w:p>
    <w:p w14:paraId="55FF445C" w14:textId="77777777" w:rsidR="007F0D86" w:rsidRDefault="002006BD" w:rsidP="007F0D86">
      <w:r>
        <w:t xml:space="preserve">A common format for reporting </w:t>
      </w:r>
      <w:r w:rsidR="00EC2914">
        <w:t>Delivery Code</w:t>
      </w:r>
      <w:r>
        <w:t>s is to list the feature code followed by a colon and the delivery code. These pairs are combined into a list using semicolon</w:t>
      </w:r>
      <w:r w:rsidR="00EC2914">
        <w:t xml:space="preserve"> delimiters</w:t>
      </w:r>
      <w:r>
        <w:t>.</w:t>
      </w:r>
      <w:r w:rsidR="007F0D86">
        <w:t xml:space="preserve"> For example:</w:t>
      </w:r>
    </w:p>
    <w:p w14:paraId="3CEE5071" w14:textId="77777777" w:rsidR="007F0D86" w:rsidRDefault="007F0D86" w:rsidP="007F0D86">
      <w:pPr>
        <w:ind w:left="720"/>
      </w:pPr>
      <w:proofErr w:type="spellStart"/>
      <w:r>
        <w:t>TDS_</w:t>
      </w:r>
      <w:proofErr w:type="gramStart"/>
      <w:r>
        <w:t>CCInvert:</w:t>
      </w:r>
      <w:r w:rsidR="00164A22">
        <w:t>UYU</w:t>
      </w:r>
      <w:proofErr w:type="gramEnd"/>
      <w:r>
        <w:t>;TDS_ESN:</w:t>
      </w:r>
      <w:r w:rsidR="00164A22">
        <w:t>UYU;NEDS_Other</w:t>
      </w:r>
      <w:proofErr w:type="spellEnd"/>
      <w:r w:rsidR="00164A22">
        <w:t>(Mechanical Pencil):YUU</w:t>
      </w:r>
    </w:p>
    <w:p w14:paraId="1D90E2C8" w14:textId="77777777" w:rsidR="007F0D86" w:rsidRDefault="007F0D86" w:rsidP="007F0D86">
      <w:r>
        <w:t>This would indicate that “inverted color contrast”, and “Spanish stacked translation” were made available to the student and that “separate setting”</w:t>
      </w:r>
      <w:r w:rsidR="002006BD">
        <w:t xml:space="preserve"> was designated for the student.</w:t>
      </w:r>
    </w:p>
    <w:p w14:paraId="5A58E36D" w14:textId="77777777" w:rsidR="00EB6441" w:rsidRDefault="00EB6441" w:rsidP="007F0D86">
      <w:r>
        <w:t xml:space="preserve">Table 1 lists the current Accessibility Feature Codes. Please see the Usability, Accessibility, and Accommodations Guidelines (UAAG) on </w:t>
      </w:r>
      <w:hyperlink r:id="rId12" w:history="1">
        <w:r w:rsidRPr="00EB6441">
          <w:rPr>
            <w:rStyle w:val="Hyperlink"/>
          </w:rPr>
          <w:t>SmarterBalanced.org</w:t>
        </w:r>
      </w:hyperlink>
      <w:r>
        <w:t xml:space="preserve"> for detailed descriptions of these </w:t>
      </w:r>
      <w:r w:rsidR="0063341A">
        <w:t>accessibility resources</w:t>
      </w:r>
      <w:r>
        <w:t>.</w:t>
      </w:r>
      <w:r w:rsidR="00B466EC">
        <w:t xml:space="preserve"> See the UAAG and the annual ISAAP configuration files for the codes designated for per-student </w:t>
      </w:r>
      <w:r w:rsidR="00271375">
        <w:t>selection</w:t>
      </w:r>
      <w:r w:rsidR="00B466EC">
        <w:t xml:space="preserve"> in each grade and subject.</w:t>
      </w:r>
    </w:p>
    <w:p w14:paraId="1F19C576" w14:textId="77777777" w:rsidR="00EB6441" w:rsidRDefault="00EB6441" w:rsidP="007F0D86">
      <w:r>
        <w:t>Codes are case-insensitive. Systems generating codes SHOULD use the cases as shown in the table. Systems receiving codes MUST be case-insensitive when interpreting codes.</w:t>
      </w:r>
    </w:p>
    <w:p w14:paraId="3AB8F2D2" w14:textId="77777777" w:rsidR="007F0D86" w:rsidRDefault="00164A22" w:rsidP="002006BD">
      <w:pPr>
        <w:pStyle w:val="Heading1"/>
      </w:pPr>
      <w:r>
        <w:t>Table 1</w:t>
      </w:r>
      <w:r w:rsidR="007F0D86">
        <w:t>: Accessibility Feature Codes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85"/>
        <w:gridCol w:w="2790"/>
        <w:gridCol w:w="3775"/>
      </w:tblGrid>
      <w:tr w:rsidR="007F0D86" w:rsidRPr="00FC0A7C" w14:paraId="23D57DF6" w14:textId="77777777" w:rsidTr="00FC0A7C">
        <w:trPr>
          <w:cantSplit/>
          <w:tblHeader/>
          <w:jc w:val="center"/>
        </w:trPr>
        <w:tc>
          <w:tcPr>
            <w:tcW w:w="2785" w:type="dxa"/>
            <w:shd w:val="clear" w:color="auto" w:fill="85DD71" w:themeFill="accent1" w:themeFillTint="99"/>
          </w:tcPr>
          <w:p w14:paraId="6448298B" w14:textId="77777777"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Feature Family</w:t>
            </w:r>
          </w:p>
        </w:tc>
        <w:tc>
          <w:tcPr>
            <w:tcW w:w="2790" w:type="dxa"/>
            <w:shd w:val="clear" w:color="auto" w:fill="85DD71" w:themeFill="accent1" w:themeFillTint="99"/>
          </w:tcPr>
          <w:p w14:paraId="3F6EAFBC" w14:textId="77777777"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Feature Code</w:t>
            </w:r>
          </w:p>
        </w:tc>
        <w:tc>
          <w:tcPr>
            <w:tcW w:w="3775" w:type="dxa"/>
            <w:shd w:val="clear" w:color="auto" w:fill="85DD71" w:themeFill="accent1" w:themeFillTint="99"/>
          </w:tcPr>
          <w:p w14:paraId="14588AE7" w14:textId="77777777"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Description</w:t>
            </w:r>
          </w:p>
        </w:tc>
      </w:tr>
      <w:tr w:rsidR="007F0D86" w:rsidRPr="00FC0A7C" w14:paraId="00BBC630" w14:textId="77777777" w:rsidTr="00FC0A7C">
        <w:trPr>
          <w:cantSplit/>
          <w:jc w:val="center"/>
        </w:trPr>
        <w:tc>
          <w:tcPr>
            <w:tcW w:w="2785" w:type="dxa"/>
          </w:tcPr>
          <w:p w14:paraId="504E0921" w14:textId="77777777"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AmericanSignLanguage</w:t>
            </w:r>
            <w:proofErr w:type="spellEnd"/>
          </w:p>
        </w:tc>
        <w:tc>
          <w:tcPr>
            <w:tcW w:w="2790" w:type="dxa"/>
          </w:tcPr>
          <w:p w14:paraId="5CC10AC2" w14:textId="77777777"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TDS_ASL0</w:t>
            </w:r>
          </w:p>
        </w:tc>
        <w:tc>
          <w:tcPr>
            <w:tcW w:w="3775" w:type="dxa"/>
          </w:tcPr>
          <w:p w14:paraId="74C69129" w14:textId="77777777"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Do not show ASL Videos (default)</w:t>
            </w:r>
          </w:p>
        </w:tc>
      </w:tr>
      <w:tr w:rsidR="007F0D86" w:rsidRPr="00FC0A7C" w14:paraId="56A4ECA6" w14:textId="77777777" w:rsidTr="00FC0A7C">
        <w:trPr>
          <w:cantSplit/>
          <w:jc w:val="center"/>
        </w:trPr>
        <w:tc>
          <w:tcPr>
            <w:tcW w:w="2785" w:type="dxa"/>
          </w:tcPr>
          <w:p w14:paraId="3EAECF51" w14:textId="77777777"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535432E3" w14:textId="77777777"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TDS_ASL1</w:t>
            </w:r>
          </w:p>
        </w:tc>
        <w:tc>
          <w:tcPr>
            <w:tcW w:w="3775" w:type="dxa"/>
          </w:tcPr>
          <w:p w14:paraId="60311950" w14:textId="77777777"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Show ASL Videos</w:t>
            </w:r>
          </w:p>
        </w:tc>
      </w:tr>
      <w:tr w:rsidR="001867BF" w:rsidRPr="00FC0A7C" w14:paraId="128B40FB" w14:textId="77777777" w:rsidTr="00FC0A7C">
        <w:trPr>
          <w:cantSplit/>
          <w:jc w:val="center"/>
        </w:trPr>
        <w:tc>
          <w:tcPr>
            <w:tcW w:w="2785" w:type="dxa"/>
          </w:tcPr>
          <w:p w14:paraId="10178D4D" w14:textId="77777777" w:rsidR="001867BF" w:rsidRPr="00FC0A7C" w:rsidRDefault="001867BF" w:rsidP="00232E7C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BrailleType</w:t>
            </w:r>
            <w:proofErr w:type="spellEnd"/>
            <w:r w:rsidR="00AE6FA5" w:rsidRPr="00FC0A7C">
              <w:rPr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2790" w:type="dxa"/>
          </w:tcPr>
          <w:p w14:paraId="72947326" w14:textId="77777777" w:rsidR="001867BF" w:rsidRPr="00FC0A7C" w:rsidRDefault="001867BF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TDS_BT0</w:t>
            </w:r>
          </w:p>
        </w:tc>
        <w:tc>
          <w:tcPr>
            <w:tcW w:w="3775" w:type="dxa"/>
          </w:tcPr>
          <w:p w14:paraId="44127124" w14:textId="77777777" w:rsidR="001867BF" w:rsidRPr="00FC0A7C" w:rsidRDefault="001867BF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Braille (default)</w:t>
            </w:r>
          </w:p>
        </w:tc>
      </w:tr>
      <w:tr w:rsidR="00AE6FA5" w:rsidRPr="00FC0A7C" w14:paraId="7AC84B73" w14:textId="77777777" w:rsidTr="00FC0A7C">
        <w:trPr>
          <w:cantSplit/>
          <w:jc w:val="center"/>
        </w:trPr>
        <w:tc>
          <w:tcPr>
            <w:tcW w:w="2785" w:type="dxa"/>
          </w:tcPr>
          <w:p w14:paraId="154789BA" w14:textId="77777777"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747B59FE" w14:textId="77777777"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TDS_BT_UXN</w:t>
            </w:r>
          </w:p>
        </w:tc>
        <w:tc>
          <w:tcPr>
            <w:tcW w:w="3775" w:type="dxa"/>
          </w:tcPr>
          <w:p w14:paraId="3B3852AB" w14:textId="77777777" w:rsidR="00AE6FA5" w:rsidRPr="00FC0A7C" w:rsidRDefault="00FC0A7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UEB – Uncontracted – Nemeth Math</w:t>
            </w:r>
          </w:p>
        </w:tc>
      </w:tr>
      <w:tr w:rsidR="00AE6FA5" w:rsidRPr="00FC0A7C" w14:paraId="11C2C54F" w14:textId="77777777" w:rsidTr="00FC0A7C">
        <w:trPr>
          <w:cantSplit/>
          <w:jc w:val="center"/>
        </w:trPr>
        <w:tc>
          <w:tcPr>
            <w:tcW w:w="2785" w:type="dxa"/>
          </w:tcPr>
          <w:p w14:paraId="7103791B" w14:textId="77777777"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2D49E417" w14:textId="1E814937" w:rsidR="00AE6FA5" w:rsidRPr="00FC0A7C" w:rsidRDefault="00973F37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</w:t>
            </w:r>
            <w:r>
              <w:rPr>
                <w:sz w:val="20"/>
                <w:szCs w:val="20"/>
              </w:rPr>
              <w:t>UCN</w:t>
            </w:r>
            <w:r>
              <w:rPr>
                <w:rStyle w:val="FootnoteReference"/>
                <w:sz w:val="20"/>
                <w:szCs w:val="20"/>
              </w:rPr>
              <w:footnoteReference w:id="1"/>
            </w:r>
          </w:p>
        </w:tc>
        <w:tc>
          <w:tcPr>
            <w:tcW w:w="3775" w:type="dxa"/>
          </w:tcPr>
          <w:p w14:paraId="06C013C3" w14:textId="77777777" w:rsidR="00AE6FA5" w:rsidRPr="00FC0A7C" w:rsidRDefault="00FC0A7C" w:rsidP="00AE6FA5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UEB – Contracted – Nemeth Math</w:t>
            </w:r>
          </w:p>
        </w:tc>
      </w:tr>
      <w:tr w:rsidR="00AE6FA5" w:rsidRPr="00FC0A7C" w14:paraId="568B18D3" w14:textId="77777777" w:rsidTr="00FC0A7C">
        <w:trPr>
          <w:cantSplit/>
          <w:jc w:val="center"/>
        </w:trPr>
        <w:tc>
          <w:tcPr>
            <w:tcW w:w="2785" w:type="dxa"/>
          </w:tcPr>
          <w:p w14:paraId="78181447" w14:textId="77777777"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4ECEEAEB" w14:textId="77777777"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TDS_BT_UXT</w:t>
            </w:r>
          </w:p>
        </w:tc>
        <w:tc>
          <w:tcPr>
            <w:tcW w:w="3775" w:type="dxa"/>
          </w:tcPr>
          <w:p w14:paraId="73170E43" w14:textId="77777777" w:rsidR="00AE6FA5" w:rsidRPr="00FC0A7C" w:rsidRDefault="00FC0A7C" w:rsidP="00FC0A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UEB –</w:t>
            </w:r>
            <w:r w:rsidR="00943660">
              <w:rPr>
                <w:sz w:val="20"/>
                <w:szCs w:val="20"/>
              </w:rPr>
              <w:t xml:space="preserve"> Uncontracted – UEB Math</w:t>
            </w:r>
          </w:p>
        </w:tc>
      </w:tr>
      <w:tr w:rsidR="00AE6FA5" w:rsidRPr="00FC0A7C" w14:paraId="762B262B" w14:textId="77777777" w:rsidTr="00FC0A7C">
        <w:trPr>
          <w:cantSplit/>
          <w:jc w:val="center"/>
        </w:trPr>
        <w:tc>
          <w:tcPr>
            <w:tcW w:w="2785" w:type="dxa"/>
          </w:tcPr>
          <w:p w14:paraId="3144337D" w14:textId="77777777"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20781E46" w14:textId="77777777"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TDS_BT_UCT</w:t>
            </w:r>
          </w:p>
        </w:tc>
        <w:tc>
          <w:tcPr>
            <w:tcW w:w="3775" w:type="dxa"/>
          </w:tcPr>
          <w:p w14:paraId="3B2E316E" w14:textId="77777777" w:rsidR="00AE6FA5" w:rsidRPr="00FC0A7C" w:rsidRDefault="00AE6FA5" w:rsidP="00FC0A7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UEB – Contracted</w:t>
            </w:r>
            <w:r w:rsidR="00943660">
              <w:rPr>
                <w:sz w:val="20"/>
                <w:szCs w:val="20"/>
              </w:rPr>
              <w:t xml:space="preserve"> – UEB Math</w:t>
            </w:r>
          </w:p>
        </w:tc>
      </w:tr>
      <w:tr w:rsidR="00232E7C" w:rsidRPr="00FC0A7C" w14:paraId="053B586E" w14:textId="77777777" w:rsidTr="00FC0A7C">
        <w:trPr>
          <w:cantSplit/>
          <w:jc w:val="center"/>
        </w:trPr>
        <w:tc>
          <w:tcPr>
            <w:tcW w:w="2785" w:type="dxa"/>
          </w:tcPr>
          <w:p w14:paraId="70643E52" w14:textId="77777777" w:rsidR="00232E7C" w:rsidRPr="00FC0A7C" w:rsidRDefault="00232E7C" w:rsidP="00232E7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50B7D5FC" w14:textId="77777777" w:rsidR="00232E7C" w:rsidRPr="00FC0A7C" w:rsidRDefault="00232E7C" w:rsidP="00FE2271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TDS_BT_G1 (</w:t>
            </w:r>
            <w:r w:rsidR="00FE2271">
              <w:rPr>
                <w:sz w:val="20"/>
                <w:szCs w:val="20"/>
              </w:rPr>
              <w:t>legacy</w:t>
            </w:r>
            <w:r w:rsidRPr="00FC0A7C">
              <w:rPr>
                <w:rStyle w:val="FootnoteReference"/>
                <w:sz w:val="20"/>
                <w:szCs w:val="20"/>
              </w:rPr>
              <w:footnoteReference w:id="2"/>
            </w:r>
            <w:r w:rsidR="005665A3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14:paraId="37990AAD" w14:textId="77777777" w:rsidR="00232E7C" w:rsidRPr="00FC0A7C" w:rsidRDefault="00310D76" w:rsidP="00232E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Uncontracted braille</w:t>
            </w:r>
          </w:p>
        </w:tc>
      </w:tr>
      <w:tr w:rsidR="00232E7C" w:rsidRPr="00FC0A7C" w14:paraId="1C9D0751" w14:textId="77777777" w:rsidTr="00FC0A7C">
        <w:trPr>
          <w:cantSplit/>
          <w:jc w:val="center"/>
        </w:trPr>
        <w:tc>
          <w:tcPr>
            <w:tcW w:w="2785" w:type="dxa"/>
          </w:tcPr>
          <w:p w14:paraId="50BC35AC" w14:textId="77777777" w:rsidR="00232E7C" w:rsidRPr="00FC0A7C" w:rsidRDefault="00232E7C" w:rsidP="00232E7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5F63ECC9" w14:textId="77777777" w:rsidR="00232E7C" w:rsidRPr="00FC0A7C" w:rsidRDefault="005665A3" w:rsidP="00FE2271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TDS_BT_G2 (</w:t>
            </w:r>
            <w:r w:rsidR="00FE2271">
              <w:rPr>
                <w:sz w:val="20"/>
                <w:szCs w:val="20"/>
              </w:rPr>
              <w:t>legacy</w:t>
            </w:r>
            <w:r w:rsidR="00232E7C" w:rsidRPr="00FC0A7C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14:paraId="177FCB0A" w14:textId="77777777" w:rsidR="00232E7C" w:rsidRPr="00FC0A7C" w:rsidRDefault="00310D76" w:rsidP="00232E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Contracted braille</w:t>
            </w:r>
          </w:p>
        </w:tc>
      </w:tr>
      <w:tr w:rsidR="00232E7C" w:rsidRPr="00FC0A7C" w14:paraId="672D50FB" w14:textId="77777777" w:rsidTr="00FC0A7C">
        <w:trPr>
          <w:cantSplit/>
          <w:jc w:val="center"/>
        </w:trPr>
        <w:tc>
          <w:tcPr>
            <w:tcW w:w="2785" w:type="dxa"/>
          </w:tcPr>
          <w:p w14:paraId="4F2E693E" w14:textId="77777777" w:rsidR="00232E7C" w:rsidRPr="00FC0A7C" w:rsidRDefault="00232E7C" w:rsidP="00232E7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42885FEB" w14:textId="77777777" w:rsidR="00232E7C" w:rsidRPr="00FC0A7C" w:rsidRDefault="00232E7C" w:rsidP="00FE2271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TDS_BT_NM (</w:t>
            </w:r>
            <w:r w:rsidR="00FE2271">
              <w:rPr>
                <w:sz w:val="20"/>
                <w:szCs w:val="20"/>
              </w:rPr>
              <w:t>legacy</w:t>
            </w:r>
            <w:r w:rsidRPr="00FC0A7C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14:paraId="04D47F89" w14:textId="77777777" w:rsidR="00232E7C" w:rsidRPr="00FC0A7C" w:rsidRDefault="00310D76" w:rsidP="00232E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Nemeth math braille</w:t>
            </w:r>
            <w:r w:rsidR="00C85A80">
              <w:rPr>
                <w:sz w:val="20"/>
                <w:szCs w:val="20"/>
              </w:rPr>
              <w:t xml:space="preserve"> (contracted)</w:t>
            </w:r>
          </w:p>
        </w:tc>
      </w:tr>
      <w:tr w:rsidR="00B466EC" w:rsidRPr="00FC0A7C" w14:paraId="5774B0D1" w14:textId="77777777" w:rsidTr="00FC0A7C">
        <w:trPr>
          <w:cantSplit/>
          <w:jc w:val="center"/>
        </w:trPr>
        <w:tc>
          <w:tcPr>
            <w:tcW w:w="2785" w:type="dxa"/>
          </w:tcPr>
          <w:p w14:paraId="50889F73" w14:textId="77777777" w:rsidR="00B466EC" w:rsidRPr="00FC0A7C" w:rsidRDefault="00B466EC" w:rsidP="00B466EC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ClosedCaptioning</w:t>
            </w:r>
            <w:proofErr w:type="spellEnd"/>
          </w:p>
        </w:tc>
        <w:tc>
          <w:tcPr>
            <w:tcW w:w="2790" w:type="dxa"/>
          </w:tcPr>
          <w:p w14:paraId="2459D8B1" w14:textId="77777777"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TDS_ClosedCap0</w:t>
            </w:r>
          </w:p>
        </w:tc>
        <w:tc>
          <w:tcPr>
            <w:tcW w:w="3775" w:type="dxa"/>
          </w:tcPr>
          <w:p w14:paraId="25DAD6F1" w14:textId="77777777"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Closed captioning not available (default)</w:t>
            </w:r>
          </w:p>
        </w:tc>
      </w:tr>
      <w:tr w:rsidR="00B466EC" w:rsidRPr="00FC0A7C" w14:paraId="25C44FD5" w14:textId="77777777" w:rsidTr="00FC0A7C">
        <w:trPr>
          <w:cantSplit/>
          <w:jc w:val="center"/>
        </w:trPr>
        <w:tc>
          <w:tcPr>
            <w:tcW w:w="2785" w:type="dxa"/>
          </w:tcPr>
          <w:p w14:paraId="32B036E4" w14:textId="77777777" w:rsidR="00B466EC" w:rsidRPr="00FC0A7C" w:rsidRDefault="00B466EC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2D36910F" w14:textId="77777777"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TDS_ClosedCap1</w:t>
            </w:r>
          </w:p>
        </w:tc>
        <w:tc>
          <w:tcPr>
            <w:tcW w:w="3775" w:type="dxa"/>
          </w:tcPr>
          <w:p w14:paraId="2167CA30" w14:textId="77777777"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Closed captioning available</w:t>
            </w:r>
          </w:p>
        </w:tc>
      </w:tr>
      <w:tr w:rsidR="001867BF" w:rsidRPr="00FC0A7C" w14:paraId="451E76A6" w14:textId="77777777" w:rsidTr="00FC0A7C">
        <w:trPr>
          <w:cantSplit/>
          <w:jc w:val="center"/>
        </w:trPr>
        <w:tc>
          <w:tcPr>
            <w:tcW w:w="2785" w:type="dxa"/>
          </w:tcPr>
          <w:p w14:paraId="77376149" w14:textId="77777777"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ColorContrast</w:t>
            </w:r>
            <w:proofErr w:type="spellEnd"/>
          </w:p>
        </w:tc>
        <w:tc>
          <w:tcPr>
            <w:tcW w:w="2790" w:type="dxa"/>
          </w:tcPr>
          <w:p w14:paraId="229C3597" w14:textId="77777777"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TDS_CC0</w:t>
            </w:r>
          </w:p>
        </w:tc>
        <w:tc>
          <w:tcPr>
            <w:tcW w:w="3775" w:type="dxa"/>
          </w:tcPr>
          <w:p w14:paraId="5DC0B64C" w14:textId="77777777"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Black on White (default)</w:t>
            </w:r>
          </w:p>
        </w:tc>
      </w:tr>
      <w:tr w:rsidR="001867BF" w:rsidRPr="00FC0A7C" w14:paraId="1AD99F88" w14:textId="77777777" w:rsidTr="00FC0A7C">
        <w:trPr>
          <w:cantSplit/>
          <w:jc w:val="center"/>
        </w:trPr>
        <w:tc>
          <w:tcPr>
            <w:tcW w:w="2785" w:type="dxa"/>
          </w:tcPr>
          <w:p w14:paraId="3CBA8D81" w14:textId="77777777"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5BD3677A" w14:textId="77777777"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TDS_CCInvert</w:t>
            </w:r>
            <w:proofErr w:type="spellEnd"/>
          </w:p>
        </w:tc>
        <w:tc>
          <w:tcPr>
            <w:tcW w:w="3775" w:type="dxa"/>
          </w:tcPr>
          <w:p w14:paraId="58359673" w14:textId="77777777"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Reverse Contrast</w:t>
            </w:r>
          </w:p>
        </w:tc>
      </w:tr>
      <w:tr w:rsidR="001867BF" w:rsidRPr="00FC0A7C" w14:paraId="4700285C" w14:textId="77777777" w:rsidTr="00FC0A7C">
        <w:trPr>
          <w:cantSplit/>
          <w:jc w:val="center"/>
        </w:trPr>
        <w:tc>
          <w:tcPr>
            <w:tcW w:w="2785" w:type="dxa"/>
          </w:tcPr>
          <w:p w14:paraId="29C9F182" w14:textId="77777777"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4342DE8B" w14:textId="77777777"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TDS_CCMagenta</w:t>
            </w:r>
            <w:proofErr w:type="spellEnd"/>
          </w:p>
        </w:tc>
        <w:tc>
          <w:tcPr>
            <w:tcW w:w="3775" w:type="dxa"/>
          </w:tcPr>
          <w:p w14:paraId="77605DEC" w14:textId="77777777"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BlackOnRose</w:t>
            </w:r>
            <w:proofErr w:type="spellEnd"/>
          </w:p>
        </w:tc>
      </w:tr>
      <w:tr w:rsidR="001867BF" w:rsidRPr="00FC0A7C" w14:paraId="7B0EA4A5" w14:textId="77777777" w:rsidTr="00FC0A7C">
        <w:trPr>
          <w:cantSplit/>
          <w:jc w:val="center"/>
        </w:trPr>
        <w:tc>
          <w:tcPr>
            <w:tcW w:w="2785" w:type="dxa"/>
          </w:tcPr>
          <w:p w14:paraId="6C193466" w14:textId="77777777"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1DFC2B3D" w14:textId="77777777"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TDS_CCMedGrayLtGray</w:t>
            </w:r>
            <w:proofErr w:type="spellEnd"/>
          </w:p>
        </w:tc>
        <w:tc>
          <w:tcPr>
            <w:tcW w:w="3775" w:type="dxa"/>
          </w:tcPr>
          <w:p w14:paraId="6E137223" w14:textId="77777777"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Medium Gray on Light Gray</w:t>
            </w:r>
          </w:p>
        </w:tc>
      </w:tr>
      <w:tr w:rsidR="001867BF" w:rsidRPr="00FC0A7C" w14:paraId="0C9C1949" w14:textId="77777777" w:rsidTr="00FC0A7C">
        <w:trPr>
          <w:cantSplit/>
          <w:jc w:val="center"/>
        </w:trPr>
        <w:tc>
          <w:tcPr>
            <w:tcW w:w="2785" w:type="dxa"/>
          </w:tcPr>
          <w:p w14:paraId="7BCF3869" w14:textId="77777777"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57B418B1" w14:textId="77777777"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TDS_CCYellowB</w:t>
            </w:r>
            <w:proofErr w:type="spellEnd"/>
          </w:p>
        </w:tc>
        <w:tc>
          <w:tcPr>
            <w:tcW w:w="3775" w:type="dxa"/>
          </w:tcPr>
          <w:p w14:paraId="33242494" w14:textId="77777777"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Yellow on Blue</w:t>
            </w:r>
          </w:p>
        </w:tc>
      </w:tr>
      <w:tr w:rsidR="00CD1B47" w:rsidRPr="00FC0A7C" w14:paraId="364820CE" w14:textId="77777777" w:rsidTr="00FC0A7C">
        <w:trPr>
          <w:cantSplit/>
          <w:jc w:val="center"/>
        </w:trPr>
        <w:tc>
          <w:tcPr>
            <w:tcW w:w="2785" w:type="dxa"/>
          </w:tcPr>
          <w:p w14:paraId="5B82BEFD" w14:textId="77777777"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Highlight</w:t>
            </w:r>
          </w:p>
        </w:tc>
        <w:tc>
          <w:tcPr>
            <w:tcW w:w="2790" w:type="dxa"/>
          </w:tcPr>
          <w:p w14:paraId="41E5D5F6" w14:textId="77777777"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TDS_Highlight1</w:t>
            </w:r>
          </w:p>
        </w:tc>
        <w:tc>
          <w:tcPr>
            <w:tcW w:w="3775" w:type="dxa"/>
          </w:tcPr>
          <w:p w14:paraId="294E2758" w14:textId="77777777"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Permit highlighting (default)</w:t>
            </w:r>
          </w:p>
        </w:tc>
      </w:tr>
      <w:tr w:rsidR="00CD1B47" w:rsidRPr="00FC0A7C" w14:paraId="7E26152B" w14:textId="77777777" w:rsidTr="00FC0A7C">
        <w:trPr>
          <w:cantSplit/>
          <w:jc w:val="center"/>
        </w:trPr>
        <w:tc>
          <w:tcPr>
            <w:tcW w:w="2785" w:type="dxa"/>
          </w:tcPr>
          <w:p w14:paraId="081F3D68" w14:textId="77777777"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31836598" w14:textId="77777777"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TDS_Highlight0</w:t>
            </w:r>
          </w:p>
        </w:tc>
        <w:tc>
          <w:tcPr>
            <w:tcW w:w="3775" w:type="dxa"/>
          </w:tcPr>
          <w:p w14:paraId="18DD5582" w14:textId="77777777"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Disable highlighting</w:t>
            </w:r>
          </w:p>
        </w:tc>
      </w:tr>
      <w:tr w:rsidR="00145211" w:rsidRPr="00FC0A7C" w14:paraId="705C607A" w14:textId="77777777" w:rsidTr="00FC0A7C">
        <w:trPr>
          <w:cantSplit/>
          <w:jc w:val="center"/>
        </w:trPr>
        <w:tc>
          <w:tcPr>
            <w:tcW w:w="2785" w:type="dxa"/>
          </w:tcPr>
          <w:p w14:paraId="160714A0" w14:textId="77777777" w:rsidR="00145211" w:rsidRPr="00FC0A7C" w:rsidRDefault="00145211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IllustrationGlossary</w:t>
            </w:r>
            <w:proofErr w:type="spellEnd"/>
          </w:p>
        </w:tc>
        <w:tc>
          <w:tcPr>
            <w:tcW w:w="2790" w:type="dxa"/>
          </w:tcPr>
          <w:p w14:paraId="28AEF74C" w14:textId="77777777"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TDS_ILG0</w:t>
            </w:r>
          </w:p>
        </w:tc>
        <w:tc>
          <w:tcPr>
            <w:tcW w:w="3775" w:type="dxa"/>
          </w:tcPr>
          <w:p w14:paraId="5B51E8C9" w14:textId="77777777"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Illustration glossary off (default)</w:t>
            </w:r>
          </w:p>
        </w:tc>
      </w:tr>
      <w:tr w:rsidR="00145211" w:rsidRPr="00FC0A7C" w14:paraId="1060CC07" w14:textId="77777777" w:rsidTr="00FC0A7C">
        <w:trPr>
          <w:cantSplit/>
          <w:jc w:val="center"/>
        </w:trPr>
        <w:tc>
          <w:tcPr>
            <w:tcW w:w="2785" w:type="dxa"/>
          </w:tcPr>
          <w:p w14:paraId="22EE1305" w14:textId="77777777" w:rsidR="00145211" w:rsidRPr="00FC0A7C" w:rsidRDefault="00145211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225C7378" w14:textId="77777777"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TDS_ILG1</w:t>
            </w:r>
          </w:p>
        </w:tc>
        <w:tc>
          <w:tcPr>
            <w:tcW w:w="3775" w:type="dxa"/>
          </w:tcPr>
          <w:p w14:paraId="4FC69577" w14:textId="77777777"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Illustration glossary on</w:t>
            </w:r>
          </w:p>
        </w:tc>
      </w:tr>
      <w:tr w:rsidR="00271375" w:rsidRPr="00FC0A7C" w14:paraId="486ADD57" w14:textId="77777777" w:rsidTr="00FC0A7C">
        <w:trPr>
          <w:cantSplit/>
          <w:jc w:val="center"/>
        </w:trPr>
        <w:tc>
          <w:tcPr>
            <w:tcW w:w="2785" w:type="dxa"/>
          </w:tcPr>
          <w:p w14:paraId="6C7FDB31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2790" w:type="dxa"/>
          </w:tcPr>
          <w:p w14:paraId="0008DEEA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ENU</w:t>
            </w:r>
          </w:p>
        </w:tc>
        <w:tc>
          <w:tcPr>
            <w:tcW w:w="3775" w:type="dxa"/>
          </w:tcPr>
          <w:p w14:paraId="6F5C7113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English (default)</w:t>
            </w:r>
          </w:p>
        </w:tc>
      </w:tr>
      <w:tr w:rsidR="00271375" w:rsidRPr="00FC0A7C" w14:paraId="6BCD9E8B" w14:textId="77777777" w:rsidTr="00FC0A7C">
        <w:trPr>
          <w:cantSplit/>
          <w:jc w:val="center"/>
        </w:trPr>
        <w:tc>
          <w:tcPr>
            <w:tcW w:w="2785" w:type="dxa"/>
          </w:tcPr>
          <w:p w14:paraId="46BA2840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6EA6EA53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ESN</w:t>
            </w:r>
          </w:p>
        </w:tc>
        <w:tc>
          <w:tcPr>
            <w:tcW w:w="3775" w:type="dxa"/>
          </w:tcPr>
          <w:p w14:paraId="14787282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Spanish stacked translation (math only)</w:t>
            </w:r>
          </w:p>
        </w:tc>
      </w:tr>
      <w:tr w:rsidR="00310D76" w:rsidRPr="00FC0A7C" w14:paraId="3120046F" w14:textId="77777777" w:rsidTr="00310D76">
        <w:trPr>
          <w:cantSplit/>
          <w:jc w:val="center"/>
        </w:trPr>
        <w:tc>
          <w:tcPr>
            <w:tcW w:w="2785" w:type="dxa"/>
          </w:tcPr>
          <w:p w14:paraId="4A4838FA" w14:textId="77777777" w:rsidR="00310D76" w:rsidRPr="00FC0A7C" w:rsidRDefault="00310D76" w:rsidP="00310D76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4FBE99AC" w14:textId="77777777" w:rsidR="00310D76" w:rsidRPr="00FC0A7C" w:rsidRDefault="00310D76" w:rsidP="005665A3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 xml:space="preserve">ENU-Braille </w:t>
            </w:r>
            <w:r>
              <w:rPr>
                <w:sz w:val="20"/>
                <w:szCs w:val="20"/>
              </w:rPr>
              <w:t>(</w:t>
            </w:r>
            <w:r w:rsidR="005665A3">
              <w:rPr>
                <w:sz w:val="20"/>
                <w:szCs w:val="20"/>
              </w:rPr>
              <w:t>obsolete</w:t>
            </w:r>
            <w:r w:rsidRPr="00FC0A7C">
              <w:rPr>
                <w:rStyle w:val="FootnoteReference"/>
                <w:sz w:val="20"/>
                <w:szCs w:val="20"/>
              </w:rPr>
              <w:footnoteReference w:id="3"/>
            </w:r>
            <w:r w:rsidR="005665A3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14:paraId="5E1A46EE" w14:textId="77777777" w:rsidR="00310D76" w:rsidRPr="00FC0A7C" w:rsidRDefault="00310D76" w:rsidP="00310D76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Braille</w:t>
            </w:r>
          </w:p>
        </w:tc>
      </w:tr>
      <w:tr w:rsidR="00CD1B47" w:rsidRPr="00FC0A7C" w14:paraId="0211B1DD" w14:textId="77777777" w:rsidTr="00FC0A7C">
        <w:trPr>
          <w:cantSplit/>
          <w:jc w:val="center"/>
        </w:trPr>
        <w:tc>
          <w:tcPr>
            <w:tcW w:w="2785" w:type="dxa"/>
          </w:tcPr>
          <w:p w14:paraId="3456E659" w14:textId="77777777"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Mark for Review</w:t>
            </w:r>
          </w:p>
        </w:tc>
        <w:tc>
          <w:tcPr>
            <w:tcW w:w="2790" w:type="dxa"/>
          </w:tcPr>
          <w:p w14:paraId="04CFBDE0" w14:textId="77777777"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TDS_MfR1</w:t>
            </w:r>
          </w:p>
        </w:tc>
        <w:tc>
          <w:tcPr>
            <w:tcW w:w="3775" w:type="dxa"/>
          </w:tcPr>
          <w:p w14:paraId="30B3F02D" w14:textId="77777777" w:rsidR="00CD1B47" w:rsidRPr="00FC0A7C" w:rsidRDefault="00CD1B47" w:rsidP="00CD1B47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Allow mark for review (default)</w:t>
            </w:r>
          </w:p>
        </w:tc>
      </w:tr>
      <w:tr w:rsidR="00CD1B47" w:rsidRPr="00FC0A7C" w14:paraId="629BD238" w14:textId="77777777" w:rsidTr="00FC0A7C">
        <w:trPr>
          <w:cantSplit/>
          <w:jc w:val="center"/>
        </w:trPr>
        <w:tc>
          <w:tcPr>
            <w:tcW w:w="2785" w:type="dxa"/>
          </w:tcPr>
          <w:p w14:paraId="7BE111A5" w14:textId="77777777"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046EE726" w14:textId="77777777"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TDS_MfR0</w:t>
            </w:r>
          </w:p>
        </w:tc>
        <w:tc>
          <w:tcPr>
            <w:tcW w:w="3775" w:type="dxa"/>
          </w:tcPr>
          <w:p w14:paraId="2DA65F1E" w14:textId="77777777"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Disable mark for review</w:t>
            </w:r>
          </w:p>
        </w:tc>
      </w:tr>
      <w:tr w:rsidR="00271375" w:rsidRPr="00FC0A7C" w14:paraId="1B50E724" w14:textId="77777777" w:rsidTr="00FC0A7C">
        <w:trPr>
          <w:cantSplit/>
          <w:jc w:val="center"/>
        </w:trPr>
        <w:tc>
          <w:tcPr>
            <w:tcW w:w="2785" w:type="dxa"/>
          </w:tcPr>
          <w:p w14:paraId="0EDCA3C2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Masking</w:t>
            </w:r>
          </w:p>
        </w:tc>
        <w:tc>
          <w:tcPr>
            <w:tcW w:w="2790" w:type="dxa"/>
          </w:tcPr>
          <w:p w14:paraId="41831528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TDS_Masking0</w:t>
            </w:r>
          </w:p>
        </w:tc>
        <w:tc>
          <w:tcPr>
            <w:tcW w:w="3775" w:type="dxa"/>
          </w:tcPr>
          <w:p w14:paraId="5CCF648A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Masking not available (default)</w:t>
            </w:r>
          </w:p>
        </w:tc>
      </w:tr>
      <w:tr w:rsidR="00271375" w:rsidRPr="00FC0A7C" w14:paraId="25166DF7" w14:textId="77777777" w:rsidTr="00FC0A7C">
        <w:trPr>
          <w:cantSplit/>
          <w:jc w:val="center"/>
        </w:trPr>
        <w:tc>
          <w:tcPr>
            <w:tcW w:w="2785" w:type="dxa"/>
          </w:tcPr>
          <w:p w14:paraId="09BFFDDD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257ABA17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TDS_Masking1</w:t>
            </w:r>
          </w:p>
        </w:tc>
        <w:tc>
          <w:tcPr>
            <w:tcW w:w="3775" w:type="dxa"/>
          </w:tcPr>
          <w:p w14:paraId="7041BDAC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Masking available: allows blocking of content that is not of immediate need or that might be distracting to the student.</w:t>
            </w:r>
          </w:p>
        </w:tc>
      </w:tr>
      <w:tr w:rsidR="00F8620F" w:rsidRPr="00FC0A7C" w14:paraId="2421F3E7" w14:textId="77777777" w:rsidTr="00FC0A7C">
        <w:trPr>
          <w:cantSplit/>
          <w:jc w:val="center"/>
        </w:trPr>
        <w:tc>
          <w:tcPr>
            <w:tcW w:w="2785" w:type="dxa"/>
          </w:tcPr>
          <w:p w14:paraId="68856795" w14:textId="77777777"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Notepad (comments)</w:t>
            </w:r>
          </w:p>
        </w:tc>
        <w:tc>
          <w:tcPr>
            <w:tcW w:w="2790" w:type="dxa"/>
          </w:tcPr>
          <w:p w14:paraId="60E3AA93" w14:textId="77777777" w:rsidR="00F8620F" w:rsidRPr="00FC0A7C" w:rsidRDefault="00F8620F" w:rsidP="00310D76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TDS_SCNotepad</w:t>
            </w:r>
            <w:proofErr w:type="spellEnd"/>
          </w:p>
        </w:tc>
        <w:tc>
          <w:tcPr>
            <w:tcW w:w="3775" w:type="dxa"/>
          </w:tcPr>
          <w:p w14:paraId="1913B560" w14:textId="77777777" w:rsidR="00F8620F" w:rsidRPr="00FC0A7C" w:rsidRDefault="00F8620F" w:rsidP="00F8620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Notepad available (default)</w:t>
            </w:r>
          </w:p>
        </w:tc>
      </w:tr>
      <w:tr w:rsidR="00F8620F" w:rsidRPr="00FC0A7C" w14:paraId="233ADCC4" w14:textId="77777777" w:rsidTr="00FC0A7C">
        <w:trPr>
          <w:cantSplit/>
          <w:jc w:val="center"/>
        </w:trPr>
        <w:tc>
          <w:tcPr>
            <w:tcW w:w="2785" w:type="dxa"/>
          </w:tcPr>
          <w:p w14:paraId="45969818" w14:textId="77777777"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3D55ACE2" w14:textId="77777777"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TDS_SC0</w:t>
            </w:r>
          </w:p>
        </w:tc>
        <w:tc>
          <w:tcPr>
            <w:tcW w:w="3775" w:type="dxa"/>
          </w:tcPr>
          <w:p w14:paraId="1AD61D9D" w14:textId="77777777"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Notepad disabled</w:t>
            </w:r>
          </w:p>
        </w:tc>
      </w:tr>
      <w:tr w:rsidR="00271375" w:rsidRPr="00FC0A7C" w14:paraId="3B932513" w14:textId="77777777" w:rsidTr="00FC0A7C">
        <w:trPr>
          <w:cantSplit/>
          <w:jc w:val="center"/>
        </w:trPr>
        <w:tc>
          <w:tcPr>
            <w:tcW w:w="2785" w:type="dxa"/>
          </w:tcPr>
          <w:p w14:paraId="2433FEAE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PermissiveMode</w:t>
            </w:r>
            <w:proofErr w:type="spellEnd"/>
          </w:p>
        </w:tc>
        <w:tc>
          <w:tcPr>
            <w:tcW w:w="2790" w:type="dxa"/>
          </w:tcPr>
          <w:p w14:paraId="79BE2AE1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TDS_PM0</w:t>
            </w:r>
          </w:p>
        </w:tc>
        <w:tc>
          <w:tcPr>
            <w:tcW w:w="3775" w:type="dxa"/>
          </w:tcPr>
          <w:p w14:paraId="0F7FF97F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Permissive mode disabled (default)</w:t>
            </w:r>
          </w:p>
        </w:tc>
      </w:tr>
      <w:tr w:rsidR="00271375" w:rsidRPr="00FC0A7C" w14:paraId="196C9B0D" w14:textId="77777777" w:rsidTr="00FC0A7C">
        <w:trPr>
          <w:cantSplit/>
          <w:jc w:val="center"/>
        </w:trPr>
        <w:tc>
          <w:tcPr>
            <w:tcW w:w="2785" w:type="dxa"/>
          </w:tcPr>
          <w:p w14:paraId="17021CA0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4710EDFB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TDS_PM1</w:t>
            </w:r>
          </w:p>
        </w:tc>
        <w:tc>
          <w:tcPr>
            <w:tcW w:w="3775" w:type="dxa"/>
          </w:tcPr>
          <w:p w14:paraId="6F869770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Permissive mode enabled: Allows assistive technology software such as screen readers, magnifiers, etc. to be run on the computer. When disabled, only the secure web browser is allowed to run.</w:t>
            </w:r>
          </w:p>
        </w:tc>
      </w:tr>
      <w:tr w:rsidR="00271375" w:rsidRPr="00FC0A7C" w14:paraId="5B9FE280" w14:textId="77777777" w:rsidTr="00FC0A7C">
        <w:trPr>
          <w:cantSplit/>
          <w:jc w:val="center"/>
        </w:trPr>
        <w:tc>
          <w:tcPr>
            <w:tcW w:w="2785" w:type="dxa"/>
          </w:tcPr>
          <w:p w14:paraId="768502D5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PrintOnDemand</w:t>
            </w:r>
            <w:proofErr w:type="spellEnd"/>
          </w:p>
        </w:tc>
        <w:tc>
          <w:tcPr>
            <w:tcW w:w="2790" w:type="dxa"/>
          </w:tcPr>
          <w:p w14:paraId="67CA9FA9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TDS_PoD0</w:t>
            </w:r>
          </w:p>
        </w:tc>
        <w:tc>
          <w:tcPr>
            <w:tcW w:w="3775" w:type="dxa"/>
          </w:tcPr>
          <w:p w14:paraId="635C0104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Print on demand disabled (default)</w:t>
            </w:r>
          </w:p>
        </w:tc>
      </w:tr>
      <w:tr w:rsidR="00271375" w:rsidRPr="00FC0A7C" w14:paraId="3C27F798" w14:textId="77777777" w:rsidTr="00FC0A7C">
        <w:trPr>
          <w:cantSplit/>
          <w:jc w:val="center"/>
        </w:trPr>
        <w:tc>
          <w:tcPr>
            <w:tcW w:w="2785" w:type="dxa"/>
          </w:tcPr>
          <w:p w14:paraId="1FC11F7E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4EE1FA31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TDS_PoD_Stim</w:t>
            </w:r>
            <w:proofErr w:type="spellEnd"/>
          </w:p>
        </w:tc>
        <w:tc>
          <w:tcPr>
            <w:tcW w:w="3775" w:type="dxa"/>
          </w:tcPr>
          <w:p w14:paraId="4E480656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Allows students to request a printout of the item stimulus.</w:t>
            </w:r>
          </w:p>
        </w:tc>
      </w:tr>
      <w:tr w:rsidR="00F8620F" w:rsidRPr="00FC0A7C" w14:paraId="048D2C78" w14:textId="77777777" w:rsidTr="00FC0A7C">
        <w:trPr>
          <w:cantSplit/>
          <w:jc w:val="center"/>
        </w:trPr>
        <w:tc>
          <w:tcPr>
            <w:tcW w:w="2785" w:type="dxa"/>
          </w:tcPr>
          <w:p w14:paraId="645260B4" w14:textId="77777777"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4754B51A" w14:textId="77777777"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TDS_PoD_Item</w:t>
            </w:r>
            <w:proofErr w:type="spellEnd"/>
          </w:p>
        </w:tc>
        <w:tc>
          <w:tcPr>
            <w:tcW w:w="3775" w:type="dxa"/>
          </w:tcPr>
          <w:p w14:paraId="17B48CE0" w14:textId="77777777"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Print on Demand for items</w:t>
            </w:r>
          </w:p>
        </w:tc>
      </w:tr>
      <w:tr w:rsidR="00F8620F" w:rsidRPr="00FC0A7C" w14:paraId="1B663CDF" w14:textId="77777777" w:rsidTr="00FC0A7C">
        <w:trPr>
          <w:cantSplit/>
          <w:jc w:val="center"/>
        </w:trPr>
        <w:tc>
          <w:tcPr>
            <w:tcW w:w="2785" w:type="dxa"/>
          </w:tcPr>
          <w:p w14:paraId="36EFA8D3" w14:textId="77777777"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232C6718" w14:textId="77777777"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TDS_PoD_Stim&amp;TDS_PoD_Item</w:t>
            </w:r>
            <w:proofErr w:type="spellEnd"/>
          </w:p>
        </w:tc>
        <w:tc>
          <w:tcPr>
            <w:tcW w:w="3775" w:type="dxa"/>
          </w:tcPr>
          <w:p w14:paraId="797BBF49" w14:textId="77777777"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Print on Demand for items and stimuli</w:t>
            </w:r>
          </w:p>
        </w:tc>
      </w:tr>
      <w:tr w:rsidR="00271375" w:rsidRPr="00FC0A7C" w14:paraId="708D8030" w14:textId="77777777" w:rsidTr="00FC0A7C">
        <w:trPr>
          <w:cantSplit/>
          <w:jc w:val="center"/>
        </w:trPr>
        <w:tc>
          <w:tcPr>
            <w:tcW w:w="2785" w:type="dxa"/>
          </w:tcPr>
          <w:p w14:paraId="3C39F953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PrintSize</w:t>
            </w:r>
            <w:proofErr w:type="spellEnd"/>
          </w:p>
        </w:tc>
        <w:tc>
          <w:tcPr>
            <w:tcW w:w="2790" w:type="dxa"/>
          </w:tcPr>
          <w:p w14:paraId="171EB57A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TDS_PS_L0</w:t>
            </w:r>
          </w:p>
        </w:tc>
        <w:tc>
          <w:tcPr>
            <w:tcW w:w="3775" w:type="dxa"/>
          </w:tcPr>
          <w:p w14:paraId="1024D85F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Default initial print size. (default)</w:t>
            </w:r>
          </w:p>
        </w:tc>
      </w:tr>
      <w:tr w:rsidR="00271375" w:rsidRPr="00FC0A7C" w14:paraId="69F60531" w14:textId="77777777" w:rsidTr="00FC0A7C">
        <w:trPr>
          <w:cantSplit/>
          <w:jc w:val="center"/>
        </w:trPr>
        <w:tc>
          <w:tcPr>
            <w:tcW w:w="2785" w:type="dxa"/>
          </w:tcPr>
          <w:p w14:paraId="7F7B9CCE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443B9647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TDS_PS_L1</w:t>
            </w:r>
          </w:p>
        </w:tc>
        <w:tc>
          <w:tcPr>
            <w:tcW w:w="3775" w:type="dxa"/>
          </w:tcPr>
          <w:p w14:paraId="3D00FCFB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1</w:t>
            </w:r>
          </w:p>
        </w:tc>
      </w:tr>
      <w:tr w:rsidR="00271375" w:rsidRPr="00FC0A7C" w14:paraId="515C964C" w14:textId="77777777" w:rsidTr="00FC0A7C">
        <w:trPr>
          <w:cantSplit/>
          <w:jc w:val="center"/>
        </w:trPr>
        <w:tc>
          <w:tcPr>
            <w:tcW w:w="2785" w:type="dxa"/>
          </w:tcPr>
          <w:p w14:paraId="1E322B1A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05AC596B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TDS_PS_L2</w:t>
            </w:r>
          </w:p>
        </w:tc>
        <w:tc>
          <w:tcPr>
            <w:tcW w:w="3775" w:type="dxa"/>
          </w:tcPr>
          <w:p w14:paraId="3FEF1099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2</w:t>
            </w:r>
          </w:p>
        </w:tc>
      </w:tr>
      <w:tr w:rsidR="00271375" w:rsidRPr="00FC0A7C" w14:paraId="2DEBC356" w14:textId="77777777" w:rsidTr="00FC0A7C">
        <w:trPr>
          <w:cantSplit/>
          <w:jc w:val="center"/>
        </w:trPr>
        <w:tc>
          <w:tcPr>
            <w:tcW w:w="2785" w:type="dxa"/>
          </w:tcPr>
          <w:p w14:paraId="67FEBDD8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32C5F850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TDS_PS_L3</w:t>
            </w:r>
          </w:p>
        </w:tc>
        <w:tc>
          <w:tcPr>
            <w:tcW w:w="3775" w:type="dxa"/>
          </w:tcPr>
          <w:p w14:paraId="6FD3DDAA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3</w:t>
            </w:r>
          </w:p>
        </w:tc>
      </w:tr>
      <w:tr w:rsidR="00271375" w:rsidRPr="00FC0A7C" w14:paraId="0423A862" w14:textId="77777777" w:rsidTr="00FC0A7C">
        <w:trPr>
          <w:cantSplit/>
          <w:jc w:val="center"/>
        </w:trPr>
        <w:tc>
          <w:tcPr>
            <w:tcW w:w="2785" w:type="dxa"/>
          </w:tcPr>
          <w:p w14:paraId="48B18864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5DCA4F79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TDS_PS_L4</w:t>
            </w:r>
          </w:p>
        </w:tc>
        <w:tc>
          <w:tcPr>
            <w:tcW w:w="3775" w:type="dxa"/>
          </w:tcPr>
          <w:p w14:paraId="3557CB6B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4</w:t>
            </w:r>
          </w:p>
        </w:tc>
      </w:tr>
      <w:tr w:rsidR="00271375" w:rsidRPr="00FC0A7C" w14:paraId="285E750B" w14:textId="77777777" w:rsidTr="00FC0A7C">
        <w:trPr>
          <w:cantSplit/>
          <w:jc w:val="center"/>
        </w:trPr>
        <w:tc>
          <w:tcPr>
            <w:tcW w:w="2785" w:type="dxa"/>
          </w:tcPr>
          <w:p w14:paraId="66FF6947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StreamlinedInterface</w:t>
            </w:r>
            <w:proofErr w:type="spellEnd"/>
          </w:p>
        </w:tc>
        <w:tc>
          <w:tcPr>
            <w:tcW w:w="2790" w:type="dxa"/>
          </w:tcPr>
          <w:p w14:paraId="6F76B30A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TDS_TS_Modern</w:t>
            </w:r>
            <w:proofErr w:type="spellEnd"/>
          </w:p>
          <w:p w14:paraId="37BF7634" w14:textId="77777777"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TDS_SLM0</w:t>
            </w:r>
          </w:p>
        </w:tc>
        <w:tc>
          <w:tcPr>
            <w:tcW w:w="3775" w:type="dxa"/>
          </w:tcPr>
          <w:p w14:paraId="47266E33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Standard layout with stimulus displayed alongside assessment items.</w:t>
            </w:r>
          </w:p>
        </w:tc>
      </w:tr>
      <w:tr w:rsidR="00271375" w:rsidRPr="00FC0A7C" w14:paraId="1BBF1230" w14:textId="77777777" w:rsidTr="00FC0A7C">
        <w:trPr>
          <w:cantSplit/>
          <w:jc w:val="center"/>
        </w:trPr>
        <w:tc>
          <w:tcPr>
            <w:tcW w:w="2785" w:type="dxa"/>
          </w:tcPr>
          <w:p w14:paraId="4ABCEAA8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4C8309B2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TDS_TS_Accessibility</w:t>
            </w:r>
            <w:proofErr w:type="spellEnd"/>
          </w:p>
          <w:p w14:paraId="5A17C342" w14:textId="77777777"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TDS_SLM1</w:t>
            </w:r>
          </w:p>
        </w:tc>
        <w:tc>
          <w:tcPr>
            <w:tcW w:w="3775" w:type="dxa"/>
          </w:tcPr>
          <w:p w14:paraId="5CAAB3C2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Streamlined layout with stimulus displayed above and items displayed below. All tool and navigation buttons are on the bottom of the screen. Important: The streamlined interface is not intended to be tablet compatible.</w:t>
            </w:r>
          </w:p>
        </w:tc>
      </w:tr>
      <w:tr w:rsidR="00F8620F" w:rsidRPr="00FC0A7C" w14:paraId="709926DA" w14:textId="77777777" w:rsidTr="00FC0A7C">
        <w:trPr>
          <w:cantSplit/>
          <w:jc w:val="center"/>
        </w:trPr>
        <w:tc>
          <w:tcPr>
            <w:tcW w:w="2785" w:type="dxa"/>
          </w:tcPr>
          <w:p w14:paraId="0C2986D2" w14:textId="77777777"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Strikethrough</w:t>
            </w:r>
          </w:p>
        </w:tc>
        <w:tc>
          <w:tcPr>
            <w:tcW w:w="2790" w:type="dxa"/>
          </w:tcPr>
          <w:p w14:paraId="3025CF6D" w14:textId="77777777"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TDS_ST1</w:t>
            </w:r>
          </w:p>
        </w:tc>
        <w:tc>
          <w:tcPr>
            <w:tcW w:w="3775" w:type="dxa"/>
          </w:tcPr>
          <w:p w14:paraId="359357B9" w14:textId="77777777"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Strikethrough enabled (default)</w:t>
            </w:r>
          </w:p>
        </w:tc>
      </w:tr>
      <w:tr w:rsidR="00F8620F" w:rsidRPr="00FC0A7C" w14:paraId="1A18F713" w14:textId="77777777" w:rsidTr="00FC0A7C">
        <w:trPr>
          <w:cantSplit/>
          <w:jc w:val="center"/>
        </w:trPr>
        <w:tc>
          <w:tcPr>
            <w:tcW w:w="2785" w:type="dxa"/>
          </w:tcPr>
          <w:p w14:paraId="3E746072" w14:textId="77777777"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11A4DACC" w14:textId="77777777"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TDS_ST0</w:t>
            </w:r>
          </w:p>
        </w:tc>
        <w:tc>
          <w:tcPr>
            <w:tcW w:w="3775" w:type="dxa"/>
          </w:tcPr>
          <w:p w14:paraId="7C6A6E5E" w14:textId="77777777"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Strikethrough disabled</w:t>
            </w:r>
          </w:p>
        </w:tc>
      </w:tr>
      <w:tr w:rsidR="00F8620F" w:rsidRPr="00FC0A7C" w14:paraId="53DCFDA8" w14:textId="77777777" w:rsidTr="00FC0A7C">
        <w:trPr>
          <w:cantSplit/>
          <w:jc w:val="center"/>
        </w:trPr>
        <w:tc>
          <w:tcPr>
            <w:tcW w:w="2785" w:type="dxa"/>
          </w:tcPr>
          <w:p w14:paraId="4ACB4F2C" w14:textId="77777777"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System Volume Control</w:t>
            </w:r>
          </w:p>
        </w:tc>
        <w:tc>
          <w:tcPr>
            <w:tcW w:w="2790" w:type="dxa"/>
          </w:tcPr>
          <w:p w14:paraId="74A91875" w14:textId="77777777"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TDS_SVC1</w:t>
            </w:r>
          </w:p>
        </w:tc>
        <w:tc>
          <w:tcPr>
            <w:tcW w:w="3775" w:type="dxa"/>
          </w:tcPr>
          <w:p w14:paraId="161C39AA" w14:textId="77777777"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System volume control enabled</w:t>
            </w:r>
          </w:p>
        </w:tc>
      </w:tr>
      <w:tr w:rsidR="00271375" w:rsidRPr="00FC0A7C" w14:paraId="76230EBB" w14:textId="77777777" w:rsidTr="00FC0A7C">
        <w:trPr>
          <w:cantSplit/>
          <w:jc w:val="center"/>
        </w:trPr>
        <w:tc>
          <w:tcPr>
            <w:tcW w:w="2785" w:type="dxa"/>
          </w:tcPr>
          <w:p w14:paraId="5FFBFA22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TextToSpeech</w:t>
            </w:r>
            <w:proofErr w:type="spellEnd"/>
          </w:p>
        </w:tc>
        <w:tc>
          <w:tcPr>
            <w:tcW w:w="2790" w:type="dxa"/>
          </w:tcPr>
          <w:p w14:paraId="60B7DDF7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TDS_TTS0</w:t>
            </w:r>
          </w:p>
        </w:tc>
        <w:tc>
          <w:tcPr>
            <w:tcW w:w="3775" w:type="dxa"/>
          </w:tcPr>
          <w:p w14:paraId="08CB30FD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text-to-speech available. (default)</w:t>
            </w:r>
          </w:p>
        </w:tc>
      </w:tr>
      <w:tr w:rsidR="00271375" w:rsidRPr="00FC0A7C" w14:paraId="4A84362A" w14:textId="77777777" w:rsidTr="00FC0A7C">
        <w:trPr>
          <w:cantSplit/>
          <w:jc w:val="center"/>
        </w:trPr>
        <w:tc>
          <w:tcPr>
            <w:tcW w:w="2785" w:type="dxa"/>
          </w:tcPr>
          <w:p w14:paraId="39F91E4F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250C98A3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TDS_TTS_Item</w:t>
            </w:r>
            <w:proofErr w:type="spellEnd"/>
          </w:p>
        </w:tc>
        <w:tc>
          <w:tcPr>
            <w:tcW w:w="3775" w:type="dxa"/>
          </w:tcPr>
          <w:p w14:paraId="6F487A2E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Text-to-speech available for items.</w:t>
            </w:r>
          </w:p>
        </w:tc>
      </w:tr>
      <w:tr w:rsidR="00271375" w:rsidRPr="00FC0A7C" w14:paraId="2BA13040" w14:textId="77777777" w:rsidTr="00FC0A7C">
        <w:trPr>
          <w:cantSplit/>
          <w:jc w:val="center"/>
        </w:trPr>
        <w:tc>
          <w:tcPr>
            <w:tcW w:w="2785" w:type="dxa"/>
          </w:tcPr>
          <w:p w14:paraId="4D1EC20C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30072991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TDS_TTS_Stim</w:t>
            </w:r>
            <w:proofErr w:type="spellEnd"/>
          </w:p>
        </w:tc>
        <w:tc>
          <w:tcPr>
            <w:tcW w:w="3775" w:type="dxa"/>
          </w:tcPr>
          <w:p w14:paraId="1DD26609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Text-to-speech available for stimuli.</w:t>
            </w:r>
          </w:p>
        </w:tc>
      </w:tr>
      <w:tr w:rsidR="00271375" w:rsidRPr="00FC0A7C" w14:paraId="1E4F7089" w14:textId="77777777" w:rsidTr="00FC0A7C">
        <w:trPr>
          <w:cantSplit/>
          <w:jc w:val="center"/>
        </w:trPr>
        <w:tc>
          <w:tcPr>
            <w:tcW w:w="2785" w:type="dxa"/>
          </w:tcPr>
          <w:p w14:paraId="61C4DDF1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58834675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TDS_TTS_Stim&amp;TDS_TTS_Item</w:t>
            </w:r>
            <w:proofErr w:type="spellEnd"/>
          </w:p>
        </w:tc>
        <w:tc>
          <w:tcPr>
            <w:tcW w:w="3775" w:type="dxa"/>
          </w:tcPr>
          <w:p w14:paraId="3F32E386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Text-to-speech available for stimuli and items.</w:t>
            </w:r>
          </w:p>
        </w:tc>
      </w:tr>
      <w:tr w:rsidR="0068621B" w:rsidRPr="00FC0A7C" w14:paraId="3B602F37" w14:textId="77777777" w:rsidTr="00FC0A7C">
        <w:trPr>
          <w:cantSplit/>
          <w:jc w:val="center"/>
        </w:trPr>
        <w:tc>
          <w:tcPr>
            <w:tcW w:w="2785" w:type="dxa"/>
          </w:tcPr>
          <w:p w14:paraId="7C93B708" w14:textId="77777777" w:rsidR="0068621B" w:rsidRPr="00FC0A7C" w:rsidRDefault="0068621B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49E1A5A4" w14:textId="51F31ABF" w:rsidR="0068621B" w:rsidRPr="00FC0A7C" w:rsidRDefault="0068621B" w:rsidP="00271375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TDS_TTS0_ESN</w:t>
            </w:r>
          </w:p>
        </w:tc>
        <w:tc>
          <w:tcPr>
            <w:tcW w:w="3775" w:type="dxa"/>
          </w:tcPr>
          <w:p w14:paraId="709C6874" w14:textId="6272417A" w:rsidR="0068621B" w:rsidRPr="00FC0A7C" w:rsidRDefault="002967CE" w:rsidP="00271375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t</w:t>
            </w:r>
            <w:r w:rsidR="0068621B">
              <w:rPr>
                <w:sz w:val="20"/>
                <w:szCs w:val="20"/>
              </w:rPr>
              <w:t xml:space="preserve">ext-to-speech </w:t>
            </w:r>
            <w:r>
              <w:rPr>
                <w:sz w:val="20"/>
                <w:szCs w:val="20"/>
              </w:rPr>
              <w:t>in Spanish available.</w:t>
            </w:r>
          </w:p>
        </w:tc>
      </w:tr>
      <w:tr w:rsidR="0068621B" w:rsidRPr="00FC0A7C" w14:paraId="38DFB6A1" w14:textId="77777777" w:rsidTr="00FC0A7C">
        <w:trPr>
          <w:cantSplit/>
          <w:jc w:val="center"/>
        </w:trPr>
        <w:tc>
          <w:tcPr>
            <w:tcW w:w="2785" w:type="dxa"/>
          </w:tcPr>
          <w:p w14:paraId="30B6F787" w14:textId="77777777" w:rsidR="0068621B" w:rsidRPr="00FC0A7C" w:rsidRDefault="0068621B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7642C564" w14:textId="3FD50E7A" w:rsidR="0068621B" w:rsidRPr="00FC0A7C" w:rsidRDefault="0068621B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TDS_TTS_Item_ESN</w:t>
            </w:r>
            <w:proofErr w:type="spellEnd"/>
          </w:p>
        </w:tc>
        <w:tc>
          <w:tcPr>
            <w:tcW w:w="3775" w:type="dxa"/>
          </w:tcPr>
          <w:p w14:paraId="7A9B74E0" w14:textId="3E2C2ACF" w:rsidR="0068621B" w:rsidRPr="00FC0A7C" w:rsidRDefault="0068621B" w:rsidP="00271375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Text-to-speech in Spanish available for items</w:t>
            </w:r>
          </w:p>
        </w:tc>
      </w:tr>
      <w:tr w:rsidR="0068621B" w:rsidRPr="00FC0A7C" w14:paraId="2142F3A0" w14:textId="77777777" w:rsidTr="00FC0A7C">
        <w:trPr>
          <w:cantSplit/>
          <w:jc w:val="center"/>
        </w:trPr>
        <w:tc>
          <w:tcPr>
            <w:tcW w:w="2785" w:type="dxa"/>
          </w:tcPr>
          <w:p w14:paraId="4D9E2FE5" w14:textId="77777777" w:rsidR="0068621B" w:rsidRPr="00FC0A7C" w:rsidRDefault="0068621B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48A03F14" w14:textId="6FCD7716" w:rsidR="0068621B" w:rsidRPr="00FC0A7C" w:rsidRDefault="0068621B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TDS_TTS_Stim_ESN</w:t>
            </w:r>
            <w:proofErr w:type="spellEnd"/>
          </w:p>
        </w:tc>
        <w:tc>
          <w:tcPr>
            <w:tcW w:w="3775" w:type="dxa"/>
          </w:tcPr>
          <w:p w14:paraId="46A0C8C4" w14:textId="403D3856" w:rsidR="0068621B" w:rsidRPr="00FC0A7C" w:rsidRDefault="002967CE" w:rsidP="00271375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Text-to-speech in Spanish available for stimuli</w:t>
            </w:r>
          </w:p>
        </w:tc>
      </w:tr>
      <w:tr w:rsidR="0068621B" w:rsidRPr="00FC0A7C" w14:paraId="25D4F721" w14:textId="77777777" w:rsidTr="00FC0A7C">
        <w:trPr>
          <w:cantSplit/>
          <w:jc w:val="center"/>
        </w:trPr>
        <w:tc>
          <w:tcPr>
            <w:tcW w:w="2785" w:type="dxa"/>
          </w:tcPr>
          <w:p w14:paraId="4B2A1930" w14:textId="77777777" w:rsidR="0068621B" w:rsidRPr="00FC0A7C" w:rsidRDefault="0068621B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29153110" w14:textId="273FA22B" w:rsidR="0068621B" w:rsidRPr="00FC0A7C" w:rsidRDefault="0068621B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TDS_TTS_Stim_ESN&amp;TDS_TTS_Item_ESN</w:t>
            </w:r>
            <w:proofErr w:type="spellEnd"/>
          </w:p>
        </w:tc>
        <w:tc>
          <w:tcPr>
            <w:tcW w:w="3775" w:type="dxa"/>
          </w:tcPr>
          <w:p w14:paraId="2D07F87F" w14:textId="001591FB" w:rsidR="0068621B" w:rsidRPr="00FC0A7C" w:rsidRDefault="002967CE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 xml:space="preserve">Text-to-speech </w:t>
            </w:r>
            <w:r>
              <w:rPr>
                <w:sz w:val="20"/>
                <w:szCs w:val="20"/>
              </w:rPr>
              <w:t xml:space="preserve">in Spanish </w:t>
            </w:r>
            <w:r w:rsidRPr="00FC0A7C">
              <w:rPr>
                <w:sz w:val="20"/>
                <w:szCs w:val="20"/>
              </w:rPr>
              <w:t>available for stimuli and items.</w:t>
            </w:r>
          </w:p>
        </w:tc>
      </w:tr>
      <w:tr w:rsidR="00271375" w:rsidRPr="00FC0A7C" w14:paraId="0A7A5E87" w14:textId="77777777" w:rsidTr="00FC0A7C">
        <w:trPr>
          <w:cantSplit/>
          <w:jc w:val="center"/>
        </w:trPr>
        <w:tc>
          <w:tcPr>
            <w:tcW w:w="2785" w:type="dxa"/>
          </w:tcPr>
          <w:p w14:paraId="689CFDFA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Translation (Glossary)</w:t>
            </w:r>
          </w:p>
        </w:tc>
        <w:tc>
          <w:tcPr>
            <w:tcW w:w="2790" w:type="dxa"/>
          </w:tcPr>
          <w:p w14:paraId="69C8413A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(default)</w:t>
            </w:r>
          </w:p>
        </w:tc>
        <w:tc>
          <w:tcPr>
            <w:tcW w:w="3775" w:type="dxa"/>
          </w:tcPr>
          <w:p w14:paraId="427B2D01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If no code is specified, English glossary is made available by default.</w:t>
            </w:r>
          </w:p>
        </w:tc>
      </w:tr>
      <w:tr w:rsidR="00271375" w:rsidRPr="00FC0A7C" w14:paraId="5F36C959" w14:textId="77777777" w:rsidTr="00FC0A7C">
        <w:trPr>
          <w:cantSplit/>
          <w:jc w:val="center"/>
        </w:trPr>
        <w:tc>
          <w:tcPr>
            <w:tcW w:w="2785" w:type="dxa"/>
          </w:tcPr>
          <w:p w14:paraId="13890862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0B1358F1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TDS_WL0</w:t>
            </w:r>
          </w:p>
        </w:tc>
        <w:tc>
          <w:tcPr>
            <w:tcW w:w="3775" w:type="dxa"/>
          </w:tcPr>
          <w:p w14:paraId="0047D804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glossary (suppresses all glossaries</w:t>
            </w:r>
            <w:r w:rsidR="00CB2B54">
              <w:rPr>
                <w:sz w:val="20"/>
                <w:szCs w:val="20"/>
              </w:rPr>
              <w:t>)</w:t>
            </w:r>
          </w:p>
        </w:tc>
      </w:tr>
      <w:tr w:rsidR="00271375" w:rsidRPr="00FC0A7C" w14:paraId="05E7E4C9" w14:textId="77777777" w:rsidTr="00FC0A7C">
        <w:trPr>
          <w:cantSplit/>
          <w:jc w:val="center"/>
        </w:trPr>
        <w:tc>
          <w:tcPr>
            <w:tcW w:w="2785" w:type="dxa"/>
          </w:tcPr>
          <w:p w14:paraId="53D74881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050557AE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TDS_WL_Glossary</w:t>
            </w:r>
            <w:proofErr w:type="spellEnd"/>
          </w:p>
        </w:tc>
        <w:tc>
          <w:tcPr>
            <w:tcW w:w="3775" w:type="dxa"/>
          </w:tcPr>
          <w:p w14:paraId="39016762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English glossary</w:t>
            </w:r>
          </w:p>
        </w:tc>
      </w:tr>
      <w:tr w:rsidR="00271375" w:rsidRPr="00FC0A7C" w14:paraId="3B5C81D5" w14:textId="77777777" w:rsidTr="00FC0A7C">
        <w:trPr>
          <w:cantSplit/>
          <w:jc w:val="center"/>
        </w:trPr>
        <w:tc>
          <w:tcPr>
            <w:tcW w:w="2785" w:type="dxa"/>
          </w:tcPr>
          <w:p w14:paraId="2C409FC1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463D7373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TDS_WL_ArabicGloss</w:t>
            </w:r>
            <w:proofErr w:type="spellEnd"/>
          </w:p>
        </w:tc>
        <w:tc>
          <w:tcPr>
            <w:tcW w:w="3775" w:type="dxa"/>
          </w:tcPr>
          <w:p w14:paraId="3E82CF6E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Arabic glossary</w:t>
            </w:r>
          </w:p>
        </w:tc>
      </w:tr>
      <w:tr w:rsidR="00CB2B54" w:rsidRPr="00FC0A7C" w14:paraId="219C3BBF" w14:textId="77777777" w:rsidTr="00FC0A7C">
        <w:trPr>
          <w:cantSplit/>
          <w:jc w:val="center"/>
        </w:trPr>
        <w:tc>
          <w:tcPr>
            <w:tcW w:w="2785" w:type="dxa"/>
          </w:tcPr>
          <w:p w14:paraId="66ED9E2B" w14:textId="77777777" w:rsidR="00CB2B54" w:rsidRPr="00FC0A7C" w:rsidRDefault="00CB2B54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44D9D700" w14:textId="77777777" w:rsidR="00CB2B54" w:rsidRPr="00FC0A7C" w:rsidRDefault="00CB2B54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TDS_WL_BurmeseGloss</w:t>
            </w:r>
            <w:proofErr w:type="spellEnd"/>
          </w:p>
        </w:tc>
        <w:tc>
          <w:tcPr>
            <w:tcW w:w="3775" w:type="dxa"/>
          </w:tcPr>
          <w:p w14:paraId="7419ECBE" w14:textId="77777777" w:rsidR="00CB2B54" w:rsidRPr="00FC0A7C" w:rsidRDefault="00CB2B54" w:rsidP="00271375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Burmese glossary</w:t>
            </w:r>
          </w:p>
        </w:tc>
      </w:tr>
      <w:tr w:rsidR="00271375" w:rsidRPr="00FC0A7C" w14:paraId="5F2F6127" w14:textId="77777777" w:rsidTr="00FC0A7C">
        <w:trPr>
          <w:cantSplit/>
          <w:jc w:val="center"/>
        </w:trPr>
        <w:tc>
          <w:tcPr>
            <w:tcW w:w="2785" w:type="dxa"/>
          </w:tcPr>
          <w:p w14:paraId="01ACD87F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5EFA25E6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TDS_WL_CantoneseGloss</w:t>
            </w:r>
            <w:proofErr w:type="spellEnd"/>
          </w:p>
        </w:tc>
        <w:tc>
          <w:tcPr>
            <w:tcW w:w="3775" w:type="dxa"/>
          </w:tcPr>
          <w:p w14:paraId="3D8CD760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Cantonese glossary</w:t>
            </w:r>
          </w:p>
        </w:tc>
      </w:tr>
      <w:tr w:rsidR="00271375" w:rsidRPr="00FC0A7C" w14:paraId="1FCF8C99" w14:textId="77777777" w:rsidTr="00FC0A7C">
        <w:trPr>
          <w:cantSplit/>
          <w:jc w:val="center"/>
        </w:trPr>
        <w:tc>
          <w:tcPr>
            <w:tcW w:w="2785" w:type="dxa"/>
          </w:tcPr>
          <w:p w14:paraId="37AF08DC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50F3A4C8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TDS_WL_ESNGloss</w:t>
            </w:r>
            <w:proofErr w:type="spellEnd"/>
          </w:p>
        </w:tc>
        <w:tc>
          <w:tcPr>
            <w:tcW w:w="3775" w:type="dxa"/>
          </w:tcPr>
          <w:p w14:paraId="2E0563B9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Spanish glossary</w:t>
            </w:r>
          </w:p>
        </w:tc>
      </w:tr>
      <w:tr w:rsidR="003C07C4" w:rsidRPr="00FC0A7C" w14:paraId="622E50E9" w14:textId="77777777" w:rsidTr="00FC0A7C">
        <w:trPr>
          <w:cantSplit/>
          <w:jc w:val="center"/>
        </w:trPr>
        <w:tc>
          <w:tcPr>
            <w:tcW w:w="2785" w:type="dxa"/>
          </w:tcPr>
          <w:p w14:paraId="78517BA2" w14:textId="77777777" w:rsidR="003C07C4" w:rsidRPr="00FC0A7C" w:rsidRDefault="003C07C4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6900DC93" w14:textId="77777777" w:rsidR="003C07C4" w:rsidRPr="00FC0A7C" w:rsidRDefault="003C07C4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TDS_WL_Hmong</w:t>
            </w:r>
            <w:proofErr w:type="spellEnd"/>
          </w:p>
        </w:tc>
        <w:tc>
          <w:tcPr>
            <w:tcW w:w="3775" w:type="dxa"/>
          </w:tcPr>
          <w:p w14:paraId="611AF4CD" w14:textId="77777777" w:rsidR="003C07C4" w:rsidRPr="00FC0A7C" w:rsidRDefault="003C07C4" w:rsidP="00271375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Hmong glossary</w:t>
            </w:r>
          </w:p>
        </w:tc>
      </w:tr>
      <w:tr w:rsidR="00CB2B54" w:rsidRPr="00FC0A7C" w14:paraId="02F37E02" w14:textId="77777777" w:rsidTr="00FC0A7C">
        <w:trPr>
          <w:cantSplit/>
          <w:jc w:val="center"/>
        </w:trPr>
        <w:tc>
          <w:tcPr>
            <w:tcW w:w="2785" w:type="dxa"/>
          </w:tcPr>
          <w:p w14:paraId="25E2DED3" w14:textId="77777777" w:rsidR="00CB2B54" w:rsidRPr="00FC0A7C" w:rsidRDefault="00CB2B54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0B8B18E0" w14:textId="77777777" w:rsidR="00CB2B54" w:rsidRPr="00FC0A7C" w:rsidRDefault="00CB2B54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TDS_WL_Illustration</w:t>
            </w:r>
            <w:proofErr w:type="spellEnd"/>
            <w:r w:rsidR="005054AD">
              <w:rPr>
                <w:rStyle w:val="FootnoteReference"/>
                <w:sz w:val="20"/>
                <w:szCs w:val="20"/>
              </w:rPr>
              <w:footnoteReference w:id="4"/>
            </w:r>
          </w:p>
        </w:tc>
        <w:tc>
          <w:tcPr>
            <w:tcW w:w="3775" w:type="dxa"/>
          </w:tcPr>
          <w:p w14:paraId="72460324" w14:textId="77777777" w:rsidR="00CB2B54" w:rsidRPr="00FC0A7C" w:rsidRDefault="00CB2B54" w:rsidP="005054AD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Illustration glossary</w:t>
            </w:r>
            <w:r w:rsidR="005054AD">
              <w:rPr>
                <w:sz w:val="20"/>
                <w:szCs w:val="20"/>
              </w:rPr>
              <w:t xml:space="preserve"> </w:t>
            </w:r>
          </w:p>
        </w:tc>
      </w:tr>
      <w:tr w:rsidR="00271375" w:rsidRPr="00FC0A7C" w14:paraId="09038F44" w14:textId="77777777" w:rsidTr="00FC0A7C">
        <w:trPr>
          <w:cantSplit/>
          <w:jc w:val="center"/>
        </w:trPr>
        <w:tc>
          <w:tcPr>
            <w:tcW w:w="2785" w:type="dxa"/>
          </w:tcPr>
          <w:p w14:paraId="5235C4DA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73CDCCE4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TDS_WL_KoreanGloss</w:t>
            </w:r>
            <w:proofErr w:type="spellEnd"/>
          </w:p>
        </w:tc>
        <w:tc>
          <w:tcPr>
            <w:tcW w:w="3775" w:type="dxa"/>
          </w:tcPr>
          <w:p w14:paraId="393A34AC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Korean glossary</w:t>
            </w:r>
          </w:p>
        </w:tc>
      </w:tr>
      <w:tr w:rsidR="00271375" w:rsidRPr="00FC0A7C" w14:paraId="2A0B8F56" w14:textId="77777777" w:rsidTr="00FC0A7C">
        <w:trPr>
          <w:cantSplit/>
          <w:jc w:val="center"/>
        </w:trPr>
        <w:tc>
          <w:tcPr>
            <w:tcW w:w="2785" w:type="dxa"/>
          </w:tcPr>
          <w:p w14:paraId="689BE2F1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3F5E1D14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TDS_WL_MandarinGloss</w:t>
            </w:r>
            <w:proofErr w:type="spellEnd"/>
          </w:p>
        </w:tc>
        <w:tc>
          <w:tcPr>
            <w:tcW w:w="3775" w:type="dxa"/>
          </w:tcPr>
          <w:p w14:paraId="188E66D4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Mandarin glossary</w:t>
            </w:r>
          </w:p>
        </w:tc>
      </w:tr>
      <w:tr w:rsidR="00271375" w:rsidRPr="00FC0A7C" w14:paraId="03BD131C" w14:textId="77777777" w:rsidTr="00FC0A7C">
        <w:trPr>
          <w:cantSplit/>
          <w:jc w:val="center"/>
        </w:trPr>
        <w:tc>
          <w:tcPr>
            <w:tcW w:w="2785" w:type="dxa"/>
          </w:tcPr>
          <w:p w14:paraId="18869230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7DA2FAE6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TDS_WL_PunjabiGloss</w:t>
            </w:r>
            <w:proofErr w:type="spellEnd"/>
          </w:p>
        </w:tc>
        <w:tc>
          <w:tcPr>
            <w:tcW w:w="3775" w:type="dxa"/>
          </w:tcPr>
          <w:p w14:paraId="708043FC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Punjabi glossary</w:t>
            </w:r>
          </w:p>
        </w:tc>
      </w:tr>
      <w:tr w:rsidR="00271375" w:rsidRPr="00FC0A7C" w14:paraId="5AB0E603" w14:textId="77777777" w:rsidTr="00FC0A7C">
        <w:trPr>
          <w:cantSplit/>
          <w:jc w:val="center"/>
        </w:trPr>
        <w:tc>
          <w:tcPr>
            <w:tcW w:w="2785" w:type="dxa"/>
          </w:tcPr>
          <w:p w14:paraId="0792D6B1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2742FCA6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TDS_WL_RussianGloss</w:t>
            </w:r>
            <w:proofErr w:type="spellEnd"/>
          </w:p>
        </w:tc>
        <w:tc>
          <w:tcPr>
            <w:tcW w:w="3775" w:type="dxa"/>
          </w:tcPr>
          <w:p w14:paraId="4FE3368F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Russian glossary</w:t>
            </w:r>
          </w:p>
        </w:tc>
      </w:tr>
      <w:tr w:rsidR="003C07C4" w:rsidRPr="00FC0A7C" w14:paraId="7956B4B7" w14:textId="77777777" w:rsidTr="00FC0A7C">
        <w:trPr>
          <w:cantSplit/>
          <w:jc w:val="center"/>
        </w:trPr>
        <w:tc>
          <w:tcPr>
            <w:tcW w:w="2785" w:type="dxa"/>
          </w:tcPr>
          <w:p w14:paraId="4F74E7AB" w14:textId="77777777" w:rsidR="003C07C4" w:rsidRPr="00FC0A7C" w:rsidRDefault="003C07C4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52E85826" w14:textId="77777777" w:rsidR="003C07C4" w:rsidRPr="00FC0A7C" w:rsidRDefault="003C07C4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TDS_WL_SomaliGloss</w:t>
            </w:r>
            <w:proofErr w:type="spellEnd"/>
          </w:p>
        </w:tc>
        <w:tc>
          <w:tcPr>
            <w:tcW w:w="3775" w:type="dxa"/>
          </w:tcPr>
          <w:p w14:paraId="368A7928" w14:textId="77777777" w:rsidR="003C07C4" w:rsidRPr="00FC0A7C" w:rsidRDefault="003C07C4" w:rsidP="00271375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Somali glossary</w:t>
            </w:r>
          </w:p>
        </w:tc>
      </w:tr>
      <w:tr w:rsidR="00271375" w:rsidRPr="00FC0A7C" w14:paraId="49C4D3BF" w14:textId="77777777" w:rsidTr="00FC0A7C">
        <w:trPr>
          <w:cantSplit/>
          <w:jc w:val="center"/>
        </w:trPr>
        <w:tc>
          <w:tcPr>
            <w:tcW w:w="2785" w:type="dxa"/>
          </w:tcPr>
          <w:p w14:paraId="0E5FD1BC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0CFDD984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TDS_WL_TagalGloss</w:t>
            </w:r>
            <w:proofErr w:type="spellEnd"/>
          </w:p>
        </w:tc>
        <w:tc>
          <w:tcPr>
            <w:tcW w:w="3775" w:type="dxa"/>
          </w:tcPr>
          <w:p w14:paraId="018E439F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Filipino glossary</w:t>
            </w:r>
          </w:p>
        </w:tc>
      </w:tr>
      <w:tr w:rsidR="00271375" w:rsidRPr="00FC0A7C" w14:paraId="75B7CB1C" w14:textId="77777777" w:rsidTr="00FC0A7C">
        <w:trPr>
          <w:cantSplit/>
          <w:jc w:val="center"/>
        </w:trPr>
        <w:tc>
          <w:tcPr>
            <w:tcW w:w="2785" w:type="dxa"/>
          </w:tcPr>
          <w:p w14:paraId="1EFC2DF1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4B7B368A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TDS_WL_UkrainianGloss</w:t>
            </w:r>
            <w:proofErr w:type="spellEnd"/>
          </w:p>
        </w:tc>
        <w:tc>
          <w:tcPr>
            <w:tcW w:w="3775" w:type="dxa"/>
          </w:tcPr>
          <w:p w14:paraId="50E82A9E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Ukrainian glossary</w:t>
            </w:r>
          </w:p>
        </w:tc>
      </w:tr>
      <w:tr w:rsidR="00271375" w:rsidRPr="00FC0A7C" w14:paraId="3F72969D" w14:textId="77777777" w:rsidTr="00FC0A7C">
        <w:trPr>
          <w:cantSplit/>
          <w:jc w:val="center"/>
        </w:trPr>
        <w:tc>
          <w:tcPr>
            <w:tcW w:w="2785" w:type="dxa"/>
          </w:tcPr>
          <w:p w14:paraId="26F7D79A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0D16EE1D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TDS_WL_VietnameseGloss</w:t>
            </w:r>
            <w:proofErr w:type="spellEnd"/>
          </w:p>
        </w:tc>
        <w:tc>
          <w:tcPr>
            <w:tcW w:w="3775" w:type="dxa"/>
          </w:tcPr>
          <w:p w14:paraId="43B986BB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Vietnamese glossary</w:t>
            </w:r>
          </w:p>
        </w:tc>
      </w:tr>
      <w:tr w:rsidR="00271375" w:rsidRPr="00FC0A7C" w14:paraId="3C3D7445" w14:textId="77777777" w:rsidTr="00FC0A7C">
        <w:trPr>
          <w:cantSplit/>
          <w:jc w:val="center"/>
        </w:trPr>
        <w:tc>
          <w:tcPr>
            <w:tcW w:w="2785" w:type="dxa"/>
          </w:tcPr>
          <w:p w14:paraId="2A08E758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329FDA6F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Multiple</w:t>
            </w:r>
          </w:p>
        </w:tc>
        <w:tc>
          <w:tcPr>
            <w:tcW w:w="3775" w:type="dxa"/>
          </w:tcPr>
          <w:p w14:paraId="398BA865" w14:textId="77777777" w:rsidR="00271375" w:rsidRPr="00FC0A7C" w:rsidRDefault="00A82527" w:rsidP="00A82527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English one language glossaries can be combined using an ampersand. The language glossary should be specified first. E.g.</w:t>
            </w:r>
          </w:p>
          <w:p w14:paraId="3DC7FCE3" w14:textId="77777777" w:rsidR="00A82527" w:rsidRPr="00FC0A7C" w:rsidRDefault="00A82527" w:rsidP="00A82527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TDS_WL_MandarinGloss&amp;TDS_WL_Glossary</w:t>
            </w:r>
            <w:proofErr w:type="spellEnd"/>
          </w:p>
        </w:tc>
      </w:tr>
      <w:tr w:rsidR="00271375" w:rsidRPr="00FC0A7C" w14:paraId="368D5E74" w14:textId="77777777" w:rsidTr="00FC0A7C">
        <w:trPr>
          <w:cantSplit/>
          <w:jc w:val="center"/>
        </w:trPr>
        <w:tc>
          <w:tcPr>
            <w:tcW w:w="2785" w:type="dxa"/>
          </w:tcPr>
          <w:p w14:paraId="1CA252CF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NonEmbeddedDesignatedSupports</w:t>
            </w:r>
            <w:proofErr w:type="spellEnd"/>
          </w:p>
        </w:tc>
        <w:tc>
          <w:tcPr>
            <w:tcW w:w="2790" w:type="dxa"/>
          </w:tcPr>
          <w:p w14:paraId="1A4F9D94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NEDS0</w:t>
            </w:r>
          </w:p>
        </w:tc>
        <w:tc>
          <w:tcPr>
            <w:tcW w:w="3775" w:type="dxa"/>
          </w:tcPr>
          <w:p w14:paraId="7B5CEA17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non-embedded designated supports (default)</w:t>
            </w:r>
          </w:p>
        </w:tc>
      </w:tr>
      <w:tr w:rsidR="00271375" w:rsidRPr="00FC0A7C" w14:paraId="31BDD297" w14:textId="77777777" w:rsidTr="00FC0A7C">
        <w:trPr>
          <w:cantSplit/>
          <w:jc w:val="center"/>
        </w:trPr>
        <w:tc>
          <w:tcPr>
            <w:tcW w:w="2785" w:type="dxa"/>
          </w:tcPr>
          <w:p w14:paraId="686D69C5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487F9E68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NEDS_BD</w:t>
            </w:r>
          </w:p>
        </w:tc>
        <w:tc>
          <w:tcPr>
            <w:tcW w:w="3775" w:type="dxa"/>
          </w:tcPr>
          <w:p w14:paraId="62ECCE93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Bilingual dictionary</w:t>
            </w:r>
          </w:p>
        </w:tc>
      </w:tr>
      <w:tr w:rsidR="00271375" w:rsidRPr="00FC0A7C" w14:paraId="5B03EBFF" w14:textId="77777777" w:rsidTr="00FC0A7C">
        <w:trPr>
          <w:cantSplit/>
          <w:jc w:val="center"/>
        </w:trPr>
        <w:tc>
          <w:tcPr>
            <w:tcW w:w="2785" w:type="dxa"/>
          </w:tcPr>
          <w:p w14:paraId="5A44C7FD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1BB92CA6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NEDS_CC</w:t>
            </w:r>
          </w:p>
        </w:tc>
        <w:tc>
          <w:tcPr>
            <w:tcW w:w="3775" w:type="dxa"/>
          </w:tcPr>
          <w:p w14:paraId="29F299D3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Color Contrast</w:t>
            </w:r>
          </w:p>
        </w:tc>
      </w:tr>
      <w:tr w:rsidR="00271375" w:rsidRPr="00FC0A7C" w14:paraId="3BF8F6A0" w14:textId="77777777" w:rsidTr="00FC0A7C">
        <w:trPr>
          <w:cantSplit/>
          <w:jc w:val="center"/>
        </w:trPr>
        <w:tc>
          <w:tcPr>
            <w:tcW w:w="2785" w:type="dxa"/>
          </w:tcPr>
          <w:p w14:paraId="40818641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440845AD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NEDS_CO</w:t>
            </w:r>
          </w:p>
        </w:tc>
        <w:tc>
          <w:tcPr>
            <w:tcW w:w="3775" w:type="dxa"/>
          </w:tcPr>
          <w:p w14:paraId="0C65E46E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Color Overlay</w:t>
            </w:r>
          </w:p>
        </w:tc>
      </w:tr>
      <w:tr w:rsidR="00271375" w:rsidRPr="00FC0A7C" w14:paraId="7F925109" w14:textId="77777777" w:rsidTr="00FC0A7C">
        <w:trPr>
          <w:cantSplit/>
          <w:jc w:val="center"/>
        </w:trPr>
        <w:tc>
          <w:tcPr>
            <w:tcW w:w="2785" w:type="dxa"/>
          </w:tcPr>
          <w:p w14:paraId="591A2779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5B693482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NEDS_Mag</w:t>
            </w:r>
            <w:proofErr w:type="spellEnd"/>
          </w:p>
        </w:tc>
        <w:tc>
          <w:tcPr>
            <w:tcW w:w="3775" w:type="dxa"/>
          </w:tcPr>
          <w:p w14:paraId="6E103A1D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Magnification</w:t>
            </w:r>
          </w:p>
        </w:tc>
      </w:tr>
      <w:tr w:rsidR="007B6692" w:rsidRPr="00FC0A7C" w14:paraId="2AB55853" w14:textId="77777777" w:rsidTr="00FC0A7C">
        <w:trPr>
          <w:cantSplit/>
          <w:jc w:val="center"/>
        </w:trPr>
        <w:tc>
          <w:tcPr>
            <w:tcW w:w="2785" w:type="dxa"/>
          </w:tcPr>
          <w:p w14:paraId="2B3BB2B1" w14:textId="77777777" w:rsidR="007B6692" w:rsidRPr="00FC0A7C" w:rsidRDefault="007B6692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2C4303D9" w14:textId="77777777" w:rsidR="007B6692" w:rsidRPr="00FC0A7C" w:rsidRDefault="007B6692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NEDS_MedDev</w:t>
            </w:r>
            <w:proofErr w:type="spellEnd"/>
          </w:p>
        </w:tc>
        <w:tc>
          <w:tcPr>
            <w:tcW w:w="3775" w:type="dxa"/>
          </w:tcPr>
          <w:p w14:paraId="21F7639E" w14:textId="77777777" w:rsidR="007B6692" w:rsidRPr="00FC0A7C" w:rsidRDefault="007B6692" w:rsidP="00271375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Medical Device</w:t>
            </w:r>
          </w:p>
        </w:tc>
      </w:tr>
      <w:tr w:rsidR="00271375" w:rsidRPr="00FC0A7C" w14:paraId="088138CA" w14:textId="77777777" w:rsidTr="00FC0A7C">
        <w:trPr>
          <w:cantSplit/>
          <w:jc w:val="center"/>
        </w:trPr>
        <w:tc>
          <w:tcPr>
            <w:tcW w:w="2785" w:type="dxa"/>
          </w:tcPr>
          <w:p w14:paraId="0A0A3D46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45DD6718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NEDS_RA_Items</w:t>
            </w:r>
            <w:proofErr w:type="spellEnd"/>
          </w:p>
        </w:tc>
        <w:tc>
          <w:tcPr>
            <w:tcW w:w="3775" w:type="dxa"/>
          </w:tcPr>
          <w:p w14:paraId="59C8D431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items</w:t>
            </w:r>
          </w:p>
        </w:tc>
      </w:tr>
      <w:tr w:rsidR="00CD1B47" w:rsidRPr="00FC0A7C" w14:paraId="0B496B17" w14:textId="77777777" w:rsidTr="00FC0A7C">
        <w:trPr>
          <w:cantSplit/>
          <w:jc w:val="center"/>
        </w:trPr>
        <w:tc>
          <w:tcPr>
            <w:tcW w:w="2785" w:type="dxa"/>
          </w:tcPr>
          <w:p w14:paraId="606C60D1" w14:textId="77777777"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38CB1E0C" w14:textId="77777777"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NEDS_RA_Stimuli</w:t>
            </w:r>
            <w:proofErr w:type="spellEnd"/>
          </w:p>
        </w:tc>
        <w:tc>
          <w:tcPr>
            <w:tcW w:w="3775" w:type="dxa"/>
          </w:tcPr>
          <w:p w14:paraId="634C9051" w14:textId="77777777"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stimuli</w:t>
            </w:r>
          </w:p>
        </w:tc>
      </w:tr>
      <w:tr w:rsidR="00E67EC6" w:rsidRPr="00FC0A7C" w14:paraId="4DD19413" w14:textId="77777777" w:rsidTr="00FC0A7C">
        <w:trPr>
          <w:cantSplit/>
          <w:jc w:val="center"/>
        </w:trPr>
        <w:tc>
          <w:tcPr>
            <w:tcW w:w="2785" w:type="dxa"/>
          </w:tcPr>
          <w:p w14:paraId="1A9E07E8" w14:textId="77777777" w:rsidR="00E67EC6" w:rsidRPr="00FC0A7C" w:rsidRDefault="00E67EC6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3BA20BC0" w14:textId="77777777" w:rsidR="00E67EC6" w:rsidRPr="00FC0A7C" w:rsidRDefault="00E67EC6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NEDS_RA_ESN</w:t>
            </w:r>
          </w:p>
        </w:tc>
        <w:tc>
          <w:tcPr>
            <w:tcW w:w="3775" w:type="dxa"/>
          </w:tcPr>
          <w:p w14:paraId="52A98EA1" w14:textId="77777777" w:rsidR="00E67EC6" w:rsidRPr="00FC0A7C" w:rsidRDefault="00E67EC6" w:rsidP="00E67EC6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items Spanish</w:t>
            </w:r>
          </w:p>
        </w:tc>
      </w:tr>
      <w:tr w:rsidR="00E67EC6" w:rsidRPr="00FC0A7C" w14:paraId="5969DF98" w14:textId="77777777" w:rsidTr="00FC0A7C">
        <w:trPr>
          <w:cantSplit/>
          <w:jc w:val="center"/>
        </w:trPr>
        <w:tc>
          <w:tcPr>
            <w:tcW w:w="2785" w:type="dxa"/>
          </w:tcPr>
          <w:p w14:paraId="7C2A71B8" w14:textId="77777777" w:rsidR="00E67EC6" w:rsidRPr="00FC0A7C" w:rsidRDefault="00E67EC6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0359915D" w14:textId="77777777" w:rsidR="00E67EC6" w:rsidRPr="00FC0A7C" w:rsidRDefault="00E67EC6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NEDS_RA_Stimuli_ESN</w:t>
            </w:r>
            <w:proofErr w:type="spellEnd"/>
          </w:p>
        </w:tc>
        <w:tc>
          <w:tcPr>
            <w:tcW w:w="3775" w:type="dxa"/>
          </w:tcPr>
          <w:p w14:paraId="1E2A5775" w14:textId="77777777" w:rsidR="00E67EC6" w:rsidRPr="00FC0A7C" w:rsidRDefault="00E67EC6" w:rsidP="00E67EC6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stimuli Spanish</w:t>
            </w:r>
          </w:p>
        </w:tc>
      </w:tr>
      <w:tr w:rsidR="00271375" w:rsidRPr="00FC0A7C" w14:paraId="145C8E0E" w14:textId="77777777" w:rsidTr="00FC0A7C">
        <w:trPr>
          <w:cantSplit/>
          <w:jc w:val="center"/>
        </w:trPr>
        <w:tc>
          <w:tcPr>
            <w:tcW w:w="2785" w:type="dxa"/>
          </w:tcPr>
          <w:p w14:paraId="4DB3BDFC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038C3861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NEDS_SC_Items</w:t>
            </w:r>
            <w:proofErr w:type="spellEnd"/>
          </w:p>
        </w:tc>
        <w:tc>
          <w:tcPr>
            <w:tcW w:w="3775" w:type="dxa"/>
          </w:tcPr>
          <w:p w14:paraId="355B8DD2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Scribe items (non-writing)</w:t>
            </w:r>
          </w:p>
        </w:tc>
      </w:tr>
      <w:tr w:rsidR="00271375" w:rsidRPr="00FC0A7C" w14:paraId="0AFCFB09" w14:textId="77777777" w:rsidTr="00FC0A7C">
        <w:trPr>
          <w:cantSplit/>
          <w:jc w:val="center"/>
        </w:trPr>
        <w:tc>
          <w:tcPr>
            <w:tcW w:w="2785" w:type="dxa"/>
          </w:tcPr>
          <w:p w14:paraId="3DC25D9E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648E4885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NEDS_SS</w:t>
            </w:r>
          </w:p>
        </w:tc>
        <w:tc>
          <w:tcPr>
            <w:tcW w:w="3775" w:type="dxa"/>
          </w:tcPr>
          <w:p w14:paraId="4180F327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Separate setting</w:t>
            </w:r>
          </w:p>
        </w:tc>
      </w:tr>
      <w:tr w:rsidR="00271375" w:rsidRPr="00FC0A7C" w14:paraId="65421E4B" w14:textId="77777777" w:rsidTr="00FC0A7C">
        <w:trPr>
          <w:cantSplit/>
          <w:jc w:val="center"/>
        </w:trPr>
        <w:tc>
          <w:tcPr>
            <w:tcW w:w="2785" w:type="dxa"/>
          </w:tcPr>
          <w:p w14:paraId="26372FE9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2E35B47E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NEDS_TArabic</w:t>
            </w:r>
            <w:proofErr w:type="spellEnd"/>
          </w:p>
        </w:tc>
        <w:tc>
          <w:tcPr>
            <w:tcW w:w="3775" w:type="dxa"/>
          </w:tcPr>
          <w:p w14:paraId="5D5A1E1D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Arabic glossary</w:t>
            </w:r>
          </w:p>
        </w:tc>
      </w:tr>
      <w:tr w:rsidR="00271375" w:rsidRPr="00FC0A7C" w14:paraId="2ABB4B3A" w14:textId="77777777" w:rsidTr="00FC0A7C">
        <w:trPr>
          <w:cantSplit/>
          <w:jc w:val="center"/>
        </w:trPr>
        <w:tc>
          <w:tcPr>
            <w:tcW w:w="2785" w:type="dxa"/>
          </w:tcPr>
          <w:p w14:paraId="34910255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3A133D9D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NEDS_TCantonese</w:t>
            </w:r>
            <w:proofErr w:type="spellEnd"/>
          </w:p>
        </w:tc>
        <w:tc>
          <w:tcPr>
            <w:tcW w:w="3775" w:type="dxa"/>
          </w:tcPr>
          <w:p w14:paraId="0F2F757F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Cantonese glossary</w:t>
            </w:r>
          </w:p>
        </w:tc>
      </w:tr>
      <w:tr w:rsidR="003C07C4" w:rsidRPr="00FC0A7C" w14:paraId="7F3802D3" w14:textId="77777777" w:rsidTr="00FC0A7C">
        <w:trPr>
          <w:cantSplit/>
          <w:jc w:val="center"/>
        </w:trPr>
        <w:tc>
          <w:tcPr>
            <w:tcW w:w="2785" w:type="dxa"/>
          </w:tcPr>
          <w:p w14:paraId="6E41AB7C" w14:textId="77777777" w:rsidR="003C07C4" w:rsidRPr="00FC0A7C" w:rsidRDefault="003C07C4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685CB5D2" w14:textId="77777777" w:rsidR="003C07C4" w:rsidRPr="00FC0A7C" w:rsidRDefault="003C07C4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NEDS_TBurmese</w:t>
            </w:r>
            <w:proofErr w:type="spellEnd"/>
          </w:p>
        </w:tc>
        <w:tc>
          <w:tcPr>
            <w:tcW w:w="3775" w:type="dxa"/>
          </w:tcPr>
          <w:p w14:paraId="47B82A35" w14:textId="77777777" w:rsidR="003C07C4" w:rsidRPr="00FC0A7C" w:rsidRDefault="003C07C4" w:rsidP="00271375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Burmese glossary</w:t>
            </w:r>
          </w:p>
        </w:tc>
      </w:tr>
      <w:tr w:rsidR="00271375" w:rsidRPr="00FC0A7C" w14:paraId="5B8ECFA1" w14:textId="77777777" w:rsidTr="00FC0A7C">
        <w:trPr>
          <w:cantSplit/>
          <w:jc w:val="center"/>
        </w:trPr>
        <w:tc>
          <w:tcPr>
            <w:tcW w:w="2785" w:type="dxa"/>
          </w:tcPr>
          <w:p w14:paraId="22D1551C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53BAE1C5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NEDS_TFilipino</w:t>
            </w:r>
            <w:proofErr w:type="spellEnd"/>
          </w:p>
        </w:tc>
        <w:tc>
          <w:tcPr>
            <w:tcW w:w="3775" w:type="dxa"/>
          </w:tcPr>
          <w:p w14:paraId="43743129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Filipino glossary</w:t>
            </w:r>
          </w:p>
        </w:tc>
      </w:tr>
      <w:tr w:rsidR="00271375" w:rsidRPr="00FC0A7C" w14:paraId="220D065F" w14:textId="77777777" w:rsidTr="00FC0A7C">
        <w:trPr>
          <w:cantSplit/>
          <w:jc w:val="center"/>
        </w:trPr>
        <w:tc>
          <w:tcPr>
            <w:tcW w:w="2785" w:type="dxa"/>
          </w:tcPr>
          <w:p w14:paraId="10C0363F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38EDD1CC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NEDS_TKorean</w:t>
            </w:r>
            <w:proofErr w:type="spellEnd"/>
          </w:p>
        </w:tc>
        <w:tc>
          <w:tcPr>
            <w:tcW w:w="3775" w:type="dxa"/>
          </w:tcPr>
          <w:p w14:paraId="169660D2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Korean glossary</w:t>
            </w:r>
          </w:p>
        </w:tc>
      </w:tr>
      <w:tr w:rsidR="003C07C4" w:rsidRPr="00FC0A7C" w14:paraId="09FA3326" w14:textId="77777777" w:rsidTr="00FC0A7C">
        <w:trPr>
          <w:cantSplit/>
          <w:jc w:val="center"/>
        </w:trPr>
        <w:tc>
          <w:tcPr>
            <w:tcW w:w="2785" w:type="dxa"/>
          </w:tcPr>
          <w:p w14:paraId="68BA392F" w14:textId="77777777" w:rsidR="003C07C4" w:rsidRPr="00FC0A7C" w:rsidRDefault="003C07C4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4B30B5A3" w14:textId="77777777" w:rsidR="003C07C4" w:rsidRPr="00FC0A7C" w:rsidRDefault="003C07C4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NEDS_THmong</w:t>
            </w:r>
            <w:proofErr w:type="spellEnd"/>
          </w:p>
        </w:tc>
        <w:tc>
          <w:tcPr>
            <w:tcW w:w="3775" w:type="dxa"/>
          </w:tcPr>
          <w:p w14:paraId="26B507D5" w14:textId="77777777" w:rsidR="003C07C4" w:rsidRPr="00FC0A7C" w:rsidRDefault="003C07C4" w:rsidP="00271375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Hmong glossary</w:t>
            </w:r>
          </w:p>
        </w:tc>
      </w:tr>
      <w:tr w:rsidR="0067008B" w:rsidRPr="00FC0A7C" w14:paraId="532FE93F" w14:textId="77777777" w:rsidTr="00FC0A7C">
        <w:trPr>
          <w:cantSplit/>
          <w:jc w:val="center"/>
        </w:trPr>
        <w:tc>
          <w:tcPr>
            <w:tcW w:w="2785" w:type="dxa"/>
          </w:tcPr>
          <w:p w14:paraId="5E88F831" w14:textId="77777777" w:rsidR="0067008B" w:rsidRPr="00FC0A7C" w:rsidRDefault="0067008B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47A66344" w14:textId="77777777" w:rsidR="0067008B" w:rsidRPr="00FC0A7C" w:rsidRDefault="0067008B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NEDS_TIllustration</w:t>
            </w:r>
            <w:proofErr w:type="spellEnd"/>
          </w:p>
        </w:tc>
        <w:tc>
          <w:tcPr>
            <w:tcW w:w="3775" w:type="dxa"/>
          </w:tcPr>
          <w:p w14:paraId="553AFE05" w14:textId="77777777" w:rsidR="0067008B" w:rsidRPr="00FC0A7C" w:rsidRDefault="0067008B" w:rsidP="00271375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Illustration glossary</w:t>
            </w:r>
          </w:p>
        </w:tc>
      </w:tr>
      <w:tr w:rsidR="00271375" w:rsidRPr="00FC0A7C" w14:paraId="26D50DF5" w14:textId="77777777" w:rsidTr="00FC0A7C">
        <w:trPr>
          <w:cantSplit/>
          <w:jc w:val="center"/>
        </w:trPr>
        <w:tc>
          <w:tcPr>
            <w:tcW w:w="2785" w:type="dxa"/>
          </w:tcPr>
          <w:p w14:paraId="7013F126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481721C9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NEDS_TMandarin</w:t>
            </w:r>
            <w:proofErr w:type="spellEnd"/>
          </w:p>
        </w:tc>
        <w:tc>
          <w:tcPr>
            <w:tcW w:w="3775" w:type="dxa"/>
          </w:tcPr>
          <w:p w14:paraId="3A77F3E9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Mandarin glossary</w:t>
            </w:r>
          </w:p>
        </w:tc>
      </w:tr>
      <w:tr w:rsidR="00271375" w:rsidRPr="00FC0A7C" w14:paraId="341D561C" w14:textId="77777777" w:rsidTr="00FC0A7C">
        <w:trPr>
          <w:cantSplit/>
          <w:jc w:val="center"/>
        </w:trPr>
        <w:tc>
          <w:tcPr>
            <w:tcW w:w="2785" w:type="dxa"/>
          </w:tcPr>
          <w:p w14:paraId="56854173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512CC3A0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NEDS_TPunjabi</w:t>
            </w:r>
            <w:proofErr w:type="spellEnd"/>
          </w:p>
        </w:tc>
        <w:tc>
          <w:tcPr>
            <w:tcW w:w="3775" w:type="dxa"/>
          </w:tcPr>
          <w:p w14:paraId="3D59ABB7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Punjabi glossary</w:t>
            </w:r>
          </w:p>
        </w:tc>
      </w:tr>
      <w:tr w:rsidR="00271375" w:rsidRPr="00FC0A7C" w14:paraId="41CD3CBD" w14:textId="77777777" w:rsidTr="00FC0A7C">
        <w:trPr>
          <w:cantSplit/>
          <w:jc w:val="center"/>
        </w:trPr>
        <w:tc>
          <w:tcPr>
            <w:tcW w:w="2785" w:type="dxa"/>
          </w:tcPr>
          <w:p w14:paraId="647D46B6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350EAC74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NEDS_TRussian</w:t>
            </w:r>
            <w:r w:rsidR="00E67EC6" w:rsidRPr="00FC0A7C">
              <w:rPr>
                <w:sz w:val="20"/>
                <w:szCs w:val="20"/>
              </w:rPr>
              <w:t>Gta</w:t>
            </w:r>
            <w:proofErr w:type="spellEnd"/>
          </w:p>
        </w:tc>
        <w:tc>
          <w:tcPr>
            <w:tcW w:w="3775" w:type="dxa"/>
          </w:tcPr>
          <w:p w14:paraId="0EFAAD0B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Russian glossary</w:t>
            </w:r>
          </w:p>
        </w:tc>
      </w:tr>
      <w:tr w:rsidR="003C07C4" w:rsidRPr="00FC0A7C" w14:paraId="57DC7409" w14:textId="77777777" w:rsidTr="00FC0A7C">
        <w:trPr>
          <w:cantSplit/>
          <w:jc w:val="center"/>
        </w:trPr>
        <w:tc>
          <w:tcPr>
            <w:tcW w:w="2785" w:type="dxa"/>
          </w:tcPr>
          <w:p w14:paraId="799FEBE8" w14:textId="77777777" w:rsidR="003C07C4" w:rsidRPr="00FC0A7C" w:rsidRDefault="003C07C4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072A2DE7" w14:textId="77777777" w:rsidR="003C07C4" w:rsidRPr="00FC0A7C" w:rsidRDefault="003C07C4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NEDS_TSomali</w:t>
            </w:r>
            <w:proofErr w:type="spellEnd"/>
          </w:p>
        </w:tc>
        <w:tc>
          <w:tcPr>
            <w:tcW w:w="3775" w:type="dxa"/>
          </w:tcPr>
          <w:p w14:paraId="782FABBD" w14:textId="77777777" w:rsidR="003C07C4" w:rsidRPr="00FC0A7C" w:rsidRDefault="003C07C4" w:rsidP="00271375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Somali glossary</w:t>
            </w:r>
          </w:p>
        </w:tc>
      </w:tr>
      <w:tr w:rsidR="00271375" w:rsidRPr="00FC0A7C" w14:paraId="2F7594D3" w14:textId="77777777" w:rsidTr="00FC0A7C">
        <w:trPr>
          <w:cantSplit/>
          <w:jc w:val="center"/>
        </w:trPr>
        <w:tc>
          <w:tcPr>
            <w:tcW w:w="2785" w:type="dxa"/>
          </w:tcPr>
          <w:p w14:paraId="3F5C5935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54D71B39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NEDS_TSpanish</w:t>
            </w:r>
            <w:proofErr w:type="spellEnd"/>
          </w:p>
        </w:tc>
        <w:tc>
          <w:tcPr>
            <w:tcW w:w="3775" w:type="dxa"/>
          </w:tcPr>
          <w:p w14:paraId="5B3C32CC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Spanish glossary</w:t>
            </w:r>
          </w:p>
        </w:tc>
      </w:tr>
      <w:tr w:rsidR="00271375" w:rsidRPr="00FC0A7C" w14:paraId="4B1BE08D" w14:textId="77777777" w:rsidTr="00FC0A7C">
        <w:trPr>
          <w:cantSplit/>
          <w:jc w:val="center"/>
        </w:trPr>
        <w:tc>
          <w:tcPr>
            <w:tcW w:w="2785" w:type="dxa"/>
          </w:tcPr>
          <w:p w14:paraId="4CDB3EE3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12087B4F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NEDS_TUkrainian</w:t>
            </w:r>
            <w:proofErr w:type="spellEnd"/>
          </w:p>
        </w:tc>
        <w:tc>
          <w:tcPr>
            <w:tcW w:w="3775" w:type="dxa"/>
          </w:tcPr>
          <w:p w14:paraId="6A6F4E4D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Ukrainian glossary</w:t>
            </w:r>
          </w:p>
        </w:tc>
      </w:tr>
      <w:tr w:rsidR="00271375" w:rsidRPr="00FC0A7C" w14:paraId="1E8CA349" w14:textId="77777777" w:rsidTr="00FC0A7C">
        <w:trPr>
          <w:cantSplit/>
          <w:jc w:val="center"/>
        </w:trPr>
        <w:tc>
          <w:tcPr>
            <w:tcW w:w="2785" w:type="dxa"/>
          </w:tcPr>
          <w:p w14:paraId="07824F60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2D2BDAA9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NEDS_TVietnamese</w:t>
            </w:r>
            <w:proofErr w:type="spellEnd"/>
          </w:p>
        </w:tc>
        <w:tc>
          <w:tcPr>
            <w:tcW w:w="3775" w:type="dxa"/>
          </w:tcPr>
          <w:p w14:paraId="0670557F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Vietnamese glossary</w:t>
            </w:r>
          </w:p>
        </w:tc>
      </w:tr>
      <w:tr w:rsidR="00271375" w:rsidRPr="00FC0A7C" w14:paraId="0C2E35B8" w14:textId="77777777" w:rsidTr="00FC0A7C">
        <w:trPr>
          <w:cantSplit/>
          <w:jc w:val="center"/>
        </w:trPr>
        <w:tc>
          <w:tcPr>
            <w:tcW w:w="2785" w:type="dxa"/>
          </w:tcPr>
          <w:p w14:paraId="1460D933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62793D69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NEDS_TransDirs</w:t>
            </w:r>
            <w:proofErr w:type="spellEnd"/>
          </w:p>
        </w:tc>
        <w:tc>
          <w:tcPr>
            <w:tcW w:w="3775" w:type="dxa"/>
          </w:tcPr>
          <w:p w14:paraId="6035D4B6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Translated test directions</w:t>
            </w:r>
          </w:p>
        </w:tc>
      </w:tr>
      <w:tr w:rsidR="00EA2D10" w:rsidRPr="00FC0A7C" w14:paraId="367E9F2C" w14:textId="77777777" w:rsidTr="00CB2B54">
        <w:trPr>
          <w:cantSplit/>
          <w:jc w:val="center"/>
        </w:trPr>
        <w:tc>
          <w:tcPr>
            <w:tcW w:w="2785" w:type="dxa"/>
          </w:tcPr>
          <w:p w14:paraId="63CF8106" w14:textId="77777777" w:rsidR="00EA2D10" w:rsidRPr="00FC0A7C" w:rsidRDefault="00EA2D10" w:rsidP="00CB2B54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2A95B153" w14:textId="77777777" w:rsidR="00EA2D10" w:rsidRPr="00FC0A7C" w:rsidRDefault="00B03CBD" w:rsidP="00CB2B54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NEDS_Simp</w:t>
            </w:r>
            <w:r w:rsidR="00EA2D10">
              <w:rPr>
                <w:sz w:val="20"/>
                <w:szCs w:val="20"/>
              </w:rPr>
              <w:t>Dirs</w:t>
            </w:r>
            <w:proofErr w:type="spellEnd"/>
          </w:p>
        </w:tc>
        <w:tc>
          <w:tcPr>
            <w:tcW w:w="3775" w:type="dxa"/>
          </w:tcPr>
          <w:p w14:paraId="4BC09771" w14:textId="77777777" w:rsidR="00EA2D10" w:rsidRPr="00FC0A7C" w:rsidRDefault="00EA2D10" w:rsidP="00CB2B54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Simplified test directions</w:t>
            </w:r>
          </w:p>
        </w:tc>
      </w:tr>
      <w:tr w:rsidR="00271375" w:rsidRPr="00FC0A7C" w14:paraId="3E93D798" w14:textId="77777777" w:rsidTr="00FC0A7C">
        <w:trPr>
          <w:cantSplit/>
          <w:jc w:val="center"/>
        </w:trPr>
        <w:tc>
          <w:tcPr>
            <w:tcW w:w="2785" w:type="dxa"/>
          </w:tcPr>
          <w:p w14:paraId="32AD1BA6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360A7FC7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NEDS_NoiseBuf</w:t>
            </w:r>
            <w:proofErr w:type="spellEnd"/>
          </w:p>
        </w:tc>
        <w:tc>
          <w:tcPr>
            <w:tcW w:w="3775" w:type="dxa"/>
          </w:tcPr>
          <w:p w14:paraId="4BD4D247" w14:textId="77777777" w:rsidR="00271375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Noise buffers</w:t>
            </w:r>
          </w:p>
        </w:tc>
      </w:tr>
      <w:tr w:rsidR="0068621B" w:rsidRPr="00FC0A7C" w14:paraId="7FEF345A" w14:textId="77777777" w:rsidTr="00FC0A7C">
        <w:trPr>
          <w:cantSplit/>
          <w:jc w:val="center"/>
        </w:trPr>
        <w:tc>
          <w:tcPr>
            <w:tcW w:w="2785" w:type="dxa"/>
          </w:tcPr>
          <w:p w14:paraId="3A1E825B" w14:textId="77777777" w:rsidR="0068621B" w:rsidRPr="00FC0A7C" w:rsidRDefault="0068621B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3F7BA477" w14:textId="47BC58A7" w:rsidR="0068621B" w:rsidRPr="00FC0A7C" w:rsidRDefault="0068621B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NEDS_PrintDirs</w:t>
            </w:r>
            <w:proofErr w:type="spellEnd"/>
          </w:p>
        </w:tc>
        <w:tc>
          <w:tcPr>
            <w:tcW w:w="3775" w:type="dxa"/>
          </w:tcPr>
          <w:p w14:paraId="0561470B" w14:textId="7D96FF26" w:rsidR="0068621B" w:rsidRPr="00FC0A7C" w:rsidRDefault="0068621B" w:rsidP="00271375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Printed test directions in English</w:t>
            </w:r>
          </w:p>
        </w:tc>
      </w:tr>
      <w:tr w:rsidR="0068621B" w:rsidRPr="00FC0A7C" w14:paraId="6B4AB607" w14:textId="77777777" w:rsidTr="00FC0A7C">
        <w:trPr>
          <w:cantSplit/>
          <w:jc w:val="center"/>
        </w:trPr>
        <w:tc>
          <w:tcPr>
            <w:tcW w:w="2785" w:type="dxa"/>
          </w:tcPr>
          <w:p w14:paraId="6B101EB5" w14:textId="77777777" w:rsidR="0068621B" w:rsidRPr="00FC0A7C" w:rsidRDefault="0068621B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6476FD30" w14:textId="01EAC203" w:rsidR="0068621B" w:rsidRPr="00FC0A7C" w:rsidRDefault="0068621B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NEDS_TransDirs_ASL</w:t>
            </w:r>
            <w:proofErr w:type="spellEnd"/>
          </w:p>
        </w:tc>
        <w:tc>
          <w:tcPr>
            <w:tcW w:w="3775" w:type="dxa"/>
          </w:tcPr>
          <w:p w14:paraId="43DC08CF" w14:textId="4C2CA2A8" w:rsidR="0068621B" w:rsidRPr="00FC0A7C" w:rsidRDefault="0068621B" w:rsidP="00271375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Translated test directions in ASL</w:t>
            </w:r>
          </w:p>
        </w:tc>
      </w:tr>
      <w:tr w:rsidR="00271375" w:rsidRPr="00FC0A7C" w14:paraId="255FA9A1" w14:textId="77777777" w:rsidTr="00FC0A7C">
        <w:trPr>
          <w:cantSplit/>
          <w:jc w:val="center"/>
        </w:trPr>
        <w:tc>
          <w:tcPr>
            <w:tcW w:w="2785" w:type="dxa"/>
          </w:tcPr>
          <w:p w14:paraId="48C2A7FA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6EB2FFC7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NEDS_Other</w:t>
            </w:r>
            <w:proofErr w:type="spellEnd"/>
            <w:r w:rsidRPr="00FC0A7C">
              <w:rPr>
                <w:sz w:val="20"/>
                <w:szCs w:val="20"/>
              </w:rPr>
              <w:t>(</w:t>
            </w:r>
            <w:r w:rsidRPr="00FC0A7C">
              <w:rPr>
                <w:i/>
                <w:sz w:val="20"/>
                <w:szCs w:val="20"/>
              </w:rPr>
              <w:t>text</w:t>
            </w:r>
            <w:r w:rsidRPr="00FC0A7C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14:paraId="640B6CF4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 custom non-embedded designated support (see below)</w:t>
            </w:r>
          </w:p>
        </w:tc>
      </w:tr>
      <w:tr w:rsidR="00271375" w:rsidRPr="00FC0A7C" w14:paraId="4AAA0B9D" w14:textId="77777777" w:rsidTr="00FC0A7C">
        <w:trPr>
          <w:cantSplit/>
          <w:jc w:val="center"/>
        </w:trPr>
        <w:tc>
          <w:tcPr>
            <w:tcW w:w="2785" w:type="dxa"/>
          </w:tcPr>
          <w:p w14:paraId="61FB48EC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NonEmbeddedAccommodations</w:t>
            </w:r>
            <w:proofErr w:type="spellEnd"/>
          </w:p>
        </w:tc>
        <w:tc>
          <w:tcPr>
            <w:tcW w:w="2790" w:type="dxa"/>
          </w:tcPr>
          <w:p w14:paraId="002971DC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NEA0</w:t>
            </w:r>
          </w:p>
        </w:tc>
        <w:tc>
          <w:tcPr>
            <w:tcW w:w="3775" w:type="dxa"/>
          </w:tcPr>
          <w:p w14:paraId="5101BC85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non-embedded accommodations (default)</w:t>
            </w:r>
          </w:p>
        </w:tc>
      </w:tr>
      <w:tr w:rsidR="00271375" w:rsidRPr="00FC0A7C" w14:paraId="61E9FA17" w14:textId="77777777" w:rsidTr="00FC0A7C">
        <w:trPr>
          <w:cantSplit/>
          <w:jc w:val="center"/>
        </w:trPr>
        <w:tc>
          <w:tcPr>
            <w:tcW w:w="2785" w:type="dxa"/>
          </w:tcPr>
          <w:p w14:paraId="788C7154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3EE4A7EA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NEA_AR</w:t>
            </w:r>
          </w:p>
        </w:tc>
        <w:tc>
          <w:tcPr>
            <w:tcW w:w="3775" w:type="dxa"/>
          </w:tcPr>
          <w:p w14:paraId="650A9459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Alternate response options</w:t>
            </w:r>
          </w:p>
        </w:tc>
      </w:tr>
      <w:tr w:rsidR="00271375" w:rsidRPr="00FC0A7C" w14:paraId="78B4D0C5" w14:textId="77777777" w:rsidTr="00FC0A7C">
        <w:trPr>
          <w:cantSplit/>
          <w:jc w:val="center"/>
        </w:trPr>
        <w:tc>
          <w:tcPr>
            <w:tcW w:w="2785" w:type="dxa"/>
          </w:tcPr>
          <w:p w14:paraId="682C2370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00586CCA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NEA_RA_Stimuli</w:t>
            </w:r>
            <w:proofErr w:type="spellEnd"/>
          </w:p>
        </w:tc>
        <w:tc>
          <w:tcPr>
            <w:tcW w:w="3775" w:type="dxa"/>
          </w:tcPr>
          <w:p w14:paraId="5B52207A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stimuli</w:t>
            </w:r>
          </w:p>
        </w:tc>
      </w:tr>
      <w:tr w:rsidR="00271375" w:rsidRPr="00FC0A7C" w14:paraId="0BABEEF3" w14:textId="77777777" w:rsidTr="00FC0A7C">
        <w:trPr>
          <w:cantSplit/>
          <w:jc w:val="center"/>
        </w:trPr>
        <w:tc>
          <w:tcPr>
            <w:tcW w:w="2785" w:type="dxa"/>
          </w:tcPr>
          <w:p w14:paraId="4BBA05BC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3A7AD3FD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NEA_SC_WritItems</w:t>
            </w:r>
            <w:proofErr w:type="spellEnd"/>
          </w:p>
        </w:tc>
        <w:tc>
          <w:tcPr>
            <w:tcW w:w="3775" w:type="dxa"/>
          </w:tcPr>
          <w:p w14:paraId="152370D2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Scribe items (writing)</w:t>
            </w:r>
          </w:p>
        </w:tc>
      </w:tr>
      <w:tr w:rsidR="00271375" w:rsidRPr="00FC0A7C" w14:paraId="2865F42E" w14:textId="77777777" w:rsidTr="00FC0A7C">
        <w:trPr>
          <w:cantSplit/>
          <w:jc w:val="center"/>
        </w:trPr>
        <w:tc>
          <w:tcPr>
            <w:tcW w:w="2785" w:type="dxa"/>
          </w:tcPr>
          <w:p w14:paraId="5DFA9EC4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72A9B1C5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NEA_STT</w:t>
            </w:r>
          </w:p>
        </w:tc>
        <w:tc>
          <w:tcPr>
            <w:tcW w:w="3775" w:type="dxa"/>
          </w:tcPr>
          <w:p w14:paraId="7315DA55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Speech-to-Text</w:t>
            </w:r>
          </w:p>
        </w:tc>
      </w:tr>
      <w:tr w:rsidR="00271375" w:rsidRPr="00FC0A7C" w14:paraId="49E37723" w14:textId="77777777" w:rsidTr="00FC0A7C">
        <w:trPr>
          <w:cantSplit/>
          <w:jc w:val="center"/>
        </w:trPr>
        <w:tc>
          <w:tcPr>
            <w:tcW w:w="2785" w:type="dxa"/>
          </w:tcPr>
          <w:p w14:paraId="6A554194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63C1C5CC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NEA_Abacus</w:t>
            </w:r>
            <w:proofErr w:type="spellEnd"/>
          </w:p>
        </w:tc>
        <w:tc>
          <w:tcPr>
            <w:tcW w:w="3775" w:type="dxa"/>
          </w:tcPr>
          <w:p w14:paraId="1BCE06B1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Abacus</w:t>
            </w:r>
          </w:p>
        </w:tc>
      </w:tr>
      <w:tr w:rsidR="00271375" w:rsidRPr="00FC0A7C" w14:paraId="44E98FCF" w14:textId="77777777" w:rsidTr="00FC0A7C">
        <w:trPr>
          <w:cantSplit/>
          <w:jc w:val="center"/>
        </w:trPr>
        <w:tc>
          <w:tcPr>
            <w:tcW w:w="2785" w:type="dxa"/>
          </w:tcPr>
          <w:p w14:paraId="365E5474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5BDABEB4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NEA_Calc</w:t>
            </w:r>
            <w:proofErr w:type="spellEnd"/>
          </w:p>
        </w:tc>
        <w:tc>
          <w:tcPr>
            <w:tcW w:w="3775" w:type="dxa"/>
          </w:tcPr>
          <w:p w14:paraId="71D2F40D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Calculator</w:t>
            </w:r>
          </w:p>
        </w:tc>
      </w:tr>
      <w:tr w:rsidR="00271375" w:rsidRPr="00FC0A7C" w14:paraId="7531F521" w14:textId="77777777" w:rsidTr="00FC0A7C">
        <w:trPr>
          <w:cantSplit/>
          <w:jc w:val="center"/>
        </w:trPr>
        <w:tc>
          <w:tcPr>
            <w:tcW w:w="2785" w:type="dxa"/>
          </w:tcPr>
          <w:p w14:paraId="4F3EC00E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355ABA58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NEA_MT</w:t>
            </w:r>
          </w:p>
        </w:tc>
        <w:tc>
          <w:tcPr>
            <w:tcW w:w="3775" w:type="dxa"/>
          </w:tcPr>
          <w:p w14:paraId="74AB92F7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Multiplication Table</w:t>
            </w:r>
          </w:p>
        </w:tc>
      </w:tr>
      <w:tr w:rsidR="005C4040" w:rsidRPr="00FC0A7C" w14:paraId="6B7CCA92" w14:textId="77777777" w:rsidTr="00CB2B54">
        <w:trPr>
          <w:cantSplit/>
          <w:jc w:val="center"/>
        </w:trPr>
        <w:tc>
          <w:tcPr>
            <w:tcW w:w="2785" w:type="dxa"/>
          </w:tcPr>
          <w:p w14:paraId="1895E64E" w14:textId="77777777" w:rsidR="005C4040" w:rsidRPr="00FC0A7C" w:rsidRDefault="005C4040" w:rsidP="00CB2B54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49B106CB" w14:textId="77777777" w:rsidR="005C4040" w:rsidRPr="00FC0A7C" w:rsidRDefault="00CC0843" w:rsidP="00CB2B54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NEA_NumTbl</w:t>
            </w:r>
            <w:proofErr w:type="spellEnd"/>
          </w:p>
        </w:tc>
        <w:tc>
          <w:tcPr>
            <w:tcW w:w="3775" w:type="dxa"/>
          </w:tcPr>
          <w:p w14:paraId="275E6606" w14:textId="77777777" w:rsidR="005C4040" w:rsidRPr="00FC0A7C" w:rsidRDefault="005C4040" w:rsidP="00CB2B54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100s Number Table</w:t>
            </w:r>
          </w:p>
        </w:tc>
      </w:tr>
      <w:tr w:rsidR="00271375" w:rsidRPr="00FC0A7C" w14:paraId="2255D0CF" w14:textId="77777777" w:rsidTr="00FC0A7C">
        <w:trPr>
          <w:cantSplit/>
          <w:jc w:val="center"/>
        </w:trPr>
        <w:tc>
          <w:tcPr>
            <w:tcW w:w="2785" w:type="dxa"/>
          </w:tcPr>
          <w:p w14:paraId="2D742D70" w14:textId="77777777"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5CFFF8D4" w14:textId="77777777"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NEA_NoiseBuf</w:t>
            </w:r>
            <w:proofErr w:type="spellEnd"/>
          </w:p>
        </w:tc>
        <w:tc>
          <w:tcPr>
            <w:tcW w:w="3775" w:type="dxa"/>
          </w:tcPr>
          <w:p w14:paraId="62F9C05E" w14:textId="77777777" w:rsidR="00271375" w:rsidRPr="00FC0A7C" w:rsidRDefault="00271375" w:rsidP="003821D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Noise buffers (</w:t>
            </w:r>
            <w:r w:rsidR="003821D5" w:rsidRPr="00FC0A7C">
              <w:rPr>
                <w:sz w:val="20"/>
                <w:szCs w:val="20"/>
              </w:rPr>
              <w:t>obsolete</w:t>
            </w:r>
            <w:r w:rsidRPr="00FC0A7C">
              <w:rPr>
                <w:sz w:val="20"/>
                <w:szCs w:val="20"/>
              </w:rPr>
              <w:t>)</w:t>
            </w:r>
            <w:r w:rsidR="00DC6EA0" w:rsidRPr="00FC0A7C">
              <w:rPr>
                <w:sz w:val="20"/>
                <w:szCs w:val="20"/>
              </w:rPr>
              <w:t xml:space="preserve"> </w:t>
            </w:r>
            <w:r w:rsidRPr="00FC0A7C">
              <w:rPr>
                <w:rStyle w:val="FootnoteReference"/>
                <w:sz w:val="20"/>
                <w:szCs w:val="20"/>
              </w:rPr>
              <w:footnoteReference w:id="5"/>
            </w:r>
          </w:p>
        </w:tc>
      </w:tr>
    </w:tbl>
    <w:p w14:paraId="513855F0" w14:textId="77777777" w:rsidR="00EB6441" w:rsidRDefault="00EB6441" w:rsidP="00EB6441"/>
    <w:p w14:paraId="7945AFA0" w14:textId="77777777" w:rsidR="00EB6441" w:rsidRDefault="00EB6441" w:rsidP="00EB6441">
      <w:r>
        <w:t xml:space="preserve">Non-Embedded designated supports </w:t>
      </w:r>
      <w:r w:rsidR="0063341A">
        <w:t xml:space="preserve">and non-embedded accommodations </w:t>
      </w:r>
      <w:r>
        <w:t>are accessibility features provided by the school or test administrator. They include paper documents such as a multiplication table or translated test directions.</w:t>
      </w:r>
    </w:p>
    <w:p w14:paraId="016F8C5B" w14:textId="77777777" w:rsidR="005C7283" w:rsidRDefault="005C7283" w:rsidP="00EB6441">
      <w:r>
        <w:t>“</w:t>
      </w:r>
      <w:proofErr w:type="spellStart"/>
      <w:r w:rsidR="00EB6441">
        <w:t>NEDS_Other</w:t>
      </w:r>
      <w:proofErr w:type="spellEnd"/>
      <w:r w:rsidR="00EB6441">
        <w:t>(</w:t>
      </w:r>
      <w:r w:rsidR="00EB6441">
        <w:rPr>
          <w:i/>
        </w:rPr>
        <w:t>text</w:t>
      </w:r>
      <w:r w:rsidR="00EB6441">
        <w:t>)</w:t>
      </w:r>
      <w:r>
        <w:t>”</w:t>
      </w:r>
      <w:r w:rsidR="00EB6441">
        <w:t xml:space="preserve"> provides a means</w:t>
      </w:r>
      <w:r w:rsidR="0063341A">
        <w:t xml:space="preserve"> for describing a custom accessibility resource</w:t>
      </w:r>
      <w:r w:rsidR="00EB6441">
        <w:t xml:space="preserve"> that should be provided by the test administrator. </w:t>
      </w:r>
      <w:r>
        <w:t xml:space="preserve">The description is included between the parentheses. For example, </w:t>
      </w:r>
      <w:proofErr w:type="spellStart"/>
      <w:r>
        <w:t>NEDS_</w:t>
      </w:r>
      <w:proofErr w:type="gramStart"/>
      <w:r>
        <w:t>Other</w:t>
      </w:r>
      <w:proofErr w:type="spellEnd"/>
      <w:r>
        <w:t>(</w:t>
      </w:r>
      <w:proofErr w:type="gramEnd"/>
      <w:r>
        <w:t>Mechanical Pencil).</w:t>
      </w:r>
    </w:p>
    <w:p w14:paraId="2F6842DF" w14:textId="77777777" w:rsidR="00EB6441" w:rsidRDefault="005C7283" w:rsidP="00EB6441">
      <w:r>
        <w:t xml:space="preserve">Descriptions are limited to 100 characters and MUST NOT include any of the following characters: open parentheses, close parentheses, colon, semicolon, comma, percent, carriage return, or linefeed. </w:t>
      </w:r>
      <w:hyperlink r:id="rId13" w:history="1">
        <w:r w:rsidRPr="005C7283">
          <w:rPr>
            <w:rStyle w:val="Hyperlink"/>
          </w:rPr>
          <w:t>Percent encoding</w:t>
        </w:r>
      </w:hyperlink>
      <w:r>
        <w:t xml:space="preserve"> such as that used in URL query strings SHOULD be used to encode special characters.</w:t>
      </w:r>
    </w:p>
    <w:p w14:paraId="4DDA2740" w14:textId="77777777" w:rsidR="007F0D86" w:rsidRDefault="007F0D86" w:rsidP="002006BD">
      <w:pPr>
        <w:pStyle w:val="Heading1"/>
      </w:pPr>
      <w:r>
        <w:t xml:space="preserve">Accessibility Feature </w:t>
      </w:r>
      <w:r w:rsidR="00EC2914">
        <w:t>Delivery Code</w:t>
      </w:r>
      <w:r>
        <w:t>s</w:t>
      </w:r>
    </w:p>
    <w:p w14:paraId="4520971B" w14:textId="77777777" w:rsidR="00A02BCD" w:rsidRDefault="007F0D86" w:rsidP="007F0D86">
      <w:r>
        <w:t xml:space="preserve">The Accessibility Feature </w:t>
      </w:r>
      <w:r w:rsidR="00EC2914">
        <w:t>Delivery Code</w:t>
      </w:r>
      <w:r>
        <w:t xml:space="preserve">s </w:t>
      </w:r>
      <w:r w:rsidR="002006BD">
        <w:t>indicate</w:t>
      </w:r>
      <w:r>
        <w:t xml:space="preserve"> whether a feature was designated, made available, and/or used by the student.</w:t>
      </w:r>
    </w:p>
    <w:p w14:paraId="0E51C8AB" w14:textId="77777777" w:rsidR="007F0D86" w:rsidRDefault="002006BD" w:rsidP="007F0D86">
      <w:r>
        <w:t>The 2015 version</w:t>
      </w:r>
      <w:r w:rsidR="007F0D86">
        <w:t xml:space="preserve"> of the test delivery system does not sense whether the student actually uses an accessibility feature. Likewise, it cannot sense whether a non-embedded accommodation or support was made available. Therefore, only a subset of these codes</w:t>
      </w:r>
      <w:r w:rsidR="005C7283">
        <w:t xml:space="preserve"> are used in the 2015 release.</w:t>
      </w:r>
    </w:p>
    <w:p w14:paraId="728C0423" w14:textId="77777777" w:rsidR="00A02BCD" w:rsidRDefault="00A02BCD" w:rsidP="007F0D86">
      <w:r>
        <w:t>The 2015 version of “Data Warehouse Data Specification – Student Assessments” uses the numeric codes.</w:t>
      </w:r>
    </w:p>
    <w:p w14:paraId="00879F84" w14:textId="77777777" w:rsidR="001B4805" w:rsidRDefault="005C7283" w:rsidP="001B4805">
      <w:r>
        <w:t xml:space="preserve">Feature delivery codes are case-insensitive. </w:t>
      </w:r>
      <w:r w:rsidR="001B4805">
        <w:t>Systems generating codes SHOULD use upper case as shown in the table. Systems receiving codes MUST be case-insensitive when interpreting codes.</w:t>
      </w:r>
    </w:p>
    <w:p w14:paraId="6DFF3489" w14:textId="77777777" w:rsidR="007F0D86" w:rsidRPr="00D70876" w:rsidRDefault="001B4805" w:rsidP="001B4805">
      <w:pPr>
        <w:pStyle w:val="Heading1"/>
        <w:spacing w:before="120"/>
      </w:pPr>
      <w:r>
        <w:t>Table 2</w:t>
      </w:r>
      <w:r w:rsidR="007F0D86">
        <w:t xml:space="preserve">: Accessibility Feature </w:t>
      </w:r>
      <w:r w:rsidR="00EC2914">
        <w:t>Delivery Code</w:t>
      </w:r>
      <w:r w:rsidR="007F0D86">
        <w:t>s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8"/>
        <w:gridCol w:w="1234"/>
        <w:gridCol w:w="1271"/>
        <w:gridCol w:w="1064"/>
        <w:gridCol w:w="1064"/>
        <w:gridCol w:w="1797"/>
        <w:gridCol w:w="1522"/>
      </w:tblGrid>
      <w:tr w:rsidR="00612D7D" w:rsidRPr="001B4805" w14:paraId="35FB633C" w14:textId="77777777" w:rsidTr="002006BD">
        <w:trPr>
          <w:tblHeader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F64B4" w14:textId="77777777" w:rsidR="002006BD" w:rsidRPr="001B4805" w:rsidRDefault="005C7283" w:rsidP="001B4805">
            <w:pPr>
              <w:pStyle w:val="SingleSpace"/>
              <w:rPr>
                <w:rFonts w:eastAsiaTheme="minorHAnsi"/>
                <w:b/>
              </w:rPr>
            </w:pPr>
            <w:r w:rsidRPr="001B4805">
              <w:rPr>
                <w:b/>
              </w:rPr>
              <w:t>Feature</w:t>
            </w:r>
            <w:r w:rsidRPr="001B4805">
              <w:rPr>
                <w:b/>
              </w:rPr>
              <w:br/>
              <w:t>Delivery</w:t>
            </w:r>
            <w:r w:rsidR="00612D7D" w:rsidRPr="001B4805">
              <w:rPr>
                <w:b/>
              </w:rPr>
              <w:t xml:space="preserve"> Code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5DD71" w:themeFill="accent1" w:themeFillTint="99"/>
          </w:tcPr>
          <w:p w14:paraId="02173937" w14:textId="77777777"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Numeric Code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AB524" w14:textId="77777777"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Designated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40ED4" w14:textId="77777777"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Available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9C950" w14:textId="77777777"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Used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CC3EC" w14:textId="77777777"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Notes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527FA" w14:textId="77777777"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Reported by v1</w:t>
            </w:r>
          </w:p>
        </w:tc>
      </w:tr>
      <w:tr w:rsidR="00612D7D" w14:paraId="3E6F7C20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ABE3B" w14:textId="77777777" w:rsidR="002006BD" w:rsidRDefault="002006BD" w:rsidP="001B4805">
            <w:pPr>
              <w:pStyle w:val="SingleSpace"/>
            </w:pPr>
            <w:r>
              <w:t>UUU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05009137" w14:textId="77777777" w:rsidR="002006BD" w:rsidRDefault="002006BD" w:rsidP="001B4805">
            <w:pPr>
              <w:pStyle w:val="SingleSpace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F8BCE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30062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258F7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BD066" w14:textId="77777777"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6BCA3" w14:textId="77777777" w:rsidR="002006BD" w:rsidRDefault="002006BD" w:rsidP="001B4805">
            <w:pPr>
              <w:pStyle w:val="SingleSpace"/>
            </w:pPr>
          </w:p>
        </w:tc>
      </w:tr>
      <w:tr w:rsidR="00612D7D" w14:paraId="091D6219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9B955" w14:textId="77777777" w:rsidR="002006BD" w:rsidRDefault="002006BD" w:rsidP="001B4805">
            <w:pPr>
              <w:pStyle w:val="SingleSpace"/>
            </w:pPr>
            <w:r>
              <w:t>UUN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6847C652" w14:textId="77777777" w:rsidR="002006BD" w:rsidRDefault="002006BD" w:rsidP="001B4805">
            <w:pPr>
              <w:pStyle w:val="SingleSpace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02CD4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49037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D6799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C1559" w14:textId="77777777"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BDD15" w14:textId="77777777" w:rsidR="002006BD" w:rsidRDefault="002006BD" w:rsidP="001B4805">
            <w:pPr>
              <w:pStyle w:val="SingleSpace"/>
            </w:pPr>
          </w:p>
        </w:tc>
      </w:tr>
      <w:tr w:rsidR="00612D7D" w14:paraId="6F7D43AC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9091C" w14:textId="77777777" w:rsidR="002006BD" w:rsidRDefault="002006BD" w:rsidP="001B4805">
            <w:pPr>
              <w:pStyle w:val="SingleSpace"/>
            </w:pPr>
            <w:r>
              <w:t>UUY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57EF6192" w14:textId="77777777" w:rsidR="002006BD" w:rsidRDefault="002006BD" w:rsidP="001B4805">
            <w:pPr>
              <w:pStyle w:val="SingleSpace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EF52F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0C911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E6578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793B2" w14:textId="77777777"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9EB1B" w14:textId="77777777" w:rsidR="002006BD" w:rsidRDefault="002006BD" w:rsidP="001B4805">
            <w:pPr>
              <w:pStyle w:val="SingleSpace"/>
            </w:pPr>
          </w:p>
        </w:tc>
      </w:tr>
      <w:tr w:rsidR="00612D7D" w14:paraId="73D2159A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A07A9" w14:textId="77777777" w:rsidR="002006BD" w:rsidRDefault="002006BD" w:rsidP="001B4805">
            <w:pPr>
              <w:pStyle w:val="SingleSpace"/>
            </w:pPr>
            <w:r>
              <w:t>UNU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3724A0B5" w14:textId="77777777" w:rsidR="002006BD" w:rsidRDefault="002006BD" w:rsidP="001B4805">
            <w:pPr>
              <w:pStyle w:val="SingleSpace"/>
            </w:pPr>
            <w: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61015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39E51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D551B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6B1D2" w14:textId="77777777"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083EF" w14:textId="77777777"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14:paraId="216A8F17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3B479" w14:textId="77777777" w:rsidR="002006BD" w:rsidRDefault="002006BD" w:rsidP="001B4805">
            <w:pPr>
              <w:pStyle w:val="SingleSpace"/>
            </w:pPr>
            <w:r>
              <w:t>UNN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067F65A5" w14:textId="77777777" w:rsidR="002006BD" w:rsidRDefault="002006BD" w:rsidP="001B4805">
            <w:pPr>
              <w:pStyle w:val="SingleSpace"/>
            </w:pPr>
            <w: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B1CB1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8A385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5EA66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E3707" w14:textId="77777777"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1D7A4" w14:textId="77777777"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14:paraId="36449318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01709" w14:textId="77777777" w:rsidR="002006BD" w:rsidRDefault="002006BD" w:rsidP="001B4805">
            <w:pPr>
              <w:pStyle w:val="SingleSpace"/>
            </w:pPr>
            <w:r>
              <w:t>UNY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6E807827" w14:textId="77777777" w:rsidR="002006BD" w:rsidRDefault="002006BD" w:rsidP="001B4805">
            <w:pPr>
              <w:pStyle w:val="SingleSpace"/>
            </w:pPr>
            <w: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E5FBC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B9AF8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4F69C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58255" w14:textId="77777777"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5D18A" w14:textId="77777777" w:rsidR="002006BD" w:rsidRDefault="002006BD" w:rsidP="001B4805">
            <w:pPr>
              <w:pStyle w:val="SingleSpace"/>
            </w:pPr>
          </w:p>
        </w:tc>
      </w:tr>
      <w:tr w:rsidR="00612D7D" w14:paraId="304BF4AC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BD236" w14:textId="77777777" w:rsidR="002006BD" w:rsidRDefault="002006BD" w:rsidP="001B4805">
            <w:pPr>
              <w:pStyle w:val="SingleSpace"/>
            </w:pPr>
            <w:r>
              <w:t>UYU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494C614B" w14:textId="77777777" w:rsidR="002006BD" w:rsidRDefault="002006BD" w:rsidP="001B4805">
            <w:pPr>
              <w:pStyle w:val="SingleSpace"/>
            </w:pPr>
            <w: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D67DF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67F85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70348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C58F" w14:textId="77777777"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8E813" w14:textId="77777777"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14:paraId="620D104A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6472B" w14:textId="77777777" w:rsidR="002006BD" w:rsidRDefault="002006BD" w:rsidP="001B4805">
            <w:pPr>
              <w:pStyle w:val="SingleSpace"/>
            </w:pPr>
            <w:r>
              <w:t>UYN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3F1530E9" w14:textId="77777777" w:rsidR="002006BD" w:rsidRDefault="002006BD" w:rsidP="001B4805">
            <w:pPr>
              <w:pStyle w:val="SingleSpace"/>
            </w:pPr>
            <w: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230E3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A50EE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F737C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E184A" w14:textId="77777777"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6AA38" w14:textId="77777777" w:rsidR="002006BD" w:rsidRDefault="002006BD" w:rsidP="001B4805">
            <w:pPr>
              <w:pStyle w:val="SingleSpace"/>
            </w:pPr>
          </w:p>
        </w:tc>
      </w:tr>
      <w:tr w:rsidR="00612D7D" w14:paraId="3601F268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6E0F1" w14:textId="77777777" w:rsidR="002006BD" w:rsidRDefault="002006BD" w:rsidP="001B4805">
            <w:pPr>
              <w:pStyle w:val="SingleSpace"/>
            </w:pPr>
            <w:r>
              <w:t>UYY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16605346" w14:textId="77777777" w:rsidR="002006BD" w:rsidRDefault="002006BD" w:rsidP="001B4805">
            <w:pPr>
              <w:pStyle w:val="SingleSpace"/>
            </w:pPr>
            <w: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7501E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93E66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BD568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69E1F" w14:textId="77777777"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CCC9A" w14:textId="77777777" w:rsidR="002006BD" w:rsidRDefault="002006BD" w:rsidP="001B4805">
            <w:pPr>
              <w:pStyle w:val="SingleSpace"/>
            </w:pPr>
          </w:p>
        </w:tc>
      </w:tr>
      <w:tr w:rsidR="00612D7D" w14:paraId="1BD02D02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D5E0C" w14:textId="77777777" w:rsidR="002006BD" w:rsidRDefault="00A02BCD" w:rsidP="001B4805">
            <w:pPr>
              <w:pStyle w:val="SingleSpace"/>
            </w:pPr>
            <w:r>
              <w:t>NUU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12CD92CE" w14:textId="77777777" w:rsidR="002006BD" w:rsidRDefault="002006BD" w:rsidP="001B4805">
            <w:pPr>
              <w:pStyle w:val="SingleSpace"/>
            </w:pPr>
            <w: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5B543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7AFAB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B155A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EFCA1" w14:textId="77777777"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E8BA5" w14:textId="77777777" w:rsidR="002006BD" w:rsidRDefault="002006BD" w:rsidP="001B4805">
            <w:pPr>
              <w:pStyle w:val="SingleSpace"/>
            </w:pPr>
          </w:p>
        </w:tc>
      </w:tr>
      <w:tr w:rsidR="00612D7D" w14:paraId="5BFCE59B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B6724" w14:textId="77777777" w:rsidR="002006BD" w:rsidRDefault="00A02BCD" w:rsidP="001B4805">
            <w:pPr>
              <w:pStyle w:val="SingleSpace"/>
            </w:pPr>
            <w:r>
              <w:t>NUN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79909981" w14:textId="77777777" w:rsidR="002006BD" w:rsidRDefault="002006BD" w:rsidP="001B4805">
            <w:pPr>
              <w:pStyle w:val="SingleSpace"/>
            </w:pPr>
            <w: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DEA5E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4DF68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B68A7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AC0A3" w14:textId="77777777"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CEB54" w14:textId="77777777" w:rsidR="002006BD" w:rsidRDefault="002006BD" w:rsidP="001B4805">
            <w:pPr>
              <w:pStyle w:val="SingleSpace"/>
            </w:pPr>
          </w:p>
        </w:tc>
      </w:tr>
      <w:tr w:rsidR="00612D7D" w14:paraId="76678E9B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16153" w14:textId="77777777" w:rsidR="002006BD" w:rsidRDefault="00A02BCD" w:rsidP="001B4805">
            <w:pPr>
              <w:pStyle w:val="SingleSpace"/>
            </w:pPr>
            <w:r>
              <w:t>NUY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1FFF63DA" w14:textId="77777777" w:rsidR="002006BD" w:rsidRDefault="002006BD" w:rsidP="001B4805">
            <w:pPr>
              <w:pStyle w:val="SingleSpace"/>
            </w:pPr>
            <w: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66C9A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11195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C5F77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72602" w14:textId="77777777"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9E308" w14:textId="77777777" w:rsidR="002006BD" w:rsidRDefault="002006BD" w:rsidP="001B4805">
            <w:pPr>
              <w:pStyle w:val="SingleSpace"/>
            </w:pPr>
          </w:p>
        </w:tc>
      </w:tr>
      <w:tr w:rsidR="00612D7D" w14:paraId="3ACDF34B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6D54E" w14:textId="77777777" w:rsidR="002006BD" w:rsidRDefault="00A02BCD" w:rsidP="001B4805">
            <w:pPr>
              <w:pStyle w:val="SingleSpace"/>
            </w:pPr>
            <w:r>
              <w:t>NNU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35C1FB10" w14:textId="77777777" w:rsidR="002006BD" w:rsidRDefault="002006BD" w:rsidP="001B4805">
            <w:pPr>
              <w:pStyle w:val="SingleSpace"/>
            </w:pPr>
            <w: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953AD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BFCE5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1D05A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313DE" w14:textId="77777777"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DF933" w14:textId="77777777" w:rsidR="002006BD" w:rsidRDefault="002006BD" w:rsidP="001B4805">
            <w:pPr>
              <w:pStyle w:val="SingleSpace"/>
            </w:pPr>
          </w:p>
        </w:tc>
      </w:tr>
      <w:tr w:rsidR="00612D7D" w14:paraId="14393CBF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4EF4" w14:textId="77777777" w:rsidR="002006BD" w:rsidRDefault="00A02BCD" w:rsidP="001B4805">
            <w:pPr>
              <w:pStyle w:val="SingleSpace"/>
            </w:pPr>
            <w:r>
              <w:t>NNN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09109DCB" w14:textId="77777777" w:rsidR="002006BD" w:rsidRDefault="002006BD" w:rsidP="001B4805">
            <w:pPr>
              <w:pStyle w:val="SingleSpace"/>
            </w:pPr>
            <w: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21C3B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1F912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D0820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D6C46" w14:textId="77777777"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F7932" w14:textId="77777777" w:rsidR="002006BD" w:rsidRDefault="002006BD" w:rsidP="001B4805">
            <w:pPr>
              <w:pStyle w:val="SingleSpace"/>
            </w:pPr>
          </w:p>
        </w:tc>
      </w:tr>
      <w:tr w:rsidR="00612D7D" w14:paraId="3CA73FED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C2D19" w14:textId="77777777" w:rsidR="002006BD" w:rsidRDefault="00A02BCD" w:rsidP="001B4805">
            <w:pPr>
              <w:pStyle w:val="SingleSpace"/>
            </w:pPr>
            <w:r>
              <w:t>NNY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03BAFD64" w14:textId="77777777" w:rsidR="002006BD" w:rsidRDefault="002006BD" w:rsidP="001B4805">
            <w:pPr>
              <w:pStyle w:val="SingleSpace"/>
            </w:pPr>
            <w: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7889F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10471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4443B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A7BD4" w14:textId="77777777"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D392D" w14:textId="77777777" w:rsidR="002006BD" w:rsidRDefault="002006BD" w:rsidP="001B4805">
            <w:pPr>
              <w:pStyle w:val="SingleSpace"/>
            </w:pPr>
          </w:p>
        </w:tc>
      </w:tr>
      <w:tr w:rsidR="00612D7D" w14:paraId="09D7ED66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C32FF" w14:textId="77777777" w:rsidR="002006BD" w:rsidRDefault="00A02BCD" w:rsidP="001B4805">
            <w:pPr>
              <w:pStyle w:val="SingleSpace"/>
            </w:pPr>
            <w:r>
              <w:t>NYU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414D60EA" w14:textId="77777777" w:rsidR="002006BD" w:rsidRDefault="002006BD" w:rsidP="001B4805">
            <w:pPr>
              <w:pStyle w:val="SingleSpace"/>
            </w:pPr>
            <w: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BC9A6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3BA93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96800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7B698" w14:textId="77777777"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4C2F4" w14:textId="77777777" w:rsidR="002006BD" w:rsidRDefault="002006BD" w:rsidP="001B4805">
            <w:pPr>
              <w:pStyle w:val="SingleSpace"/>
            </w:pPr>
          </w:p>
        </w:tc>
      </w:tr>
      <w:tr w:rsidR="00612D7D" w14:paraId="5CD1799C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B24F7" w14:textId="77777777" w:rsidR="002006BD" w:rsidRDefault="00A02BCD" w:rsidP="001B4805">
            <w:pPr>
              <w:pStyle w:val="SingleSpace"/>
            </w:pPr>
            <w:r>
              <w:t>NYN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1585F971" w14:textId="77777777" w:rsidR="002006BD" w:rsidRDefault="002006BD" w:rsidP="001B4805">
            <w:pPr>
              <w:pStyle w:val="SingleSpace"/>
            </w:pPr>
            <w: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F1222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77106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7E8BE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89AB6" w14:textId="77777777"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42238" w14:textId="77777777" w:rsidR="002006BD" w:rsidRDefault="002006BD" w:rsidP="001B4805">
            <w:pPr>
              <w:pStyle w:val="SingleSpace"/>
            </w:pPr>
          </w:p>
        </w:tc>
      </w:tr>
      <w:tr w:rsidR="00612D7D" w14:paraId="33F22760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34982" w14:textId="77777777" w:rsidR="002006BD" w:rsidRDefault="00A02BCD" w:rsidP="001B4805">
            <w:pPr>
              <w:pStyle w:val="SingleSpace"/>
            </w:pPr>
            <w:r>
              <w:t>NYY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997F963" w14:textId="77777777" w:rsidR="002006BD" w:rsidRDefault="002006BD" w:rsidP="001B4805">
            <w:pPr>
              <w:pStyle w:val="SingleSpace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719DD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81764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62495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62605" w14:textId="77777777"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D6901" w14:textId="77777777" w:rsidR="002006BD" w:rsidRDefault="002006BD" w:rsidP="001B4805">
            <w:pPr>
              <w:pStyle w:val="SingleSpace"/>
            </w:pPr>
          </w:p>
        </w:tc>
      </w:tr>
      <w:tr w:rsidR="00612D7D" w14:paraId="4E6A3B68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D69CF" w14:textId="77777777" w:rsidR="002006BD" w:rsidRDefault="00A02BCD" w:rsidP="001B4805">
            <w:pPr>
              <w:pStyle w:val="SingleSpace"/>
            </w:pPr>
            <w:r>
              <w:t>YUU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8312588" w14:textId="77777777" w:rsidR="002006BD" w:rsidRDefault="002006BD" w:rsidP="001B4805">
            <w:pPr>
              <w:pStyle w:val="SingleSpace"/>
            </w:pPr>
            <w:r>
              <w:t>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9AB80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4FFDA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82A6E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0BA45" w14:textId="77777777"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6A9BB" w14:textId="77777777"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14:paraId="6660E038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5E1C4" w14:textId="77777777" w:rsidR="002006BD" w:rsidRDefault="00A02BCD" w:rsidP="001B4805">
            <w:pPr>
              <w:pStyle w:val="SingleSpace"/>
            </w:pPr>
            <w:r>
              <w:t>YUN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31630601" w14:textId="77777777" w:rsidR="002006BD" w:rsidRDefault="002006BD" w:rsidP="001B4805">
            <w:pPr>
              <w:pStyle w:val="SingleSpace"/>
            </w:pPr>
            <w:r>
              <w:t>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A1A1F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8F539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45D01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0CC47" w14:textId="77777777"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97C44" w14:textId="77777777" w:rsidR="002006BD" w:rsidRDefault="002006BD" w:rsidP="001B4805">
            <w:pPr>
              <w:pStyle w:val="SingleSpace"/>
            </w:pPr>
          </w:p>
        </w:tc>
      </w:tr>
      <w:tr w:rsidR="00612D7D" w14:paraId="685B6E7D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6A1EE" w14:textId="77777777" w:rsidR="002006BD" w:rsidRDefault="00A02BCD" w:rsidP="001B4805">
            <w:pPr>
              <w:pStyle w:val="SingleSpace"/>
            </w:pPr>
            <w:r>
              <w:t>YUY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0FEFC48" w14:textId="77777777" w:rsidR="002006BD" w:rsidRDefault="002006BD" w:rsidP="001B4805">
            <w:pPr>
              <w:pStyle w:val="SingleSpace"/>
            </w:pPr>
            <w: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1214F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7B4A9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A6C86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1FBD6" w14:textId="77777777"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7328F" w14:textId="77777777" w:rsidR="002006BD" w:rsidRDefault="002006BD" w:rsidP="001B4805">
            <w:pPr>
              <w:pStyle w:val="SingleSpace"/>
            </w:pPr>
          </w:p>
        </w:tc>
      </w:tr>
      <w:tr w:rsidR="00612D7D" w14:paraId="2C0C3383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AA9BF" w14:textId="77777777" w:rsidR="002006BD" w:rsidRDefault="00A02BCD" w:rsidP="001B4805">
            <w:pPr>
              <w:pStyle w:val="SingleSpace"/>
            </w:pPr>
            <w:r>
              <w:t>YNU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C3ED34A" w14:textId="77777777" w:rsidR="002006BD" w:rsidRDefault="002006BD" w:rsidP="001B4805">
            <w:pPr>
              <w:pStyle w:val="SingleSpace"/>
            </w:pPr>
            <w:r>
              <w:t>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C7BA1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F7661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D2521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649AE" w14:textId="77777777"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55C8B" w14:textId="77777777" w:rsidR="002006BD" w:rsidRDefault="002006BD" w:rsidP="001B4805">
            <w:pPr>
              <w:pStyle w:val="SingleSpace"/>
            </w:pPr>
          </w:p>
        </w:tc>
      </w:tr>
      <w:tr w:rsidR="00612D7D" w14:paraId="356404E0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0FB88" w14:textId="77777777" w:rsidR="002006BD" w:rsidRDefault="00A02BCD" w:rsidP="001B4805">
            <w:pPr>
              <w:pStyle w:val="SingleSpace"/>
            </w:pPr>
            <w:r>
              <w:t>YNN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6B5E9387" w14:textId="77777777" w:rsidR="002006BD" w:rsidRDefault="002006BD" w:rsidP="001B4805">
            <w:pPr>
              <w:pStyle w:val="SingleSpace"/>
            </w:pPr>
            <w:r>
              <w:t>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E9D4D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5652C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7066D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E5B57" w14:textId="77777777"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2E6FB" w14:textId="77777777" w:rsidR="002006BD" w:rsidRDefault="002006BD" w:rsidP="001B4805">
            <w:pPr>
              <w:pStyle w:val="SingleSpace"/>
            </w:pPr>
          </w:p>
        </w:tc>
      </w:tr>
      <w:tr w:rsidR="00612D7D" w14:paraId="2E8B319A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BC91C" w14:textId="77777777" w:rsidR="002006BD" w:rsidRDefault="00A02BCD" w:rsidP="001B4805">
            <w:pPr>
              <w:pStyle w:val="SingleSpace"/>
            </w:pPr>
            <w:r>
              <w:t>YNY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19FF18CE" w14:textId="77777777" w:rsidR="002006BD" w:rsidRDefault="002006BD" w:rsidP="001B4805">
            <w:pPr>
              <w:pStyle w:val="SingleSpace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7644F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023DC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C7DC0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0E587" w14:textId="77777777"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2170C" w14:textId="77777777" w:rsidR="002006BD" w:rsidRDefault="002006BD" w:rsidP="001B4805">
            <w:pPr>
              <w:pStyle w:val="SingleSpace"/>
            </w:pPr>
          </w:p>
        </w:tc>
      </w:tr>
      <w:tr w:rsidR="00612D7D" w14:paraId="59B01BD1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ABFBB" w14:textId="77777777" w:rsidR="002006BD" w:rsidRDefault="00A02BCD" w:rsidP="001B4805">
            <w:pPr>
              <w:pStyle w:val="SingleSpace"/>
            </w:pPr>
            <w:r>
              <w:t>YYU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A9A3A28" w14:textId="77777777" w:rsidR="002006BD" w:rsidRDefault="002006BD" w:rsidP="001B4805">
            <w:pPr>
              <w:pStyle w:val="SingleSpace"/>
            </w:pPr>
            <w:r>
              <w:t>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5E679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796E8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53227" w14:textId="77777777"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1BCE9" w14:textId="77777777"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92012" w14:textId="77777777"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14:paraId="549E8F1D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8137D" w14:textId="77777777" w:rsidR="002006BD" w:rsidRDefault="00A02BCD" w:rsidP="001B4805">
            <w:pPr>
              <w:pStyle w:val="SingleSpace"/>
            </w:pPr>
            <w:r>
              <w:t>YYN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0809833" w14:textId="77777777" w:rsidR="002006BD" w:rsidRDefault="002006BD" w:rsidP="001B4805">
            <w:pPr>
              <w:pStyle w:val="SingleSpace"/>
            </w:pPr>
            <w:r>
              <w:t>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BA4B0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9A457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2847D" w14:textId="77777777"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159F9" w14:textId="77777777"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55F88" w14:textId="77777777" w:rsidR="002006BD" w:rsidRDefault="002006BD" w:rsidP="001B4805">
            <w:pPr>
              <w:pStyle w:val="SingleSpace"/>
            </w:pPr>
          </w:p>
        </w:tc>
      </w:tr>
      <w:tr w:rsidR="00612D7D" w14:paraId="18EE62A2" w14:textId="77777777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539E8" w14:textId="77777777" w:rsidR="002006BD" w:rsidRDefault="00A02BCD" w:rsidP="001B4805">
            <w:pPr>
              <w:pStyle w:val="SingleSpace"/>
            </w:pPr>
            <w:r>
              <w:t>YYY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31EB591E" w14:textId="77777777" w:rsidR="002006BD" w:rsidRDefault="002006BD" w:rsidP="001B4805">
            <w:pPr>
              <w:pStyle w:val="SingleSpace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69397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8CA77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C236E" w14:textId="77777777"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7F186" w14:textId="77777777"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9538" w14:textId="77777777" w:rsidR="002006BD" w:rsidRDefault="002006BD" w:rsidP="001B4805">
            <w:pPr>
              <w:pStyle w:val="SingleSpace"/>
            </w:pPr>
          </w:p>
        </w:tc>
      </w:tr>
    </w:tbl>
    <w:p w14:paraId="0C4A99CD" w14:textId="77777777" w:rsidR="0087187E" w:rsidRDefault="00271375" w:rsidP="00271375">
      <w:pPr>
        <w:pStyle w:val="Heading1"/>
      </w:pPr>
      <w:r>
        <w:t>Additional Accessibility Feature Codes</w:t>
      </w:r>
    </w:p>
    <w:p w14:paraId="24FB02C0" w14:textId="77777777" w:rsidR="00271375" w:rsidRDefault="00271375" w:rsidP="00271375">
      <w:r>
        <w:t>The following additional codes are defined by the test delivery system. Many of these codes reference features that are offered by default (such as dictionaries)</w:t>
      </w:r>
      <w:r w:rsidR="00CD1B47">
        <w:t xml:space="preserve">, </w:t>
      </w:r>
      <w:r>
        <w:t>are used for internal configuration</w:t>
      </w:r>
      <w:r w:rsidR="00CD1B47">
        <w:t xml:space="preserve"> and messaging</w:t>
      </w:r>
      <w:r>
        <w:t xml:space="preserve"> (</w:t>
      </w:r>
      <w:r w:rsidR="00CD1B47">
        <w:t xml:space="preserve">such as </w:t>
      </w:r>
      <w:r>
        <w:t>audio controls</w:t>
      </w:r>
      <w:r w:rsidR="00CD1B47">
        <w:t xml:space="preserve"> or Braille embossing</w:t>
      </w:r>
      <w:r>
        <w:t>)</w:t>
      </w:r>
      <w:r w:rsidR="00CD1B47">
        <w:t>, or that are designated by the test (such as calculator type)</w:t>
      </w:r>
      <w:r>
        <w:t>. Others provide for features that are not presently used by Smarter Balanced Tests.</w:t>
      </w:r>
      <w:r w:rsidR="00A82527">
        <w:t xml:space="preserve"> And some report on features that were made available during the test (such as Pool Filters)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85"/>
        <w:gridCol w:w="2880"/>
        <w:gridCol w:w="3685"/>
      </w:tblGrid>
      <w:tr w:rsidR="00CD1B47" w14:paraId="4D960AF1" w14:textId="77777777" w:rsidTr="00AE6FA5">
        <w:trPr>
          <w:cantSplit/>
          <w:jc w:val="center"/>
        </w:trPr>
        <w:tc>
          <w:tcPr>
            <w:tcW w:w="2785" w:type="dxa"/>
          </w:tcPr>
          <w:p w14:paraId="4CA538D8" w14:textId="77777777" w:rsidR="00CD1B47" w:rsidRPr="001B4805" w:rsidRDefault="00CD1B47" w:rsidP="00AE6FA5">
            <w:pPr>
              <w:pStyle w:val="SingleSpace"/>
              <w:rPr>
                <w:b/>
              </w:rPr>
            </w:pPr>
            <w:proofErr w:type="spellStart"/>
            <w:r>
              <w:rPr>
                <w:b/>
              </w:rPr>
              <w:t>AudioPlaybackControls</w:t>
            </w:r>
            <w:proofErr w:type="spellEnd"/>
          </w:p>
        </w:tc>
        <w:tc>
          <w:tcPr>
            <w:tcW w:w="2880" w:type="dxa"/>
          </w:tcPr>
          <w:p w14:paraId="7982A00A" w14:textId="77777777" w:rsidR="00CD1B47" w:rsidRDefault="00CD1B47" w:rsidP="00AE6FA5">
            <w:pPr>
              <w:pStyle w:val="SingleSpace"/>
            </w:pPr>
            <w:r>
              <w:t>TDS_APC_PSP</w:t>
            </w:r>
          </w:p>
        </w:tc>
        <w:tc>
          <w:tcPr>
            <w:tcW w:w="3685" w:type="dxa"/>
          </w:tcPr>
          <w:p w14:paraId="23429D37" w14:textId="77777777" w:rsidR="00CD1B47" w:rsidRDefault="00CD1B47" w:rsidP="00AE6FA5">
            <w:pPr>
              <w:pStyle w:val="SingleSpace"/>
            </w:pPr>
            <w:r>
              <w:t>Play Stop and Pause (default)</w:t>
            </w:r>
          </w:p>
        </w:tc>
      </w:tr>
      <w:tr w:rsidR="00CD1B47" w14:paraId="02E3F067" w14:textId="77777777" w:rsidTr="00AE6FA5">
        <w:trPr>
          <w:cantSplit/>
          <w:jc w:val="center"/>
        </w:trPr>
        <w:tc>
          <w:tcPr>
            <w:tcW w:w="2785" w:type="dxa"/>
          </w:tcPr>
          <w:p w14:paraId="102E8FBA" w14:textId="77777777" w:rsidR="00CD1B47" w:rsidRPr="001B4805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Calculator</w:t>
            </w:r>
          </w:p>
        </w:tc>
        <w:tc>
          <w:tcPr>
            <w:tcW w:w="2880" w:type="dxa"/>
          </w:tcPr>
          <w:p w14:paraId="654C93AE" w14:textId="77777777" w:rsidR="00CD1B47" w:rsidRDefault="00CD1B47" w:rsidP="00AE6FA5">
            <w:pPr>
              <w:pStyle w:val="SingleSpace"/>
            </w:pPr>
            <w:r>
              <w:t>TDS_Calc0</w:t>
            </w:r>
          </w:p>
        </w:tc>
        <w:tc>
          <w:tcPr>
            <w:tcW w:w="3685" w:type="dxa"/>
          </w:tcPr>
          <w:p w14:paraId="45CA747E" w14:textId="77777777" w:rsidR="00CD1B47" w:rsidRDefault="00CD1B47" w:rsidP="00AE6FA5">
            <w:pPr>
              <w:pStyle w:val="SingleSpace"/>
            </w:pPr>
            <w:r>
              <w:t>No Calculator</w:t>
            </w:r>
          </w:p>
        </w:tc>
      </w:tr>
      <w:tr w:rsidR="00CD1B47" w14:paraId="75A4F3D3" w14:textId="77777777" w:rsidTr="00AE6FA5">
        <w:trPr>
          <w:cantSplit/>
          <w:jc w:val="center"/>
        </w:trPr>
        <w:tc>
          <w:tcPr>
            <w:tcW w:w="2785" w:type="dxa"/>
          </w:tcPr>
          <w:p w14:paraId="7D8A3EBC" w14:textId="77777777" w:rsidR="00CD1B47" w:rsidRPr="001B4805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14:paraId="3B95AFA8" w14:textId="77777777" w:rsidR="00CD1B47" w:rsidRDefault="00CD1B47" w:rsidP="00AE6FA5">
            <w:pPr>
              <w:pStyle w:val="SingleSpace"/>
            </w:pPr>
            <w:proofErr w:type="spellStart"/>
            <w:r>
              <w:t>TDS_CalcSciInv&amp;Tds_CalcGraphingInv&amp;TDS_CalcRegress</w:t>
            </w:r>
            <w:proofErr w:type="spellEnd"/>
          </w:p>
        </w:tc>
        <w:tc>
          <w:tcPr>
            <w:tcW w:w="3685" w:type="dxa"/>
          </w:tcPr>
          <w:p w14:paraId="78808616" w14:textId="77777777" w:rsidR="00CD1B47" w:rsidRDefault="00CD1B47" w:rsidP="00AE6FA5">
            <w:pPr>
              <w:pStyle w:val="SingleSpace"/>
            </w:pPr>
            <w:r>
              <w:t>Scientific Graphing and Regression Calculator</w:t>
            </w:r>
          </w:p>
        </w:tc>
      </w:tr>
      <w:tr w:rsidR="00CD1B47" w14:paraId="56CD970B" w14:textId="77777777" w:rsidTr="00AE6FA5">
        <w:trPr>
          <w:cantSplit/>
          <w:jc w:val="center"/>
        </w:trPr>
        <w:tc>
          <w:tcPr>
            <w:tcW w:w="2785" w:type="dxa"/>
          </w:tcPr>
          <w:p w14:paraId="542ACCD4" w14:textId="77777777" w:rsidR="00CD1B47" w:rsidRPr="001B4805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14:paraId="0900BF81" w14:textId="77777777" w:rsidR="00CD1B47" w:rsidRDefault="00CD1B47" w:rsidP="00AE6FA5">
            <w:pPr>
              <w:pStyle w:val="SingleSpace"/>
            </w:pPr>
            <w:proofErr w:type="spellStart"/>
            <w:r>
              <w:t>TDS_CalcBasic</w:t>
            </w:r>
            <w:proofErr w:type="spellEnd"/>
          </w:p>
        </w:tc>
        <w:tc>
          <w:tcPr>
            <w:tcW w:w="3685" w:type="dxa"/>
          </w:tcPr>
          <w:p w14:paraId="7CBF6D35" w14:textId="77777777" w:rsidR="00CD1B47" w:rsidRDefault="00CD1B47" w:rsidP="00AE6FA5">
            <w:pPr>
              <w:pStyle w:val="SingleSpace"/>
            </w:pPr>
            <w:r>
              <w:t>Basic Calculator</w:t>
            </w:r>
          </w:p>
        </w:tc>
      </w:tr>
      <w:tr w:rsidR="00CD1B47" w14:paraId="0ED1116A" w14:textId="77777777" w:rsidTr="00AE6FA5">
        <w:trPr>
          <w:cantSplit/>
          <w:jc w:val="center"/>
        </w:trPr>
        <w:tc>
          <w:tcPr>
            <w:tcW w:w="2785" w:type="dxa"/>
          </w:tcPr>
          <w:p w14:paraId="28286687" w14:textId="77777777" w:rsidR="00CD1B47" w:rsidRPr="001B4805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14:paraId="30F2013E" w14:textId="77777777" w:rsidR="00CD1B47" w:rsidRDefault="00112D2E" w:rsidP="00AE6FA5">
            <w:pPr>
              <w:pStyle w:val="SingleSpace"/>
            </w:pPr>
            <w:proofErr w:type="spellStart"/>
            <w:r>
              <w:t>TDS_</w:t>
            </w:r>
            <w:r w:rsidR="00CD1B47">
              <w:t>SciInv</w:t>
            </w:r>
            <w:proofErr w:type="spellEnd"/>
          </w:p>
        </w:tc>
        <w:tc>
          <w:tcPr>
            <w:tcW w:w="3685" w:type="dxa"/>
          </w:tcPr>
          <w:p w14:paraId="4F2663D7" w14:textId="77777777" w:rsidR="00CD1B47" w:rsidRDefault="00CD1B47" w:rsidP="00AE6FA5">
            <w:pPr>
              <w:pStyle w:val="SingleSpace"/>
            </w:pPr>
            <w:r>
              <w:t>Scientific Calculator</w:t>
            </w:r>
          </w:p>
        </w:tc>
      </w:tr>
      <w:tr w:rsidR="00CD1B47" w14:paraId="07D50AF8" w14:textId="77777777" w:rsidTr="00AE6FA5">
        <w:trPr>
          <w:cantSplit/>
          <w:jc w:val="center"/>
        </w:trPr>
        <w:tc>
          <w:tcPr>
            <w:tcW w:w="2785" w:type="dxa"/>
          </w:tcPr>
          <w:p w14:paraId="0595CEFA" w14:textId="77777777" w:rsidR="00CD1B47" w:rsidRPr="001B4805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Dictionary</w:t>
            </w:r>
          </w:p>
        </w:tc>
        <w:tc>
          <w:tcPr>
            <w:tcW w:w="2880" w:type="dxa"/>
          </w:tcPr>
          <w:p w14:paraId="5F31FA86" w14:textId="77777777" w:rsidR="00CD1B47" w:rsidRDefault="00CD1B47" w:rsidP="00AE6FA5">
            <w:pPr>
              <w:pStyle w:val="SingleSpace"/>
            </w:pPr>
            <w:r>
              <w:t>TDS_Dict0</w:t>
            </w:r>
          </w:p>
        </w:tc>
        <w:tc>
          <w:tcPr>
            <w:tcW w:w="3685" w:type="dxa"/>
          </w:tcPr>
          <w:p w14:paraId="1B64DF3E" w14:textId="77777777" w:rsidR="00CD1B47" w:rsidRDefault="00CD1B47" w:rsidP="00AE6FA5">
            <w:pPr>
              <w:pStyle w:val="SingleSpace"/>
            </w:pPr>
            <w:r>
              <w:t>No Dictionary</w:t>
            </w:r>
          </w:p>
        </w:tc>
      </w:tr>
      <w:tr w:rsidR="00CD1B47" w14:paraId="4A3103C6" w14:textId="77777777" w:rsidTr="00AE6FA5">
        <w:trPr>
          <w:cantSplit/>
          <w:jc w:val="center"/>
        </w:trPr>
        <w:tc>
          <w:tcPr>
            <w:tcW w:w="2785" w:type="dxa"/>
          </w:tcPr>
          <w:p w14:paraId="13127D79" w14:textId="77777777"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14:paraId="47645955" w14:textId="77777777" w:rsidR="00CD1B47" w:rsidRDefault="00CD1B47" w:rsidP="00AE6FA5">
            <w:pPr>
              <w:pStyle w:val="SingleSpace"/>
            </w:pPr>
            <w:r>
              <w:t>TDS_Dict_SD2</w:t>
            </w:r>
          </w:p>
        </w:tc>
        <w:tc>
          <w:tcPr>
            <w:tcW w:w="3685" w:type="dxa"/>
          </w:tcPr>
          <w:p w14:paraId="6FC3EB91" w14:textId="77777777" w:rsidR="00CD1B47" w:rsidRDefault="00CD1B47" w:rsidP="00AE6FA5">
            <w:pPr>
              <w:pStyle w:val="SingleSpace"/>
            </w:pPr>
            <w:r>
              <w:t>Merriam Webster Elementary Dictionary</w:t>
            </w:r>
          </w:p>
        </w:tc>
      </w:tr>
      <w:tr w:rsidR="00CD1B47" w14:paraId="151BC89D" w14:textId="77777777" w:rsidTr="00AE6FA5">
        <w:trPr>
          <w:cantSplit/>
          <w:jc w:val="center"/>
        </w:trPr>
        <w:tc>
          <w:tcPr>
            <w:tcW w:w="2785" w:type="dxa"/>
          </w:tcPr>
          <w:p w14:paraId="556AA48F" w14:textId="77777777"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14:paraId="7737F5C9" w14:textId="77777777" w:rsidR="00CD1B47" w:rsidRDefault="00CD1B47" w:rsidP="00AE6FA5">
            <w:pPr>
              <w:pStyle w:val="SingleSpace"/>
            </w:pPr>
            <w:r>
              <w:t>TDS_Dict_SD3</w:t>
            </w:r>
          </w:p>
        </w:tc>
        <w:tc>
          <w:tcPr>
            <w:tcW w:w="3685" w:type="dxa"/>
          </w:tcPr>
          <w:p w14:paraId="38DD192E" w14:textId="77777777" w:rsidR="00CD1B47" w:rsidRDefault="00CD1B47" w:rsidP="00AE6FA5">
            <w:pPr>
              <w:pStyle w:val="SingleSpace"/>
            </w:pPr>
            <w:r>
              <w:t>Merriam Webster Intermediate Dictionary</w:t>
            </w:r>
          </w:p>
        </w:tc>
      </w:tr>
      <w:tr w:rsidR="00CD1B47" w14:paraId="368EEBF0" w14:textId="77777777" w:rsidTr="00AE6FA5">
        <w:trPr>
          <w:cantSplit/>
          <w:jc w:val="center"/>
        </w:trPr>
        <w:tc>
          <w:tcPr>
            <w:tcW w:w="2785" w:type="dxa"/>
          </w:tcPr>
          <w:p w14:paraId="65EBECC6" w14:textId="77777777"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14:paraId="26E75B8C" w14:textId="77777777" w:rsidR="00CD1B47" w:rsidRDefault="00CD1B47" w:rsidP="00AE6FA5">
            <w:pPr>
              <w:pStyle w:val="SingleSpace"/>
            </w:pPr>
            <w:r>
              <w:t>TDS_Dict_SD4</w:t>
            </w:r>
          </w:p>
        </w:tc>
        <w:tc>
          <w:tcPr>
            <w:tcW w:w="3685" w:type="dxa"/>
          </w:tcPr>
          <w:p w14:paraId="14AFC7C1" w14:textId="77777777" w:rsidR="00CD1B47" w:rsidRDefault="00CD1B47" w:rsidP="00AE6FA5">
            <w:pPr>
              <w:pStyle w:val="SingleSpace"/>
            </w:pPr>
            <w:r>
              <w:t>Merriam Webster School Dictionary</w:t>
            </w:r>
          </w:p>
        </w:tc>
      </w:tr>
      <w:tr w:rsidR="00CD1B47" w14:paraId="6913B99D" w14:textId="77777777" w:rsidTr="00AE6FA5">
        <w:trPr>
          <w:cantSplit/>
          <w:jc w:val="center"/>
        </w:trPr>
        <w:tc>
          <w:tcPr>
            <w:tcW w:w="2785" w:type="dxa"/>
          </w:tcPr>
          <w:p w14:paraId="23FE3234" w14:textId="77777777"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14:paraId="69D8AA76" w14:textId="77777777" w:rsidR="00CD1B47" w:rsidRDefault="00CD1B47" w:rsidP="00AE6FA5">
            <w:pPr>
              <w:pStyle w:val="SingleSpace"/>
            </w:pPr>
            <w:proofErr w:type="spellStart"/>
            <w:r>
              <w:t>TDS_DO_All</w:t>
            </w:r>
            <w:proofErr w:type="spellEnd"/>
          </w:p>
        </w:tc>
        <w:tc>
          <w:tcPr>
            <w:tcW w:w="3685" w:type="dxa"/>
          </w:tcPr>
          <w:p w14:paraId="38106C33" w14:textId="77777777" w:rsidR="00CD1B47" w:rsidRDefault="00CD1B47" w:rsidP="00AE6FA5">
            <w:pPr>
              <w:pStyle w:val="SingleSpace"/>
            </w:pPr>
            <w:r>
              <w:t>All Dictionary Options</w:t>
            </w:r>
          </w:p>
        </w:tc>
      </w:tr>
      <w:tr w:rsidR="00CD1B47" w14:paraId="61E2DDC0" w14:textId="77777777" w:rsidTr="00AE6FA5">
        <w:trPr>
          <w:cantSplit/>
          <w:jc w:val="center"/>
        </w:trPr>
        <w:tc>
          <w:tcPr>
            <w:tcW w:w="2785" w:type="dxa"/>
          </w:tcPr>
          <w:p w14:paraId="34C4BB1D" w14:textId="77777777"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Emboss (Braille)</w:t>
            </w:r>
          </w:p>
        </w:tc>
        <w:tc>
          <w:tcPr>
            <w:tcW w:w="2880" w:type="dxa"/>
          </w:tcPr>
          <w:p w14:paraId="7A4B23C5" w14:textId="77777777" w:rsidR="00CD1B47" w:rsidRDefault="00CD1B47" w:rsidP="00AE6FA5">
            <w:pPr>
              <w:pStyle w:val="SingleSpace"/>
            </w:pPr>
            <w:r>
              <w:t>TDS_Emboss0</w:t>
            </w:r>
          </w:p>
        </w:tc>
        <w:tc>
          <w:tcPr>
            <w:tcW w:w="3685" w:type="dxa"/>
          </w:tcPr>
          <w:p w14:paraId="2FA82D69" w14:textId="77777777" w:rsidR="00CD1B47" w:rsidRDefault="00CD1B47" w:rsidP="00AE6FA5">
            <w:pPr>
              <w:pStyle w:val="SingleSpace"/>
            </w:pPr>
            <w:r>
              <w:t>No embossing (default)</w:t>
            </w:r>
          </w:p>
        </w:tc>
      </w:tr>
      <w:tr w:rsidR="00CD1B47" w14:paraId="61BF4F90" w14:textId="77777777" w:rsidTr="00AE6FA5">
        <w:trPr>
          <w:cantSplit/>
          <w:jc w:val="center"/>
        </w:trPr>
        <w:tc>
          <w:tcPr>
            <w:tcW w:w="2785" w:type="dxa"/>
          </w:tcPr>
          <w:p w14:paraId="5761E8F6" w14:textId="77777777"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14:paraId="623319E1" w14:textId="77777777" w:rsidR="00CD1B47" w:rsidRDefault="00CD1B47" w:rsidP="00AE6FA5">
            <w:pPr>
              <w:pStyle w:val="SingleSpace"/>
            </w:pPr>
            <w:proofErr w:type="spellStart"/>
            <w:r>
              <w:t>TDS_Emboss_Stim&amp;TDS_Emboss_Item</w:t>
            </w:r>
            <w:proofErr w:type="spellEnd"/>
          </w:p>
        </w:tc>
        <w:tc>
          <w:tcPr>
            <w:tcW w:w="3685" w:type="dxa"/>
          </w:tcPr>
          <w:p w14:paraId="5D74B7E2" w14:textId="77777777" w:rsidR="00CD1B47" w:rsidRDefault="00CD1B47" w:rsidP="00AE6FA5">
            <w:pPr>
              <w:pStyle w:val="SingleSpace"/>
            </w:pPr>
            <w:r>
              <w:t>Emboss stimuli and items</w:t>
            </w:r>
          </w:p>
        </w:tc>
      </w:tr>
      <w:tr w:rsidR="00CD1B47" w14:paraId="2D8D3B69" w14:textId="77777777" w:rsidTr="00AE6FA5">
        <w:trPr>
          <w:cantSplit/>
          <w:jc w:val="center"/>
        </w:trPr>
        <w:tc>
          <w:tcPr>
            <w:tcW w:w="2785" w:type="dxa"/>
          </w:tcPr>
          <w:p w14:paraId="035C27D3" w14:textId="77777777"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Emboss Request Type</w:t>
            </w:r>
          </w:p>
        </w:tc>
        <w:tc>
          <w:tcPr>
            <w:tcW w:w="2880" w:type="dxa"/>
          </w:tcPr>
          <w:p w14:paraId="01707B55" w14:textId="77777777" w:rsidR="00CD1B47" w:rsidRDefault="00CD1B47" w:rsidP="00AE6FA5">
            <w:pPr>
              <w:pStyle w:val="SingleSpace"/>
            </w:pPr>
            <w:r>
              <w:t>TDS_ERT0</w:t>
            </w:r>
          </w:p>
        </w:tc>
        <w:tc>
          <w:tcPr>
            <w:tcW w:w="3685" w:type="dxa"/>
          </w:tcPr>
          <w:p w14:paraId="53382FC3" w14:textId="77777777" w:rsidR="00CD1B47" w:rsidRDefault="00CD1B47" w:rsidP="00AE6FA5">
            <w:pPr>
              <w:pStyle w:val="SingleSpace"/>
            </w:pPr>
            <w:r>
              <w:t>Not Applicable (default</w:t>
            </w:r>
          </w:p>
        </w:tc>
      </w:tr>
      <w:tr w:rsidR="00CD1B47" w14:paraId="7248FBC8" w14:textId="77777777" w:rsidTr="00AE6FA5">
        <w:trPr>
          <w:cantSplit/>
          <w:jc w:val="center"/>
        </w:trPr>
        <w:tc>
          <w:tcPr>
            <w:tcW w:w="2785" w:type="dxa"/>
          </w:tcPr>
          <w:p w14:paraId="1E2CFBD8" w14:textId="77777777"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14:paraId="3EC658FF" w14:textId="77777777" w:rsidR="00CD1B47" w:rsidRDefault="00CD1B47" w:rsidP="00AE6FA5">
            <w:pPr>
              <w:pStyle w:val="SingleSpace"/>
            </w:pPr>
            <w:proofErr w:type="spellStart"/>
            <w:r>
              <w:t>TDS_ERT_OR&amp;TDS_ERT_Auto</w:t>
            </w:r>
            <w:proofErr w:type="spellEnd"/>
          </w:p>
        </w:tc>
        <w:tc>
          <w:tcPr>
            <w:tcW w:w="3685" w:type="dxa"/>
          </w:tcPr>
          <w:p w14:paraId="5A510C12" w14:textId="77777777" w:rsidR="00CD1B47" w:rsidRDefault="00CD1B47" w:rsidP="00AE6FA5">
            <w:pPr>
              <w:pStyle w:val="SingleSpace"/>
            </w:pPr>
            <w:r>
              <w:t>Auto Request</w:t>
            </w:r>
          </w:p>
        </w:tc>
      </w:tr>
      <w:tr w:rsidR="00CD1B47" w14:paraId="3AFC3B39" w14:textId="77777777" w:rsidTr="00AE6FA5">
        <w:trPr>
          <w:cantSplit/>
          <w:jc w:val="center"/>
        </w:trPr>
        <w:tc>
          <w:tcPr>
            <w:tcW w:w="2785" w:type="dxa"/>
          </w:tcPr>
          <w:p w14:paraId="74F02169" w14:textId="77777777"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14:paraId="3B3EBFCB" w14:textId="77777777" w:rsidR="00CD1B47" w:rsidRDefault="00CD1B47" w:rsidP="00AE6FA5">
            <w:pPr>
              <w:pStyle w:val="SingleSpace"/>
            </w:pPr>
            <w:r>
              <w:t>TDS_ERT_OR</w:t>
            </w:r>
          </w:p>
        </w:tc>
        <w:tc>
          <w:tcPr>
            <w:tcW w:w="3685" w:type="dxa"/>
          </w:tcPr>
          <w:p w14:paraId="715091F4" w14:textId="77777777" w:rsidR="00CD1B47" w:rsidRDefault="00CD1B47" w:rsidP="00AE6FA5">
            <w:pPr>
              <w:pStyle w:val="SingleSpace"/>
            </w:pPr>
            <w:r>
              <w:t>Emboss on request</w:t>
            </w:r>
          </w:p>
        </w:tc>
      </w:tr>
      <w:tr w:rsidR="00CD1B47" w14:paraId="44274220" w14:textId="77777777" w:rsidTr="00AE6FA5">
        <w:trPr>
          <w:cantSplit/>
          <w:jc w:val="center"/>
        </w:trPr>
        <w:tc>
          <w:tcPr>
            <w:tcW w:w="2785" w:type="dxa"/>
          </w:tcPr>
          <w:p w14:paraId="7978BDAA" w14:textId="77777777"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Expandable Passages</w:t>
            </w:r>
          </w:p>
        </w:tc>
        <w:tc>
          <w:tcPr>
            <w:tcW w:w="2880" w:type="dxa"/>
          </w:tcPr>
          <w:p w14:paraId="2811194C" w14:textId="77777777" w:rsidR="00CD1B47" w:rsidRDefault="00CD1B47" w:rsidP="00AE6FA5">
            <w:pPr>
              <w:pStyle w:val="SingleSpace"/>
            </w:pPr>
            <w:r>
              <w:t>TDS_ExpandablePassages0</w:t>
            </w:r>
          </w:p>
        </w:tc>
        <w:tc>
          <w:tcPr>
            <w:tcW w:w="3685" w:type="dxa"/>
          </w:tcPr>
          <w:p w14:paraId="330439B9" w14:textId="77777777" w:rsidR="00CD1B47" w:rsidRDefault="00CD1B47" w:rsidP="00AE6FA5">
            <w:pPr>
              <w:pStyle w:val="SingleSpace"/>
            </w:pPr>
            <w:r>
              <w:t>Expandable Passages Off</w:t>
            </w:r>
          </w:p>
        </w:tc>
      </w:tr>
      <w:tr w:rsidR="00CD1B47" w14:paraId="2E407E58" w14:textId="77777777" w:rsidTr="00AE6FA5">
        <w:trPr>
          <w:cantSplit/>
          <w:jc w:val="center"/>
        </w:trPr>
        <w:tc>
          <w:tcPr>
            <w:tcW w:w="2785" w:type="dxa"/>
          </w:tcPr>
          <w:p w14:paraId="3120B040" w14:textId="77777777"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14:paraId="4E164CEF" w14:textId="77777777" w:rsidR="00CD1B47" w:rsidRDefault="00CD1B47" w:rsidP="00AE6FA5">
            <w:pPr>
              <w:pStyle w:val="SingleSpace"/>
            </w:pPr>
            <w:r>
              <w:t>TDS_ExpandablePassages1</w:t>
            </w:r>
          </w:p>
        </w:tc>
        <w:tc>
          <w:tcPr>
            <w:tcW w:w="3685" w:type="dxa"/>
          </w:tcPr>
          <w:p w14:paraId="489243D1" w14:textId="77777777" w:rsidR="00CD1B47" w:rsidRDefault="00CD1B47" w:rsidP="00AE6FA5">
            <w:pPr>
              <w:pStyle w:val="SingleSpace"/>
            </w:pPr>
            <w:r>
              <w:t>Expandable Passages On (default)</w:t>
            </w:r>
          </w:p>
        </w:tc>
      </w:tr>
      <w:tr w:rsidR="00CD1B47" w14:paraId="6B0A49F1" w14:textId="77777777" w:rsidTr="00AE6FA5">
        <w:trPr>
          <w:cantSplit/>
          <w:jc w:val="center"/>
        </w:trPr>
        <w:tc>
          <w:tcPr>
            <w:tcW w:w="2785" w:type="dxa"/>
          </w:tcPr>
          <w:p w14:paraId="7B3BD280" w14:textId="77777777"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Font Type</w:t>
            </w:r>
          </w:p>
        </w:tc>
        <w:tc>
          <w:tcPr>
            <w:tcW w:w="2880" w:type="dxa"/>
          </w:tcPr>
          <w:p w14:paraId="41078537" w14:textId="77777777" w:rsidR="00CD1B47" w:rsidRDefault="00CD1B47" w:rsidP="00AE6FA5">
            <w:pPr>
              <w:pStyle w:val="SingleSpace"/>
            </w:pPr>
            <w:proofErr w:type="spellStart"/>
            <w:r>
              <w:t>TDS_FT_Serif</w:t>
            </w:r>
            <w:proofErr w:type="spellEnd"/>
          </w:p>
        </w:tc>
        <w:tc>
          <w:tcPr>
            <w:tcW w:w="3685" w:type="dxa"/>
          </w:tcPr>
          <w:p w14:paraId="588E6D77" w14:textId="77777777" w:rsidR="00CD1B47" w:rsidRDefault="00CD1B47" w:rsidP="00AE6FA5">
            <w:pPr>
              <w:pStyle w:val="SingleSpace"/>
            </w:pPr>
            <w:r>
              <w:t>Times New Roman</w:t>
            </w:r>
          </w:p>
        </w:tc>
      </w:tr>
      <w:tr w:rsidR="00CD1B47" w14:paraId="75F3D581" w14:textId="77777777" w:rsidTr="00AE6FA5">
        <w:trPr>
          <w:cantSplit/>
          <w:jc w:val="center"/>
        </w:trPr>
        <w:tc>
          <w:tcPr>
            <w:tcW w:w="2785" w:type="dxa"/>
          </w:tcPr>
          <w:p w14:paraId="04C388FB" w14:textId="77777777"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14:paraId="5C6AC459" w14:textId="77777777" w:rsidR="00CD1B47" w:rsidRDefault="00CD1B47" w:rsidP="00AE6FA5">
            <w:pPr>
              <w:pStyle w:val="SingleSpace"/>
            </w:pPr>
            <w:proofErr w:type="spellStart"/>
            <w:r>
              <w:t>TDS_FT_Verdana</w:t>
            </w:r>
            <w:proofErr w:type="spellEnd"/>
          </w:p>
        </w:tc>
        <w:tc>
          <w:tcPr>
            <w:tcW w:w="3685" w:type="dxa"/>
          </w:tcPr>
          <w:p w14:paraId="06FB68E5" w14:textId="77777777" w:rsidR="00CD1B47" w:rsidRDefault="00CD1B47" w:rsidP="00AE6FA5">
            <w:pPr>
              <w:pStyle w:val="SingleSpace"/>
            </w:pPr>
            <w:r>
              <w:t>Verdana</w:t>
            </w:r>
          </w:p>
        </w:tc>
      </w:tr>
      <w:tr w:rsidR="00CD1B47" w14:paraId="04BA78D9" w14:textId="77777777" w:rsidTr="00AE6FA5">
        <w:trPr>
          <w:cantSplit/>
          <w:jc w:val="center"/>
        </w:trPr>
        <w:tc>
          <w:tcPr>
            <w:tcW w:w="2785" w:type="dxa"/>
          </w:tcPr>
          <w:p w14:paraId="2652BE89" w14:textId="77777777"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Global Notes</w:t>
            </w:r>
          </w:p>
        </w:tc>
        <w:tc>
          <w:tcPr>
            <w:tcW w:w="2880" w:type="dxa"/>
          </w:tcPr>
          <w:p w14:paraId="4F644D3C" w14:textId="77777777" w:rsidR="00CD1B47" w:rsidRDefault="00CD1B47" w:rsidP="00AE6FA5">
            <w:pPr>
              <w:pStyle w:val="SingleSpace"/>
            </w:pPr>
            <w:r>
              <w:t>TDS_GN0</w:t>
            </w:r>
          </w:p>
        </w:tc>
        <w:tc>
          <w:tcPr>
            <w:tcW w:w="3685" w:type="dxa"/>
          </w:tcPr>
          <w:p w14:paraId="55F3CADE" w14:textId="77777777" w:rsidR="00CD1B47" w:rsidRDefault="00CD1B47" w:rsidP="00AE6FA5">
            <w:pPr>
              <w:pStyle w:val="SingleSpace"/>
            </w:pPr>
            <w:r>
              <w:t>Global Notes Off</w:t>
            </w:r>
          </w:p>
        </w:tc>
      </w:tr>
      <w:tr w:rsidR="00CD1B47" w14:paraId="6853BB9C" w14:textId="77777777" w:rsidTr="00AE6FA5">
        <w:trPr>
          <w:cantSplit/>
          <w:jc w:val="center"/>
        </w:trPr>
        <w:tc>
          <w:tcPr>
            <w:tcW w:w="2785" w:type="dxa"/>
          </w:tcPr>
          <w:p w14:paraId="00BADA47" w14:textId="77777777"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14:paraId="1B54872C" w14:textId="77777777" w:rsidR="00CD1B47" w:rsidRDefault="00CD1B47" w:rsidP="00AE6FA5">
            <w:pPr>
              <w:pStyle w:val="SingleSpace"/>
            </w:pPr>
            <w:r>
              <w:t>TDS_GN1</w:t>
            </w:r>
          </w:p>
        </w:tc>
        <w:tc>
          <w:tcPr>
            <w:tcW w:w="3685" w:type="dxa"/>
          </w:tcPr>
          <w:p w14:paraId="14D2715D" w14:textId="77777777" w:rsidR="00CD1B47" w:rsidRDefault="00CD1B47" w:rsidP="00AE6FA5">
            <w:pPr>
              <w:pStyle w:val="SingleSpace"/>
            </w:pPr>
            <w:r>
              <w:t>Global Notes On (default)</w:t>
            </w:r>
          </w:p>
        </w:tc>
      </w:tr>
      <w:tr w:rsidR="00CD1B47" w14:paraId="0DC7B39F" w14:textId="77777777" w:rsidTr="00AE6FA5">
        <w:trPr>
          <w:cantSplit/>
          <w:jc w:val="center"/>
        </w:trPr>
        <w:tc>
          <w:tcPr>
            <w:tcW w:w="2785" w:type="dxa"/>
          </w:tcPr>
          <w:p w14:paraId="6F51486B" w14:textId="77777777"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Hardware Checks</w:t>
            </w:r>
          </w:p>
        </w:tc>
        <w:tc>
          <w:tcPr>
            <w:tcW w:w="2880" w:type="dxa"/>
          </w:tcPr>
          <w:p w14:paraId="1C5412F4" w14:textId="77777777" w:rsidR="00CD1B47" w:rsidRDefault="00CD1B47" w:rsidP="00AE6FA5">
            <w:pPr>
              <w:pStyle w:val="SingleSpace"/>
            </w:pPr>
            <w:proofErr w:type="spellStart"/>
            <w:r>
              <w:t>TDS_HWPlayback</w:t>
            </w:r>
            <w:proofErr w:type="spellEnd"/>
          </w:p>
        </w:tc>
        <w:tc>
          <w:tcPr>
            <w:tcW w:w="3685" w:type="dxa"/>
          </w:tcPr>
          <w:p w14:paraId="6067EBA3" w14:textId="77777777" w:rsidR="00CD1B47" w:rsidRDefault="00CD1B47" w:rsidP="00AE6FA5">
            <w:pPr>
              <w:pStyle w:val="SingleSpace"/>
            </w:pPr>
            <w:r>
              <w:t>Check Playback Capabilities</w:t>
            </w:r>
          </w:p>
        </w:tc>
      </w:tr>
      <w:tr w:rsidR="00CD1B47" w14:paraId="7C9AC7EA" w14:textId="77777777" w:rsidTr="00AE6FA5">
        <w:trPr>
          <w:cantSplit/>
          <w:jc w:val="center"/>
        </w:trPr>
        <w:tc>
          <w:tcPr>
            <w:tcW w:w="2785" w:type="dxa"/>
          </w:tcPr>
          <w:p w14:paraId="4142815A" w14:textId="77777777"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Item Font Size</w:t>
            </w:r>
          </w:p>
        </w:tc>
        <w:tc>
          <w:tcPr>
            <w:tcW w:w="2880" w:type="dxa"/>
          </w:tcPr>
          <w:p w14:paraId="2F692214" w14:textId="77777777" w:rsidR="00CD1B47" w:rsidRDefault="00CD1B47" w:rsidP="00AE6FA5">
            <w:pPr>
              <w:pStyle w:val="SingleSpace"/>
            </w:pPr>
            <w:r>
              <w:t>TDS_IF_S1</w:t>
            </w:r>
            <w:r w:rsidR="00F8620F">
              <w:t>4</w:t>
            </w:r>
          </w:p>
        </w:tc>
        <w:tc>
          <w:tcPr>
            <w:tcW w:w="3685" w:type="dxa"/>
          </w:tcPr>
          <w:p w14:paraId="6F4D1E92" w14:textId="77777777" w:rsidR="00CD1B47" w:rsidRDefault="00CD1B47" w:rsidP="00AE6FA5">
            <w:pPr>
              <w:pStyle w:val="SingleSpace"/>
            </w:pPr>
            <w:r>
              <w:t>14pt items</w:t>
            </w:r>
          </w:p>
        </w:tc>
      </w:tr>
      <w:tr w:rsidR="00CD1B47" w14:paraId="2188E687" w14:textId="77777777" w:rsidTr="00AE6FA5">
        <w:trPr>
          <w:cantSplit/>
          <w:jc w:val="center"/>
        </w:trPr>
        <w:tc>
          <w:tcPr>
            <w:tcW w:w="2785" w:type="dxa"/>
          </w:tcPr>
          <w:p w14:paraId="58F44608" w14:textId="77777777"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Item Tools Menu</w:t>
            </w:r>
          </w:p>
        </w:tc>
        <w:tc>
          <w:tcPr>
            <w:tcW w:w="2880" w:type="dxa"/>
          </w:tcPr>
          <w:p w14:paraId="2E2F7BA5" w14:textId="77777777" w:rsidR="00CD1B47" w:rsidRDefault="00CD1B47" w:rsidP="00AE6FA5">
            <w:pPr>
              <w:pStyle w:val="SingleSpace"/>
            </w:pPr>
            <w:r>
              <w:t>TDS_ITM1</w:t>
            </w:r>
          </w:p>
        </w:tc>
        <w:tc>
          <w:tcPr>
            <w:tcW w:w="3685" w:type="dxa"/>
          </w:tcPr>
          <w:p w14:paraId="6EA74181" w14:textId="77777777" w:rsidR="00CD1B47" w:rsidRDefault="00CD1B47" w:rsidP="00AE6FA5">
            <w:pPr>
              <w:pStyle w:val="SingleSpace"/>
            </w:pPr>
            <w:r>
              <w:t>On</w:t>
            </w:r>
            <w:r w:rsidR="007160C6">
              <w:t xml:space="preserve"> (default)</w:t>
            </w:r>
          </w:p>
        </w:tc>
      </w:tr>
      <w:tr w:rsidR="00112D2E" w14:paraId="03B186F5" w14:textId="77777777" w:rsidTr="00AE6FA5">
        <w:trPr>
          <w:cantSplit/>
          <w:jc w:val="center"/>
        </w:trPr>
        <w:tc>
          <w:tcPr>
            <w:tcW w:w="2785" w:type="dxa"/>
          </w:tcPr>
          <w:p w14:paraId="1C009BD7" w14:textId="77777777" w:rsidR="00112D2E" w:rsidRDefault="00112D2E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14:paraId="5E6755EE" w14:textId="77777777" w:rsidR="00112D2E" w:rsidRDefault="00112D2E" w:rsidP="00AE6FA5">
            <w:pPr>
              <w:pStyle w:val="SingleSpace"/>
            </w:pPr>
            <w:r>
              <w:t>TDS_ITM0</w:t>
            </w:r>
          </w:p>
        </w:tc>
        <w:tc>
          <w:tcPr>
            <w:tcW w:w="3685" w:type="dxa"/>
          </w:tcPr>
          <w:p w14:paraId="3D586899" w14:textId="77777777" w:rsidR="00112D2E" w:rsidRDefault="00112D2E" w:rsidP="00AE6FA5">
            <w:pPr>
              <w:pStyle w:val="SingleSpace"/>
            </w:pPr>
            <w:r>
              <w:t>Off</w:t>
            </w:r>
          </w:p>
        </w:tc>
      </w:tr>
      <w:tr w:rsidR="00F8620F" w14:paraId="6B7FC92C" w14:textId="77777777" w:rsidTr="00AE6FA5">
        <w:trPr>
          <w:cantSplit/>
          <w:jc w:val="center"/>
        </w:trPr>
        <w:tc>
          <w:tcPr>
            <w:tcW w:w="2785" w:type="dxa"/>
          </w:tcPr>
          <w:p w14:paraId="4C932285" w14:textId="77777777" w:rsidR="00F8620F" w:rsidRDefault="00F8620F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Passage Font Size</w:t>
            </w:r>
          </w:p>
        </w:tc>
        <w:tc>
          <w:tcPr>
            <w:tcW w:w="2880" w:type="dxa"/>
          </w:tcPr>
          <w:p w14:paraId="43A02707" w14:textId="77777777" w:rsidR="00F8620F" w:rsidRDefault="00F8620F" w:rsidP="00AE6FA5">
            <w:pPr>
              <w:pStyle w:val="SingleSpace"/>
            </w:pPr>
            <w:r>
              <w:t>TDS_F_S14</w:t>
            </w:r>
          </w:p>
        </w:tc>
        <w:tc>
          <w:tcPr>
            <w:tcW w:w="3685" w:type="dxa"/>
          </w:tcPr>
          <w:p w14:paraId="720601CB" w14:textId="77777777" w:rsidR="00F8620F" w:rsidRDefault="00F8620F" w:rsidP="00AE6FA5">
            <w:pPr>
              <w:pStyle w:val="SingleSpace"/>
            </w:pPr>
            <w:r>
              <w:t>14pt Passages</w:t>
            </w:r>
          </w:p>
        </w:tc>
      </w:tr>
      <w:tr w:rsidR="00CD1B47" w14:paraId="2F8A1215" w14:textId="77777777" w:rsidTr="00AE6FA5">
        <w:trPr>
          <w:cantSplit/>
          <w:jc w:val="center"/>
        </w:trPr>
        <w:tc>
          <w:tcPr>
            <w:tcW w:w="2785" w:type="dxa"/>
          </w:tcPr>
          <w:p w14:paraId="20558390" w14:textId="77777777"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Mute System Volume</w:t>
            </w:r>
          </w:p>
        </w:tc>
        <w:tc>
          <w:tcPr>
            <w:tcW w:w="2880" w:type="dxa"/>
          </w:tcPr>
          <w:p w14:paraId="0BA4F86B" w14:textId="77777777" w:rsidR="00CD1B47" w:rsidRDefault="00CD1B47" w:rsidP="00AE6FA5">
            <w:pPr>
              <w:pStyle w:val="SingleSpace"/>
            </w:pPr>
            <w:r>
              <w:t>TDS_Mute0</w:t>
            </w:r>
          </w:p>
        </w:tc>
        <w:tc>
          <w:tcPr>
            <w:tcW w:w="3685" w:type="dxa"/>
          </w:tcPr>
          <w:p w14:paraId="52DAD0D3" w14:textId="77777777" w:rsidR="00CD1B47" w:rsidRDefault="00CD1B47" w:rsidP="00AE6FA5">
            <w:pPr>
              <w:pStyle w:val="SingleSpace"/>
            </w:pPr>
            <w:r>
              <w:t>Not muted (default)</w:t>
            </w:r>
          </w:p>
        </w:tc>
      </w:tr>
      <w:tr w:rsidR="00CD1B47" w14:paraId="689B9ECC" w14:textId="77777777" w:rsidTr="00AE6FA5">
        <w:trPr>
          <w:cantSplit/>
          <w:jc w:val="center"/>
        </w:trPr>
        <w:tc>
          <w:tcPr>
            <w:tcW w:w="2785" w:type="dxa"/>
          </w:tcPr>
          <w:p w14:paraId="5EE48AE4" w14:textId="77777777"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14:paraId="00B12FD0" w14:textId="77777777" w:rsidR="00CD1B47" w:rsidRDefault="00CD1B47" w:rsidP="00AE6FA5">
            <w:pPr>
              <w:pStyle w:val="SingleSpace"/>
            </w:pPr>
            <w:r>
              <w:t>TDS_Mute1</w:t>
            </w:r>
          </w:p>
        </w:tc>
        <w:tc>
          <w:tcPr>
            <w:tcW w:w="3685" w:type="dxa"/>
          </w:tcPr>
          <w:p w14:paraId="2883F004" w14:textId="77777777" w:rsidR="00CD1B47" w:rsidRDefault="00CD1B47" w:rsidP="00AE6FA5">
            <w:pPr>
              <w:pStyle w:val="SingleSpace"/>
            </w:pPr>
            <w:r>
              <w:t>Muted</w:t>
            </w:r>
          </w:p>
        </w:tc>
      </w:tr>
      <w:tr w:rsidR="00F8620F" w14:paraId="20AA9DDC" w14:textId="77777777" w:rsidTr="00AE6FA5">
        <w:trPr>
          <w:cantSplit/>
          <w:jc w:val="center"/>
        </w:trPr>
        <w:tc>
          <w:tcPr>
            <w:tcW w:w="2785" w:type="dxa"/>
          </w:tcPr>
          <w:p w14:paraId="3527D92E" w14:textId="77777777" w:rsidR="00F8620F" w:rsidRDefault="00F8620F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Review Screen Layout</w:t>
            </w:r>
          </w:p>
        </w:tc>
        <w:tc>
          <w:tcPr>
            <w:tcW w:w="2880" w:type="dxa"/>
          </w:tcPr>
          <w:p w14:paraId="54C38C81" w14:textId="77777777" w:rsidR="00F8620F" w:rsidRDefault="00F8620F" w:rsidP="00AE6FA5">
            <w:pPr>
              <w:pStyle w:val="SingleSpace"/>
            </w:pPr>
            <w:proofErr w:type="spellStart"/>
            <w:r>
              <w:t>TDS_RSL_ListView</w:t>
            </w:r>
            <w:proofErr w:type="spellEnd"/>
          </w:p>
        </w:tc>
        <w:tc>
          <w:tcPr>
            <w:tcW w:w="3685" w:type="dxa"/>
          </w:tcPr>
          <w:p w14:paraId="6CF2260C" w14:textId="77777777" w:rsidR="00F8620F" w:rsidRDefault="00F8620F" w:rsidP="00AE6FA5">
            <w:pPr>
              <w:pStyle w:val="SingleSpace"/>
            </w:pPr>
            <w:r>
              <w:t>List view</w:t>
            </w:r>
          </w:p>
        </w:tc>
      </w:tr>
      <w:tr w:rsidR="00F8620F" w14:paraId="30BDC2B3" w14:textId="77777777" w:rsidTr="00AE6FA5">
        <w:trPr>
          <w:cantSplit/>
          <w:jc w:val="center"/>
        </w:trPr>
        <w:tc>
          <w:tcPr>
            <w:tcW w:w="2785" w:type="dxa"/>
          </w:tcPr>
          <w:p w14:paraId="4C76D25E" w14:textId="77777777" w:rsidR="00F8620F" w:rsidRDefault="00F8620F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Pool Filter</w:t>
            </w:r>
          </w:p>
        </w:tc>
        <w:tc>
          <w:tcPr>
            <w:tcW w:w="2880" w:type="dxa"/>
          </w:tcPr>
          <w:p w14:paraId="05714B00" w14:textId="77777777" w:rsidR="00F8620F" w:rsidRDefault="00F8620F" w:rsidP="00AE6FA5">
            <w:pPr>
              <w:pStyle w:val="SingleSpace"/>
            </w:pPr>
            <w:r>
              <w:t>OFFGRADE BELOW IN</w:t>
            </w:r>
          </w:p>
        </w:tc>
        <w:tc>
          <w:tcPr>
            <w:tcW w:w="3685" w:type="dxa"/>
          </w:tcPr>
          <w:p w14:paraId="6656F339" w14:textId="77777777" w:rsidR="00F8620F" w:rsidRDefault="00F8620F" w:rsidP="00AE6FA5">
            <w:pPr>
              <w:pStyle w:val="SingleSpace"/>
            </w:pPr>
            <w:r>
              <w:t>Below-grade items included in pool</w:t>
            </w:r>
          </w:p>
        </w:tc>
      </w:tr>
      <w:tr w:rsidR="00F8620F" w14:paraId="12D6A518" w14:textId="77777777" w:rsidTr="00AE6FA5">
        <w:trPr>
          <w:cantSplit/>
          <w:jc w:val="center"/>
        </w:trPr>
        <w:tc>
          <w:tcPr>
            <w:tcW w:w="2785" w:type="dxa"/>
          </w:tcPr>
          <w:p w14:paraId="7AE32391" w14:textId="77777777" w:rsidR="00F8620F" w:rsidRDefault="00F8620F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14:paraId="76D86A02" w14:textId="77777777" w:rsidR="00F8620F" w:rsidRDefault="00F8620F" w:rsidP="00AE6FA5">
            <w:pPr>
              <w:pStyle w:val="SingleSpace"/>
            </w:pPr>
            <w:r>
              <w:t>OFFGRADE BELOW OUT</w:t>
            </w:r>
          </w:p>
        </w:tc>
        <w:tc>
          <w:tcPr>
            <w:tcW w:w="3685" w:type="dxa"/>
          </w:tcPr>
          <w:p w14:paraId="6767C3FD" w14:textId="77777777" w:rsidR="00F8620F" w:rsidRDefault="00F8620F" w:rsidP="00AE6FA5">
            <w:pPr>
              <w:pStyle w:val="SingleSpace"/>
            </w:pPr>
            <w:r>
              <w:t>Below-grade items not included in pool</w:t>
            </w:r>
          </w:p>
        </w:tc>
      </w:tr>
      <w:tr w:rsidR="00A82527" w14:paraId="247FFE5F" w14:textId="77777777" w:rsidTr="00AE6FA5">
        <w:trPr>
          <w:cantSplit/>
          <w:jc w:val="center"/>
        </w:trPr>
        <w:tc>
          <w:tcPr>
            <w:tcW w:w="2785" w:type="dxa"/>
          </w:tcPr>
          <w:p w14:paraId="4F883793" w14:textId="77777777" w:rsidR="00A82527" w:rsidRDefault="00A8252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14:paraId="37C8E289" w14:textId="77777777" w:rsidR="00A82527" w:rsidRDefault="00A82527" w:rsidP="00AE6FA5">
            <w:pPr>
              <w:pStyle w:val="SingleSpace"/>
            </w:pPr>
            <w:r>
              <w:t>OFFGRADE ABOVE IN</w:t>
            </w:r>
          </w:p>
        </w:tc>
        <w:tc>
          <w:tcPr>
            <w:tcW w:w="3685" w:type="dxa"/>
          </w:tcPr>
          <w:p w14:paraId="30A77D55" w14:textId="77777777" w:rsidR="00A82527" w:rsidRDefault="00A82527" w:rsidP="00AE6FA5">
            <w:pPr>
              <w:pStyle w:val="SingleSpace"/>
            </w:pPr>
            <w:r>
              <w:t>Above-grade items included in pool</w:t>
            </w:r>
          </w:p>
        </w:tc>
      </w:tr>
      <w:tr w:rsidR="00A82527" w14:paraId="0867F747" w14:textId="77777777" w:rsidTr="00AE6FA5">
        <w:trPr>
          <w:cantSplit/>
          <w:jc w:val="center"/>
        </w:trPr>
        <w:tc>
          <w:tcPr>
            <w:tcW w:w="2785" w:type="dxa"/>
          </w:tcPr>
          <w:p w14:paraId="5D4E49D8" w14:textId="77777777" w:rsidR="00A82527" w:rsidRDefault="00A8252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14:paraId="1F73BA50" w14:textId="77777777" w:rsidR="00A82527" w:rsidRDefault="00A82527" w:rsidP="00AE6FA5">
            <w:pPr>
              <w:pStyle w:val="SingleSpace"/>
            </w:pPr>
            <w:r>
              <w:t>OFFGRADE ABOVE OUT</w:t>
            </w:r>
          </w:p>
        </w:tc>
        <w:tc>
          <w:tcPr>
            <w:tcW w:w="3685" w:type="dxa"/>
          </w:tcPr>
          <w:p w14:paraId="35BF568C" w14:textId="77777777" w:rsidR="00A82527" w:rsidRDefault="00A82527" w:rsidP="00AE6FA5">
            <w:pPr>
              <w:pStyle w:val="SingleSpace"/>
            </w:pPr>
            <w:r>
              <w:t>Above-grade items not included in pool</w:t>
            </w:r>
          </w:p>
        </w:tc>
      </w:tr>
      <w:tr w:rsidR="00A82527" w14:paraId="5ABDAEC8" w14:textId="77777777" w:rsidTr="00AE6FA5">
        <w:trPr>
          <w:cantSplit/>
          <w:jc w:val="center"/>
        </w:trPr>
        <w:tc>
          <w:tcPr>
            <w:tcW w:w="2785" w:type="dxa"/>
          </w:tcPr>
          <w:p w14:paraId="17861E09" w14:textId="77777777" w:rsidR="00A82527" w:rsidRDefault="00A8252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Test Shell</w:t>
            </w:r>
          </w:p>
        </w:tc>
        <w:tc>
          <w:tcPr>
            <w:tcW w:w="2880" w:type="dxa"/>
          </w:tcPr>
          <w:p w14:paraId="0F3AFE70" w14:textId="77777777" w:rsidR="00A82527" w:rsidRDefault="00A82527" w:rsidP="00AE6FA5">
            <w:pPr>
              <w:pStyle w:val="SingleSpace"/>
            </w:pPr>
            <w:proofErr w:type="spellStart"/>
            <w:r>
              <w:t>TDS_TS_Universal</w:t>
            </w:r>
            <w:proofErr w:type="spellEnd"/>
          </w:p>
        </w:tc>
        <w:tc>
          <w:tcPr>
            <w:tcW w:w="3685" w:type="dxa"/>
          </w:tcPr>
          <w:p w14:paraId="653FC6E2" w14:textId="77777777" w:rsidR="00A82527" w:rsidRDefault="00A82527" w:rsidP="00AE6FA5">
            <w:pPr>
              <w:pStyle w:val="SingleSpace"/>
            </w:pPr>
            <w:r>
              <w:t>Universal test shell</w:t>
            </w:r>
          </w:p>
        </w:tc>
      </w:tr>
      <w:tr w:rsidR="00A82527" w14:paraId="5FB004FE" w14:textId="77777777" w:rsidTr="00AE6FA5">
        <w:trPr>
          <w:cantSplit/>
          <w:jc w:val="center"/>
        </w:trPr>
        <w:tc>
          <w:tcPr>
            <w:tcW w:w="2785" w:type="dxa"/>
          </w:tcPr>
          <w:p w14:paraId="39E710F6" w14:textId="77777777" w:rsidR="00A82527" w:rsidRDefault="00A8252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Thesaurus</w:t>
            </w:r>
          </w:p>
        </w:tc>
        <w:tc>
          <w:tcPr>
            <w:tcW w:w="2880" w:type="dxa"/>
          </w:tcPr>
          <w:p w14:paraId="70829331" w14:textId="77777777" w:rsidR="00A82527" w:rsidRDefault="00A82527" w:rsidP="00AE6FA5">
            <w:pPr>
              <w:pStyle w:val="SingleSpace"/>
            </w:pPr>
            <w:r>
              <w:t>TDS_TH0</w:t>
            </w:r>
          </w:p>
        </w:tc>
        <w:tc>
          <w:tcPr>
            <w:tcW w:w="3685" w:type="dxa"/>
          </w:tcPr>
          <w:p w14:paraId="5C55B93B" w14:textId="77777777" w:rsidR="00A82527" w:rsidRDefault="00A82527" w:rsidP="00AE6FA5">
            <w:pPr>
              <w:pStyle w:val="SingleSpace"/>
            </w:pPr>
            <w:r>
              <w:t>No thesaurus</w:t>
            </w:r>
          </w:p>
        </w:tc>
      </w:tr>
      <w:tr w:rsidR="00A82527" w14:paraId="1DF14502" w14:textId="77777777" w:rsidTr="00AE6FA5">
        <w:trPr>
          <w:cantSplit/>
          <w:jc w:val="center"/>
        </w:trPr>
        <w:tc>
          <w:tcPr>
            <w:tcW w:w="2785" w:type="dxa"/>
          </w:tcPr>
          <w:p w14:paraId="7EBC6813" w14:textId="77777777" w:rsidR="00A82527" w:rsidRDefault="00A8252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14:paraId="1CF19F02" w14:textId="77777777" w:rsidR="00A82527" w:rsidRDefault="00A82527" w:rsidP="00AE6FA5">
            <w:pPr>
              <w:pStyle w:val="SingleSpace"/>
            </w:pPr>
            <w:r>
              <w:t>TDS_TH_TA</w:t>
            </w:r>
          </w:p>
        </w:tc>
        <w:tc>
          <w:tcPr>
            <w:tcW w:w="3685" w:type="dxa"/>
          </w:tcPr>
          <w:p w14:paraId="7C6DDE2C" w14:textId="77777777" w:rsidR="00A82527" w:rsidRDefault="00A82527" w:rsidP="00AE6FA5">
            <w:pPr>
              <w:pStyle w:val="SingleSpace"/>
            </w:pPr>
            <w:r>
              <w:t>Merriam Webster Intermediate Thesaurus</w:t>
            </w:r>
          </w:p>
        </w:tc>
      </w:tr>
      <w:tr w:rsidR="00A82527" w14:paraId="5B79F28A" w14:textId="77777777" w:rsidTr="00AE6FA5">
        <w:trPr>
          <w:cantSplit/>
          <w:jc w:val="center"/>
        </w:trPr>
        <w:tc>
          <w:tcPr>
            <w:tcW w:w="2785" w:type="dxa"/>
          </w:tcPr>
          <w:p w14:paraId="4BF11D57" w14:textId="77777777" w:rsidR="00A82527" w:rsidRDefault="00A8252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Thesaurus Options</w:t>
            </w:r>
          </w:p>
        </w:tc>
        <w:tc>
          <w:tcPr>
            <w:tcW w:w="2880" w:type="dxa"/>
          </w:tcPr>
          <w:p w14:paraId="7BFF749C" w14:textId="77777777" w:rsidR="00A82527" w:rsidRDefault="00A82527" w:rsidP="00AE6FA5">
            <w:pPr>
              <w:pStyle w:val="SingleSpace"/>
            </w:pPr>
            <w:proofErr w:type="spellStart"/>
            <w:r>
              <w:t>TDS_TO_All</w:t>
            </w:r>
            <w:proofErr w:type="spellEnd"/>
          </w:p>
        </w:tc>
        <w:tc>
          <w:tcPr>
            <w:tcW w:w="3685" w:type="dxa"/>
          </w:tcPr>
          <w:p w14:paraId="122974FE" w14:textId="77777777" w:rsidR="00A82527" w:rsidRDefault="00A82527" w:rsidP="00AE6FA5">
            <w:pPr>
              <w:pStyle w:val="SingleSpace"/>
            </w:pPr>
            <w:r>
              <w:t>All thesaurus options</w:t>
            </w:r>
          </w:p>
        </w:tc>
      </w:tr>
      <w:tr w:rsidR="00A82527" w14:paraId="6D94C774" w14:textId="77777777" w:rsidTr="00AE6FA5">
        <w:trPr>
          <w:cantSplit/>
          <w:jc w:val="center"/>
        </w:trPr>
        <w:tc>
          <w:tcPr>
            <w:tcW w:w="2785" w:type="dxa"/>
          </w:tcPr>
          <w:p w14:paraId="705A6FCC" w14:textId="77777777" w:rsidR="00A82527" w:rsidRDefault="00A82527" w:rsidP="00A82527">
            <w:pPr>
              <w:pStyle w:val="SingleSpace"/>
              <w:rPr>
                <w:b/>
              </w:rPr>
            </w:pPr>
            <w:r>
              <w:rPr>
                <w:b/>
              </w:rPr>
              <w:t>Text-to-Speech Pausing</w:t>
            </w:r>
          </w:p>
        </w:tc>
        <w:tc>
          <w:tcPr>
            <w:tcW w:w="2880" w:type="dxa"/>
          </w:tcPr>
          <w:p w14:paraId="587FD2E1" w14:textId="77777777" w:rsidR="00A82527" w:rsidRDefault="00A82527" w:rsidP="00AE6FA5">
            <w:pPr>
              <w:pStyle w:val="SingleSpace"/>
            </w:pPr>
            <w:r>
              <w:t>TTS_AA0</w:t>
            </w:r>
          </w:p>
        </w:tc>
        <w:tc>
          <w:tcPr>
            <w:tcW w:w="3685" w:type="dxa"/>
          </w:tcPr>
          <w:p w14:paraId="3AC9DFA0" w14:textId="77777777" w:rsidR="00A82527" w:rsidRDefault="00A82527" w:rsidP="00AE6FA5">
            <w:pPr>
              <w:pStyle w:val="SingleSpace"/>
            </w:pPr>
          </w:p>
        </w:tc>
      </w:tr>
    </w:tbl>
    <w:p w14:paraId="7FB48E2B" w14:textId="77777777" w:rsidR="00271375" w:rsidRPr="00271375" w:rsidRDefault="00271375" w:rsidP="00CD1B47"/>
    <w:sectPr w:rsidR="00271375" w:rsidRPr="00271375" w:rsidSect="00951C73"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2E023" w14:textId="77777777" w:rsidR="000E21BA" w:rsidRDefault="000E21BA" w:rsidP="0035476E">
      <w:r>
        <w:separator/>
      </w:r>
    </w:p>
  </w:endnote>
  <w:endnote w:type="continuationSeparator" w:id="0">
    <w:p w14:paraId="16ABF05F" w14:textId="77777777" w:rsidR="000E21BA" w:rsidRDefault="000E21BA" w:rsidP="00354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2EAA5" w14:textId="77777777" w:rsidR="00CB2B54" w:rsidRPr="00A26BA3" w:rsidRDefault="00CB2B54" w:rsidP="0035476E">
    <w:pPr>
      <w:pStyle w:val="Footer"/>
    </w:pPr>
    <w:r>
      <w:t xml:space="preserve">ISAAP Codes </w:t>
    </w:r>
    <w:r>
      <w:tab/>
    </w:r>
    <w:r w:rsidRPr="00A26BA3">
      <w:fldChar w:fldCharType="begin"/>
    </w:r>
    <w:r w:rsidRPr="00A26BA3">
      <w:instrText xml:space="preserve"> PAGE   \* MERGEFORMAT </w:instrText>
    </w:r>
    <w:r w:rsidRPr="00A26BA3">
      <w:fldChar w:fldCharType="separate"/>
    </w:r>
    <w:r w:rsidR="00280B12">
      <w:rPr>
        <w:noProof/>
      </w:rPr>
      <w:t>8</w:t>
    </w:r>
    <w:r w:rsidRPr="00A26BA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03F1C" w14:textId="77777777" w:rsidR="000E21BA" w:rsidRDefault="000E21BA" w:rsidP="0035476E">
      <w:r>
        <w:separator/>
      </w:r>
    </w:p>
  </w:footnote>
  <w:footnote w:type="continuationSeparator" w:id="0">
    <w:p w14:paraId="2A6F00F2" w14:textId="77777777" w:rsidR="000E21BA" w:rsidRDefault="000E21BA" w:rsidP="0035476E">
      <w:r>
        <w:continuationSeparator/>
      </w:r>
    </w:p>
  </w:footnote>
  <w:footnote w:id="1">
    <w:p w14:paraId="1591FA8E" w14:textId="77777777" w:rsidR="00973F37" w:rsidRDefault="00973F37" w:rsidP="00973F37">
      <w:pPr>
        <w:pStyle w:val="FootnoteText"/>
      </w:pPr>
      <w:r>
        <w:rPr>
          <w:rStyle w:val="FootnoteReference"/>
        </w:rPr>
        <w:footnoteRef/>
      </w:r>
      <w:r>
        <w:t xml:space="preserve"> The three letters at the end of braille codes indicate options for literary braille, contracting, and choice of math code. For literary braille, E=EBAE and U=UEB. For contracting, X=Uncontracted and C=Contracted. For math braille codes, N=Nemeth and T=UEB math (based on Taylor math). </w:t>
      </w:r>
      <w:proofErr w:type="gramStart"/>
      <w:r>
        <w:t>So</w:t>
      </w:r>
      <w:proofErr w:type="gramEnd"/>
      <w:r>
        <w:t xml:space="preserve"> TDS_BT_UCN means UEB (U), Contracted (C), and Nemeth Math (N).</w:t>
      </w:r>
    </w:p>
  </w:footnote>
  <w:footnote w:id="2">
    <w:p w14:paraId="28035C49" w14:textId="77777777" w:rsidR="00CB2B54" w:rsidRDefault="00CB2B54" w:rsidP="00232E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10D76">
        <w:t xml:space="preserve">TDS_BT_G1, TDS_BT_G2, and TDS_BT_NM </w:t>
      </w:r>
      <w:r>
        <w:t xml:space="preserve">are legacy codes and will be phased out by the 2018-2019 school year in conjunction with the rollout of support for Unified English Braille. </w:t>
      </w:r>
      <w:r w:rsidRPr="00310D76">
        <w:t xml:space="preserve">TDS_BT_G1 should </w:t>
      </w:r>
      <w:r>
        <w:t>be converted to TDS_BT_EXN,</w:t>
      </w:r>
      <w:r w:rsidRPr="00310D76">
        <w:t xml:space="preserve"> TDS_BT_G2 sh</w:t>
      </w:r>
      <w:r>
        <w:t xml:space="preserve">ould be converted to TDS_BT_ECN and </w:t>
      </w:r>
      <w:r w:rsidRPr="00310D76">
        <w:t>TDS_BT_NM</w:t>
      </w:r>
      <w:r>
        <w:t xml:space="preserve"> should be converted to TDS_BT_ECN.</w:t>
      </w:r>
    </w:p>
  </w:footnote>
  <w:footnote w:id="3">
    <w:p w14:paraId="23F83264" w14:textId="77777777" w:rsidR="00CB2B54" w:rsidRPr="00BA3231" w:rsidRDefault="00CB2B54" w:rsidP="00310D76">
      <w:pPr>
        <w:pStyle w:val="FootnoteText"/>
        <w:rPr>
          <w:sz w:val="16"/>
          <w:szCs w:val="16"/>
        </w:rPr>
      </w:pPr>
      <w:r>
        <w:rPr>
          <w:rStyle w:val="FootnoteReference"/>
        </w:rPr>
        <w:footnoteRef/>
      </w:r>
      <w:r>
        <w:t xml:space="preserve"> </w:t>
      </w:r>
      <w:r w:rsidRPr="00310D76">
        <w:t>Language should be specified as English</w:t>
      </w:r>
      <w:r>
        <w:t xml:space="preserve"> (ENU)</w:t>
      </w:r>
      <w:r w:rsidRPr="00310D76">
        <w:t xml:space="preserve"> or Spanish</w:t>
      </w:r>
      <w:r>
        <w:t xml:space="preserve"> (ESN)</w:t>
      </w:r>
      <w:r w:rsidRPr="00310D76">
        <w:t xml:space="preserve">. Braille is indicated by the </w:t>
      </w:r>
      <w:proofErr w:type="spellStart"/>
      <w:r w:rsidRPr="00310D76">
        <w:t>BrailleType</w:t>
      </w:r>
      <w:proofErr w:type="spellEnd"/>
      <w:r w:rsidRPr="00310D76">
        <w:t xml:space="preserve"> code. The ENU-Braille code is obsolete and should be </w:t>
      </w:r>
      <w:r>
        <w:t>converted to</w:t>
      </w:r>
      <w:r w:rsidRPr="00310D76">
        <w:t xml:space="preserve"> ENU.</w:t>
      </w:r>
    </w:p>
  </w:footnote>
  <w:footnote w:id="4">
    <w:p w14:paraId="03B1DFF4" w14:textId="77777777" w:rsidR="005054AD" w:rsidRDefault="005054AD" w:rsidP="005054A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TDS_WL_Illustration</w:t>
      </w:r>
      <w:proofErr w:type="spellEnd"/>
      <w:r>
        <w:t xml:space="preserve"> is an alternative code used by the AIR Test Delivery System.</w:t>
      </w:r>
      <w:r w:rsidR="00083B63">
        <w:t xml:space="preserve"> It has equivalent meaning to TDS_ILG1.</w:t>
      </w:r>
    </w:p>
  </w:footnote>
  <w:footnote w:id="5">
    <w:p w14:paraId="59E93AE7" w14:textId="77777777" w:rsidR="00CB2B54" w:rsidRDefault="00CB2B5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C6EA0">
        <w:rPr>
          <w:sz w:val="16"/>
          <w:szCs w:val="16"/>
        </w:rPr>
        <w:t xml:space="preserve">Noise buffers were previously included as a non-embedded Accommodation. That code, </w:t>
      </w:r>
      <w:proofErr w:type="spellStart"/>
      <w:r w:rsidRPr="00DC6EA0">
        <w:rPr>
          <w:sz w:val="16"/>
          <w:szCs w:val="16"/>
        </w:rPr>
        <w:t>NEA_NoiseBuf</w:t>
      </w:r>
      <w:proofErr w:type="spellEnd"/>
      <w:r w:rsidRPr="00DC6EA0">
        <w:rPr>
          <w:sz w:val="16"/>
          <w:szCs w:val="16"/>
        </w:rPr>
        <w:t xml:space="preserve">, is obsolete. New code should use the </w:t>
      </w:r>
      <w:proofErr w:type="spellStart"/>
      <w:r w:rsidRPr="00DC6EA0">
        <w:rPr>
          <w:sz w:val="16"/>
          <w:szCs w:val="16"/>
        </w:rPr>
        <w:t>NEDS_NoiseBuf</w:t>
      </w:r>
      <w:proofErr w:type="spellEnd"/>
      <w:r w:rsidRPr="00DC6EA0">
        <w:rPr>
          <w:sz w:val="16"/>
          <w:szCs w:val="16"/>
        </w:rPr>
        <w:t xml:space="preserve"> which is a non-embedded designated support.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2696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5CCF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55A56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EA00D7E"/>
    <w:lvl w:ilvl="0">
      <w:start w:val="1"/>
      <w:numFmt w:val="lowerLetter"/>
      <w:pStyle w:val="ListNumber2"/>
      <w:lvlText w:val="%1.    "/>
      <w:lvlJc w:val="left"/>
      <w:pPr>
        <w:ind w:left="108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E24AB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1EC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0E82BC"/>
    <w:lvl w:ilvl="0">
      <w:start w:val="1"/>
      <w:numFmt w:val="bullet"/>
      <w:pStyle w:val="ListBullet3"/>
      <w:lvlText w:val=""/>
      <w:lvlJc w:val="left"/>
      <w:pPr>
        <w:ind w:left="18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AF0F4FC"/>
    <w:lvl w:ilvl="0">
      <w:start w:val="1"/>
      <w:numFmt w:val="bullet"/>
      <w:pStyle w:val="ListBullet2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FFFFFF88"/>
    <w:multiLevelType w:val="singleLevel"/>
    <w:tmpl w:val="77C06FF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BA4B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4475B"/>
    <w:multiLevelType w:val="hybridMultilevel"/>
    <w:tmpl w:val="6046CB1E"/>
    <w:lvl w:ilvl="0" w:tplc="4E6CED94">
      <w:start w:val="1"/>
      <w:numFmt w:val="bullet"/>
      <w:pStyle w:val="TableBullet2"/>
      <w:lvlText w:val="–"/>
      <w:lvlJc w:val="left"/>
      <w:pPr>
        <w:ind w:left="93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0EB43547"/>
    <w:multiLevelType w:val="hybridMultilevel"/>
    <w:tmpl w:val="4E72D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8B51653"/>
    <w:multiLevelType w:val="hybridMultilevel"/>
    <w:tmpl w:val="34FA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8E461F"/>
    <w:multiLevelType w:val="hybridMultilevel"/>
    <w:tmpl w:val="C8ECA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455C0"/>
    <w:multiLevelType w:val="hybridMultilevel"/>
    <w:tmpl w:val="C404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220F7"/>
    <w:multiLevelType w:val="hybridMultilevel"/>
    <w:tmpl w:val="DBA0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8D4443"/>
    <w:multiLevelType w:val="hybridMultilevel"/>
    <w:tmpl w:val="EB7475A8"/>
    <w:lvl w:ilvl="0" w:tplc="2594FFE0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DD447F"/>
    <w:multiLevelType w:val="hybridMultilevel"/>
    <w:tmpl w:val="17A6C500"/>
    <w:lvl w:ilvl="0" w:tplc="99C49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4306E"/>
    <w:multiLevelType w:val="hybridMultilevel"/>
    <w:tmpl w:val="6C1CD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340695">
    <w:abstractNumId w:val="11"/>
  </w:num>
  <w:num w:numId="2" w16cid:durableId="1693913532">
    <w:abstractNumId w:val="17"/>
  </w:num>
  <w:num w:numId="3" w16cid:durableId="2070495999">
    <w:abstractNumId w:val="7"/>
  </w:num>
  <w:num w:numId="4" w16cid:durableId="75979446">
    <w:abstractNumId w:val="9"/>
  </w:num>
  <w:num w:numId="5" w16cid:durableId="1548755471">
    <w:abstractNumId w:val="6"/>
  </w:num>
  <w:num w:numId="6" w16cid:durableId="334919126">
    <w:abstractNumId w:val="5"/>
  </w:num>
  <w:num w:numId="7" w16cid:durableId="2006589914">
    <w:abstractNumId w:val="4"/>
  </w:num>
  <w:num w:numId="8" w16cid:durableId="76947608">
    <w:abstractNumId w:val="8"/>
  </w:num>
  <w:num w:numId="9" w16cid:durableId="194733234">
    <w:abstractNumId w:val="3"/>
  </w:num>
  <w:num w:numId="10" w16cid:durableId="488207066">
    <w:abstractNumId w:val="2"/>
  </w:num>
  <w:num w:numId="11" w16cid:durableId="1500845172">
    <w:abstractNumId w:val="1"/>
  </w:num>
  <w:num w:numId="12" w16cid:durableId="1896697312">
    <w:abstractNumId w:val="0"/>
  </w:num>
  <w:num w:numId="13" w16cid:durableId="877156776">
    <w:abstractNumId w:val="16"/>
  </w:num>
  <w:num w:numId="14" w16cid:durableId="171262274">
    <w:abstractNumId w:val="10"/>
  </w:num>
  <w:num w:numId="15" w16cid:durableId="1450394182">
    <w:abstractNumId w:val="9"/>
  </w:num>
  <w:num w:numId="16" w16cid:durableId="1354766147">
    <w:abstractNumId w:val="7"/>
  </w:num>
  <w:num w:numId="17" w16cid:durableId="1267421265">
    <w:abstractNumId w:val="6"/>
  </w:num>
  <w:num w:numId="18" w16cid:durableId="795759727">
    <w:abstractNumId w:val="8"/>
  </w:num>
  <w:num w:numId="19" w16cid:durableId="893849996">
    <w:abstractNumId w:val="3"/>
  </w:num>
  <w:num w:numId="20" w16cid:durableId="19744998">
    <w:abstractNumId w:val="16"/>
  </w:num>
  <w:num w:numId="21" w16cid:durableId="859396184">
    <w:abstractNumId w:val="10"/>
  </w:num>
  <w:num w:numId="22" w16cid:durableId="1551843897">
    <w:abstractNumId w:val="8"/>
    <w:lvlOverride w:ilvl="0">
      <w:startOverride w:val="1"/>
    </w:lvlOverride>
  </w:num>
  <w:num w:numId="23" w16cid:durableId="270015228">
    <w:abstractNumId w:val="3"/>
    <w:lvlOverride w:ilvl="0">
      <w:startOverride w:val="1"/>
    </w:lvlOverride>
  </w:num>
  <w:num w:numId="24" w16cid:durableId="1614437161">
    <w:abstractNumId w:val="18"/>
  </w:num>
  <w:num w:numId="25" w16cid:durableId="653685698">
    <w:abstractNumId w:val="12"/>
  </w:num>
  <w:num w:numId="26" w16cid:durableId="875847717">
    <w:abstractNumId w:val="15"/>
  </w:num>
  <w:num w:numId="27" w16cid:durableId="754597282">
    <w:abstractNumId w:val="14"/>
  </w:num>
  <w:num w:numId="28" w16cid:durableId="14555586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cumentProtection w:formatting="1" w:enforcement="0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D86"/>
    <w:rsid w:val="0004693F"/>
    <w:rsid w:val="000561C6"/>
    <w:rsid w:val="00083B63"/>
    <w:rsid w:val="00083C1D"/>
    <w:rsid w:val="00093D34"/>
    <w:rsid w:val="000C2379"/>
    <w:rsid w:val="000C5DA5"/>
    <w:rsid w:val="000E21BA"/>
    <w:rsid w:val="000E359A"/>
    <w:rsid w:val="000F31E3"/>
    <w:rsid w:val="001025C1"/>
    <w:rsid w:val="00102C1B"/>
    <w:rsid w:val="00112D2E"/>
    <w:rsid w:val="001207D4"/>
    <w:rsid w:val="00122961"/>
    <w:rsid w:val="00124FAC"/>
    <w:rsid w:val="0013215E"/>
    <w:rsid w:val="00141E4C"/>
    <w:rsid w:val="00144462"/>
    <w:rsid w:val="00145211"/>
    <w:rsid w:val="00163515"/>
    <w:rsid w:val="00164A22"/>
    <w:rsid w:val="001732C9"/>
    <w:rsid w:val="0017606C"/>
    <w:rsid w:val="001823F0"/>
    <w:rsid w:val="001867BF"/>
    <w:rsid w:val="001A133B"/>
    <w:rsid w:val="001A24DB"/>
    <w:rsid w:val="001A3156"/>
    <w:rsid w:val="001B04D1"/>
    <w:rsid w:val="001B4805"/>
    <w:rsid w:val="001C1C7A"/>
    <w:rsid w:val="001D5278"/>
    <w:rsid w:val="001D53C6"/>
    <w:rsid w:val="001F0014"/>
    <w:rsid w:val="002006BD"/>
    <w:rsid w:val="00221D2B"/>
    <w:rsid w:val="002239DD"/>
    <w:rsid w:val="00232E7C"/>
    <w:rsid w:val="00250F39"/>
    <w:rsid w:val="002536B8"/>
    <w:rsid w:val="002576A2"/>
    <w:rsid w:val="0026285F"/>
    <w:rsid w:val="00271375"/>
    <w:rsid w:val="00280B12"/>
    <w:rsid w:val="002967CE"/>
    <w:rsid w:val="002B63E3"/>
    <w:rsid w:val="002C37F5"/>
    <w:rsid w:val="002D3273"/>
    <w:rsid w:val="002E15F9"/>
    <w:rsid w:val="002F32B5"/>
    <w:rsid w:val="002F6E54"/>
    <w:rsid w:val="00310D76"/>
    <w:rsid w:val="003208FB"/>
    <w:rsid w:val="003263CE"/>
    <w:rsid w:val="00326B23"/>
    <w:rsid w:val="00327B38"/>
    <w:rsid w:val="0035476E"/>
    <w:rsid w:val="00362FA0"/>
    <w:rsid w:val="00373C66"/>
    <w:rsid w:val="003821D5"/>
    <w:rsid w:val="00383A76"/>
    <w:rsid w:val="003A54BA"/>
    <w:rsid w:val="003B403D"/>
    <w:rsid w:val="003C05B9"/>
    <w:rsid w:val="003C07C4"/>
    <w:rsid w:val="003C13EA"/>
    <w:rsid w:val="003C7DA3"/>
    <w:rsid w:val="003E1C59"/>
    <w:rsid w:val="003E67EE"/>
    <w:rsid w:val="003F0451"/>
    <w:rsid w:val="0041557D"/>
    <w:rsid w:val="00425116"/>
    <w:rsid w:val="00480BD9"/>
    <w:rsid w:val="004A5714"/>
    <w:rsid w:val="004B6328"/>
    <w:rsid w:val="004C4389"/>
    <w:rsid w:val="004D1F2A"/>
    <w:rsid w:val="004E735B"/>
    <w:rsid w:val="005054AD"/>
    <w:rsid w:val="00524316"/>
    <w:rsid w:val="005555D0"/>
    <w:rsid w:val="00557105"/>
    <w:rsid w:val="005665A3"/>
    <w:rsid w:val="00567734"/>
    <w:rsid w:val="00570331"/>
    <w:rsid w:val="005754D1"/>
    <w:rsid w:val="00583EE5"/>
    <w:rsid w:val="00587714"/>
    <w:rsid w:val="0059363F"/>
    <w:rsid w:val="005A6354"/>
    <w:rsid w:val="005C4040"/>
    <w:rsid w:val="005C6CC3"/>
    <w:rsid w:val="005C7283"/>
    <w:rsid w:val="005D55A5"/>
    <w:rsid w:val="005E07C1"/>
    <w:rsid w:val="005F4324"/>
    <w:rsid w:val="005F673E"/>
    <w:rsid w:val="00612D7D"/>
    <w:rsid w:val="00614992"/>
    <w:rsid w:val="00620C84"/>
    <w:rsid w:val="00631F8B"/>
    <w:rsid w:val="0063341A"/>
    <w:rsid w:val="00636E54"/>
    <w:rsid w:val="00645140"/>
    <w:rsid w:val="00646D6E"/>
    <w:rsid w:val="00660D13"/>
    <w:rsid w:val="00663313"/>
    <w:rsid w:val="0067008B"/>
    <w:rsid w:val="006734E6"/>
    <w:rsid w:val="00685EA6"/>
    <w:rsid w:val="0068621B"/>
    <w:rsid w:val="006902C6"/>
    <w:rsid w:val="00690390"/>
    <w:rsid w:val="00692AD5"/>
    <w:rsid w:val="00692B9D"/>
    <w:rsid w:val="006938DA"/>
    <w:rsid w:val="006A55B5"/>
    <w:rsid w:val="006B0E25"/>
    <w:rsid w:val="006B59C3"/>
    <w:rsid w:val="006D3157"/>
    <w:rsid w:val="006D3D09"/>
    <w:rsid w:val="006F6CF1"/>
    <w:rsid w:val="006F7548"/>
    <w:rsid w:val="00703FF4"/>
    <w:rsid w:val="00710CD6"/>
    <w:rsid w:val="0071336A"/>
    <w:rsid w:val="007134CC"/>
    <w:rsid w:val="007160C6"/>
    <w:rsid w:val="0072008E"/>
    <w:rsid w:val="00727FE0"/>
    <w:rsid w:val="00740DAB"/>
    <w:rsid w:val="007867E5"/>
    <w:rsid w:val="007911FF"/>
    <w:rsid w:val="007B3E98"/>
    <w:rsid w:val="007B6692"/>
    <w:rsid w:val="007B7F35"/>
    <w:rsid w:val="007C3B0C"/>
    <w:rsid w:val="007D1322"/>
    <w:rsid w:val="007D526A"/>
    <w:rsid w:val="007F0D86"/>
    <w:rsid w:val="007F768D"/>
    <w:rsid w:val="008003AB"/>
    <w:rsid w:val="00802054"/>
    <w:rsid w:val="00805DCF"/>
    <w:rsid w:val="00853218"/>
    <w:rsid w:val="008676DC"/>
    <w:rsid w:val="0087187E"/>
    <w:rsid w:val="008869CD"/>
    <w:rsid w:val="008964E5"/>
    <w:rsid w:val="008A02B1"/>
    <w:rsid w:val="008A097C"/>
    <w:rsid w:val="008B024F"/>
    <w:rsid w:val="008D1104"/>
    <w:rsid w:val="008D1EA6"/>
    <w:rsid w:val="008E1D9D"/>
    <w:rsid w:val="00901B5E"/>
    <w:rsid w:val="00905C3F"/>
    <w:rsid w:val="00911FF8"/>
    <w:rsid w:val="00916375"/>
    <w:rsid w:val="00935F84"/>
    <w:rsid w:val="00936EDF"/>
    <w:rsid w:val="009419A3"/>
    <w:rsid w:val="00943660"/>
    <w:rsid w:val="00944F67"/>
    <w:rsid w:val="00951C73"/>
    <w:rsid w:val="00956550"/>
    <w:rsid w:val="00956779"/>
    <w:rsid w:val="00973F37"/>
    <w:rsid w:val="00996FE4"/>
    <w:rsid w:val="009A3271"/>
    <w:rsid w:val="009A4D84"/>
    <w:rsid w:val="009A6764"/>
    <w:rsid w:val="009B6A9B"/>
    <w:rsid w:val="009C58FC"/>
    <w:rsid w:val="009E4BE9"/>
    <w:rsid w:val="009F3033"/>
    <w:rsid w:val="009F471B"/>
    <w:rsid w:val="00A02BCD"/>
    <w:rsid w:val="00A1131A"/>
    <w:rsid w:val="00A14ABD"/>
    <w:rsid w:val="00A201A2"/>
    <w:rsid w:val="00A26BA3"/>
    <w:rsid w:val="00A42620"/>
    <w:rsid w:val="00A42E68"/>
    <w:rsid w:val="00A47FE4"/>
    <w:rsid w:val="00A77B56"/>
    <w:rsid w:val="00A82527"/>
    <w:rsid w:val="00A872B6"/>
    <w:rsid w:val="00AB2E01"/>
    <w:rsid w:val="00AC2058"/>
    <w:rsid w:val="00AC7562"/>
    <w:rsid w:val="00AD287D"/>
    <w:rsid w:val="00AE6FA5"/>
    <w:rsid w:val="00B03CBD"/>
    <w:rsid w:val="00B25E99"/>
    <w:rsid w:val="00B466EC"/>
    <w:rsid w:val="00B65A0E"/>
    <w:rsid w:val="00B77D86"/>
    <w:rsid w:val="00B854A1"/>
    <w:rsid w:val="00BA3231"/>
    <w:rsid w:val="00BA58E8"/>
    <w:rsid w:val="00C02B81"/>
    <w:rsid w:val="00C16716"/>
    <w:rsid w:val="00C20144"/>
    <w:rsid w:val="00C36239"/>
    <w:rsid w:val="00C40E51"/>
    <w:rsid w:val="00C41084"/>
    <w:rsid w:val="00C52BB2"/>
    <w:rsid w:val="00C565E1"/>
    <w:rsid w:val="00C57955"/>
    <w:rsid w:val="00C72F65"/>
    <w:rsid w:val="00C83748"/>
    <w:rsid w:val="00C84902"/>
    <w:rsid w:val="00C85A80"/>
    <w:rsid w:val="00C9417B"/>
    <w:rsid w:val="00C95740"/>
    <w:rsid w:val="00C9713C"/>
    <w:rsid w:val="00CB2B54"/>
    <w:rsid w:val="00CC07B6"/>
    <w:rsid w:val="00CC0843"/>
    <w:rsid w:val="00CD1B47"/>
    <w:rsid w:val="00CF289E"/>
    <w:rsid w:val="00D04882"/>
    <w:rsid w:val="00D10132"/>
    <w:rsid w:val="00D216A8"/>
    <w:rsid w:val="00D24181"/>
    <w:rsid w:val="00D61CF6"/>
    <w:rsid w:val="00D94507"/>
    <w:rsid w:val="00DC4DE8"/>
    <w:rsid w:val="00DC6EA0"/>
    <w:rsid w:val="00DE6AF6"/>
    <w:rsid w:val="00DF3695"/>
    <w:rsid w:val="00E00D4A"/>
    <w:rsid w:val="00E164EB"/>
    <w:rsid w:val="00E23735"/>
    <w:rsid w:val="00E251C2"/>
    <w:rsid w:val="00E3250C"/>
    <w:rsid w:val="00E50BBA"/>
    <w:rsid w:val="00E5329D"/>
    <w:rsid w:val="00E61715"/>
    <w:rsid w:val="00E65CD4"/>
    <w:rsid w:val="00E67EC6"/>
    <w:rsid w:val="00E85C8E"/>
    <w:rsid w:val="00E91762"/>
    <w:rsid w:val="00E9377E"/>
    <w:rsid w:val="00E977BD"/>
    <w:rsid w:val="00EA2D10"/>
    <w:rsid w:val="00EB0B4E"/>
    <w:rsid w:val="00EB1AC4"/>
    <w:rsid w:val="00EB46DD"/>
    <w:rsid w:val="00EB6441"/>
    <w:rsid w:val="00EC2914"/>
    <w:rsid w:val="00ED135E"/>
    <w:rsid w:val="00ED65A4"/>
    <w:rsid w:val="00EE32D0"/>
    <w:rsid w:val="00EF0ECA"/>
    <w:rsid w:val="00EF77E9"/>
    <w:rsid w:val="00F0110D"/>
    <w:rsid w:val="00F03767"/>
    <w:rsid w:val="00F25BE1"/>
    <w:rsid w:val="00F26EEF"/>
    <w:rsid w:val="00F40580"/>
    <w:rsid w:val="00F44254"/>
    <w:rsid w:val="00F56EA4"/>
    <w:rsid w:val="00F70352"/>
    <w:rsid w:val="00F70D85"/>
    <w:rsid w:val="00F8206F"/>
    <w:rsid w:val="00F8620F"/>
    <w:rsid w:val="00F90C4B"/>
    <w:rsid w:val="00FC0A7C"/>
    <w:rsid w:val="00FC4EEB"/>
    <w:rsid w:val="00FD4CB1"/>
    <w:rsid w:val="00FD54C9"/>
    <w:rsid w:val="00FE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6DFE23"/>
  <w15:docId w15:val="{403B136E-92B3-4FCD-BE6B-AC52989F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anklin Gothic Book" w:eastAsia="Calibri" w:hAnsi="Franklin Gothic Book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0" w:semiHidden="1" w:unhideWhenUsed="1"/>
    <w:lsdException w:name="List Number" w:locked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locked="0" w:semiHidden="1" w:unhideWhenUsed="1"/>
    <w:lsdException w:name="Table List 2" w:locked="0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310D76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187E"/>
    <w:pPr>
      <w:keepNext/>
      <w:keepLines/>
      <w:spacing w:before="360"/>
      <w:jc w:val="center"/>
      <w:outlineLvl w:val="0"/>
    </w:pPr>
    <w:rPr>
      <w:rFonts w:asciiTheme="majorHAnsi" w:eastAsiaTheme="majorEastAsia" w:hAnsiTheme="majorHAnsi" w:cstheme="majorBidi"/>
      <w:b/>
      <w:bCs/>
      <w:color w:val="0085A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3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85AD" w:themeColor="text2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3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i/>
      <w:color w:val="0085A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3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Cs/>
      <w:color w:val="0085A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34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1571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4C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157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4C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7134C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3B02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7134C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BBA"/>
    <w:pPr>
      <w:spacing w:before="60"/>
      <w:ind w:right="-720"/>
      <w:jc w:val="right"/>
    </w:pPr>
    <w:rPr>
      <w:rFonts w:cs="Arial"/>
      <w:b/>
      <w:noProof/>
      <w:sz w:val="44"/>
      <w:szCs w:val="44"/>
    </w:rPr>
  </w:style>
  <w:style w:type="character" w:customStyle="1" w:styleId="HeaderChar">
    <w:name w:val="Header Char"/>
    <w:basedOn w:val="DefaultParagraphFont"/>
    <w:link w:val="Header"/>
    <w:uiPriority w:val="99"/>
    <w:rsid w:val="00E50BBA"/>
    <w:rPr>
      <w:rFonts w:ascii="Franklin Gothic Book" w:hAnsi="Franklin Gothic Book" w:cs="Arial"/>
      <w:b/>
      <w:noProof/>
      <w:sz w:val="44"/>
      <w:szCs w:val="44"/>
    </w:rPr>
  </w:style>
  <w:style w:type="paragraph" w:styleId="Footer">
    <w:name w:val="footer"/>
    <w:basedOn w:val="Normal"/>
    <w:link w:val="FooterChar"/>
    <w:uiPriority w:val="99"/>
    <w:unhideWhenUsed/>
    <w:rsid w:val="0004693F"/>
    <w:pPr>
      <w:tabs>
        <w:tab w:val="right" w:pos="9360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4693F"/>
    <w:rPr>
      <w:rFonts w:ascii="Arial" w:hAnsi="Arial"/>
      <w:szCs w:val="22"/>
    </w:rPr>
  </w:style>
  <w:style w:type="paragraph" w:styleId="BodyText">
    <w:name w:val="Body Text"/>
    <w:basedOn w:val="Normal"/>
    <w:link w:val="BodyTextChar"/>
    <w:uiPriority w:val="99"/>
    <w:unhideWhenUsed/>
    <w:qFormat/>
    <w:rsid w:val="00A77B56"/>
  </w:style>
  <w:style w:type="character" w:customStyle="1" w:styleId="BodyTextChar">
    <w:name w:val="Body Text Char"/>
    <w:basedOn w:val="DefaultParagraphFont"/>
    <w:link w:val="BodyText"/>
    <w:uiPriority w:val="99"/>
    <w:rsid w:val="00A77B56"/>
    <w:rPr>
      <w:rFonts w:ascii="Franklin Gothic Book" w:hAnsi="Franklin Gothic Book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7187E"/>
    <w:rPr>
      <w:rFonts w:asciiTheme="majorHAnsi" w:eastAsiaTheme="majorEastAsia" w:hAnsiTheme="majorHAnsi" w:cstheme="majorBidi"/>
      <w:b/>
      <w:bCs/>
      <w:color w:val="0085A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133B"/>
    <w:rPr>
      <w:rFonts w:asciiTheme="majorHAnsi" w:eastAsiaTheme="majorEastAsia" w:hAnsiTheme="majorHAnsi" w:cstheme="majorBidi"/>
      <w:b/>
      <w:bCs/>
      <w:color w:val="0085AD" w:themeColor="tex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33B"/>
    <w:rPr>
      <w:rFonts w:asciiTheme="majorHAnsi" w:eastAsiaTheme="majorEastAsia" w:hAnsiTheme="majorHAnsi" w:cstheme="majorBidi"/>
      <w:bCs/>
      <w:i/>
      <w:color w:val="0085A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133B"/>
    <w:rPr>
      <w:rFonts w:asciiTheme="majorHAnsi" w:eastAsiaTheme="majorEastAsia" w:hAnsiTheme="majorHAnsi" w:cstheme="majorBidi"/>
      <w:bCs/>
      <w:iCs/>
      <w:color w:val="0085AD" w:themeColor="text2"/>
    </w:rPr>
  </w:style>
  <w:style w:type="character" w:customStyle="1" w:styleId="Heading5Char">
    <w:name w:val="Heading 5 Char"/>
    <w:basedOn w:val="DefaultParagraphFont"/>
    <w:link w:val="Heading5"/>
    <w:uiPriority w:val="9"/>
    <w:rsid w:val="007134CC"/>
    <w:rPr>
      <w:rFonts w:asciiTheme="majorHAnsi" w:eastAsiaTheme="majorEastAsia" w:hAnsiTheme="majorHAnsi" w:cstheme="majorBidi"/>
      <w:color w:val="215715" w:themeColor="accent1" w:themeShade="7F"/>
    </w:rPr>
  </w:style>
  <w:style w:type="paragraph" w:styleId="ListBullet2">
    <w:name w:val="List Bullet 2"/>
    <w:basedOn w:val="ListBullet"/>
    <w:uiPriority w:val="99"/>
    <w:unhideWhenUsed/>
    <w:rsid w:val="001D5278"/>
    <w:pPr>
      <w:numPr>
        <w:numId w:val="16"/>
      </w:numPr>
    </w:pPr>
  </w:style>
  <w:style w:type="paragraph" w:styleId="ListBullet">
    <w:name w:val="List Bullet"/>
    <w:basedOn w:val="BodyText"/>
    <w:uiPriority w:val="99"/>
    <w:unhideWhenUsed/>
    <w:rsid w:val="001D5278"/>
    <w:pPr>
      <w:numPr>
        <w:numId w:val="15"/>
      </w:numPr>
      <w:contextualSpacing/>
    </w:pPr>
  </w:style>
  <w:style w:type="paragraph" w:styleId="ListBullet3">
    <w:name w:val="List Bullet 3"/>
    <w:basedOn w:val="ListBullet2"/>
    <w:uiPriority w:val="99"/>
    <w:unhideWhenUsed/>
    <w:rsid w:val="001D5278"/>
    <w:pPr>
      <w:numPr>
        <w:numId w:val="17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951C73"/>
    <w:pPr>
      <w:spacing w:after="0"/>
      <w:contextualSpacing/>
      <w:jc w:val="right"/>
    </w:pPr>
    <w:rPr>
      <w:rFonts w:eastAsiaTheme="majorEastAsia"/>
      <w:b/>
      <w:sz w:val="44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51C73"/>
    <w:rPr>
      <w:rFonts w:eastAsiaTheme="majorEastAsia"/>
      <w:b/>
      <w:sz w:val="44"/>
      <w:szCs w:val="28"/>
    </w:rPr>
  </w:style>
  <w:style w:type="paragraph" w:customStyle="1" w:styleId="TableData">
    <w:name w:val="Table Data"/>
    <w:basedOn w:val="Normal"/>
    <w:rsid w:val="00A77B56"/>
    <w:pPr>
      <w:jc w:val="center"/>
    </w:pPr>
    <w:rPr>
      <w:sz w:val="20"/>
    </w:rPr>
  </w:style>
  <w:style w:type="paragraph" w:customStyle="1" w:styleId="TableHeading1">
    <w:name w:val="Table Heading 1"/>
    <w:basedOn w:val="TableData"/>
    <w:qFormat/>
    <w:rsid w:val="00E50BBA"/>
    <w:rPr>
      <w:b/>
      <w:color w:val="FFFFFF" w:themeColor="background1"/>
    </w:rPr>
  </w:style>
  <w:style w:type="paragraph" w:customStyle="1" w:styleId="TableHeading2">
    <w:name w:val="Table Heading 2"/>
    <w:basedOn w:val="TableLeftColumn"/>
    <w:rsid w:val="00E50BBA"/>
    <w:pPr>
      <w:jc w:val="center"/>
    </w:pPr>
    <w:rPr>
      <w:b/>
    </w:rPr>
  </w:style>
  <w:style w:type="paragraph" w:customStyle="1" w:styleId="TableLeftColumn">
    <w:name w:val="Table Left Column"/>
    <w:basedOn w:val="Normal"/>
    <w:rsid w:val="00A77B56"/>
    <w:rPr>
      <w:sz w:val="20"/>
    </w:rPr>
  </w:style>
  <w:style w:type="paragraph" w:customStyle="1" w:styleId="TableBodyText">
    <w:name w:val="Table Body Text"/>
    <w:basedOn w:val="Normal"/>
    <w:rsid w:val="00A77B56"/>
    <w:pPr>
      <w:spacing w:after="60"/>
    </w:pPr>
    <w:rPr>
      <w:sz w:val="20"/>
    </w:rPr>
  </w:style>
  <w:style w:type="paragraph" w:customStyle="1" w:styleId="TableBullet">
    <w:name w:val="Table Bullet"/>
    <w:basedOn w:val="TableBodyText"/>
    <w:rsid w:val="00A77B56"/>
    <w:pPr>
      <w:numPr>
        <w:numId w:val="20"/>
      </w:numPr>
    </w:pPr>
  </w:style>
  <w:style w:type="paragraph" w:customStyle="1" w:styleId="TableBullet2">
    <w:name w:val="Table Bullet 2"/>
    <w:basedOn w:val="TableBullet"/>
    <w:rsid w:val="001D5278"/>
    <w:pPr>
      <w:numPr>
        <w:numId w:val="2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F47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71B"/>
    <w:rPr>
      <w:rFonts w:ascii="Tahoma" w:hAnsi="Tahoma" w:cs="Tahoma"/>
      <w:sz w:val="16"/>
      <w:szCs w:val="16"/>
    </w:rPr>
  </w:style>
  <w:style w:type="paragraph" w:customStyle="1" w:styleId="TableNote">
    <w:name w:val="Table Note"/>
    <w:basedOn w:val="BodyText"/>
    <w:rsid w:val="001D5278"/>
    <w:pPr>
      <w:spacing w:before="60" w:after="240"/>
      <w:ind w:left="360"/>
    </w:pPr>
    <w:rPr>
      <w:i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64A22"/>
    <w:pPr>
      <w:keepNext/>
      <w:spacing w:before="240" w:after="60"/>
      <w:jc w:val="center"/>
    </w:pPr>
    <w:rPr>
      <w:b/>
      <w:bCs/>
      <w:sz w:val="20"/>
      <w:szCs w:val="18"/>
    </w:rPr>
  </w:style>
  <w:style w:type="paragraph" w:styleId="ListNumber">
    <w:name w:val="List Number"/>
    <w:basedOn w:val="ListBullet"/>
    <w:uiPriority w:val="99"/>
    <w:unhideWhenUsed/>
    <w:rsid w:val="001D5278"/>
    <w:pPr>
      <w:numPr>
        <w:numId w:val="18"/>
      </w:numPr>
    </w:pPr>
  </w:style>
  <w:style w:type="paragraph" w:styleId="ListNumber2">
    <w:name w:val="List Number 2"/>
    <w:basedOn w:val="ListBullet2"/>
    <w:uiPriority w:val="99"/>
    <w:unhideWhenUsed/>
    <w:rsid w:val="004E735B"/>
    <w:pPr>
      <w:numPr>
        <w:numId w:val="19"/>
      </w:numPr>
      <w:ind w:left="810" w:hanging="432"/>
    </w:pPr>
  </w:style>
  <w:style w:type="character" w:customStyle="1" w:styleId="Italic">
    <w:name w:val="Italic"/>
    <w:uiPriority w:val="1"/>
    <w:rsid w:val="007D526A"/>
    <w:rPr>
      <w:i/>
    </w:rPr>
  </w:style>
  <w:style w:type="character" w:customStyle="1" w:styleId="Bold">
    <w:name w:val="Bold"/>
    <w:basedOn w:val="DefaultParagraphFont"/>
    <w:uiPriority w:val="1"/>
    <w:rsid w:val="007D526A"/>
    <w:rPr>
      <w:b/>
    </w:rPr>
  </w:style>
  <w:style w:type="character" w:customStyle="1" w:styleId="Underline">
    <w:name w:val="Underline"/>
    <w:basedOn w:val="DefaultParagraphFont"/>
    <w:uiPriority w:val="1"/>
    <w:rsid w:val="007D526A"/>
    <w:rPr>
      <w:u w:val="single"/>
    </w:rPr>
  </w:style>
  <w:style w:type="character" w:customStyle="1" w:styleId="StyleUnderline">
    <w:name w:val="Style Underline"/>
    <w:basedOn w:val="DefaultParagraphFont"/>
    <w:rsid w:val="007D526A"/>
    <w:rPr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F90C4B"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43B0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0C4B"/>
    <w:rPr>
      <w:rFonts w:asciiTheme="majorHAnsi" w:eastAsiaTheme="majorEastAsia" w:hAnsiTheme="majorHAnsi" w:cstheme="majorBidi"/>
      <w:i/>
      <w:iCs/>
      <w:color w:val="43B02A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locked/>
    <w:rsid w:val="00802054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locked/>
    <w:rsid w:val="00802054"/>
    <w:pPr>
      <w:spacing w:after="200"/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locked/>
    <w:rsid w:val="00802054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4CC"/>
    <w:rPr>
      <w:rFonts w:asciiTheme="majorHAnsi" w:eastAsiaTheme="majorEastAsia" w:hAnsiTheme="majorHAnsi" w:cstheme="majorBidi"/>
      <w:i/>
      <w:iCs/>
      <w:color w:val="21571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4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4CC"/>
    <w:rPr>
      <w:rFonts w:asciiTheme="majorHAnsi" w:eastAsiaTheme="majorEastAsia" w:hAnsiTheme="majorHAnsi" w:cstheme="majorBidi"/>
      <w:color w:val="43B02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4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ingleSpace">
    <w:name w:val="SingleSpace"/>
    <w:basedOn w:val="Normal"/>
    <w:link w:val="SingleSpaceChar"/>
    <w:qFormat/>
    <w:rsid w:val="001B4805"/>
    <w:pPr>
      <w:spacing w:after="0"/>
    </w:pPr>
    <w:rPr>
      <w:rFonts w:asciiTheme="minorHAnsi" w:eastAsiaTheme="minorEastAsia" w:hAnsiTheme="minorHAnsi" w:cstheme="minorBidi"/>
    </w:rPr>
  </w:style>
  <w:style w:type="character" w:customStyle="1" w:styleId="SingleSpaceChar">
    <w:name w:val="SingleSpace Char"/>
    <w:basedOn w:val="DefaultParagraphFont"/>
    <w:link w:val="SingleSpace"/>
    <w:rsid w:val="001B4805"/>
    <w:rPr>
      <w:rFonts w:asciiTheme="minorHAnsi" w:eastAsiaTheme="minorEastAsia" w:hAnsiTheme="minorHAnsi" w:cstheme="min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310D76"/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0D76"/>
    <w:rPr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63341A"/>
    <w:rPr>
      <w:vertAlign w:val="superscript"/>
    </w:rPr>
  </w:style>
  <w:style w:type="paragraph" w:customStyle="1" w:styleId="SBACTableText">
    <w:name w:val="SBAC_Table Text"/>
    <w:basedOn w:val="Normal"/>
    <w:qFormat/>
    <w:rsid w:val="00093D34"/>
    <w:pPr>
      <w:spacing w:after="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Percent-encod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marterbalanced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etf.org/rfc/rfc2119.tx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x.ofthat.com/papers/fourlayer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marterbalanced.org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t\Documents\Custom%20Office%20Templates\SmarterApp%20Template.dotx" TargetMode="External"/></Relationships>
</file>

<file path=word/theme/theme1.xml><?xml version="1.0" encoding="utf-8"?>
<a:theme xmlns:a="http://schemas.openxmlformats.org/drawingml/2006/main" name="Office Theme">
  <a:themeElements>
    <a:clrScheme name="Smarter Balanced - BCR">
      <a:dk1>
        <a:sysClr val="windowText" lastClr="000000"/>
      </a:dk1>
      <a:lt1>
        <a:sysClr val="window" lastClr="FFFFFF"/>
      </a:lt1>
      <a:dk2>
        <a:srgbClr val="0085AD"/>
      </a:dk2>
      <a:lt2>
        <a:srgbClr val="E7E8E9"/>
      </a:lt2>
      <a:accent1>
        <a:srgbClr val="43B02A"/>
      </a:accent1>
      <a:accent2>
        <a:srgbClr val="63666A"/>
      </a:accent2>
      <a:accent3>
        <a:srgbClr val="006298"/>
      </a:accent3>
      <a:accent4>
        <a:srgbClr val="8A1538"/>
      </a:accent4>
      <a:accent5>
        <a:srgbClr val="04384E"/>
      </a:accent5>
      <a:accent6>
        <a:srgbClr val="246A34"/>
      </a:accent6>
      <a:hlink>
        <a:srgbClr val="0000FF"/>
      </a:hlink>
      <a:folHlink>
        <a:srgbClr val="800080"/>
      </a:folHlink>
    </a:clrScheme>
    <a:fontScheme name="Smarter Balanced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E4AD1-4E27-4FF7-A4E7-50D6535AB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C:\Users\Brandt\Documents\Custom Office Templates\SmarterApp Template.dotx</Template>
  <TotalTime>131</TotalTime>
  <Pages>8</Pages>
  <Words>2364</Words>
  <Characters>13475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WestEd</Company>
  <LinksUpToDate>false</LinksUpToDate>
  <CharactersWithSpaces>15808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Brandt Redd</dc:creator>
  <cp:lastModifiedBy>Shankar Ramachandran</cp:lastModifiedBy>
  <cp:revision>33</cp:revision>
  <cp:lastPrinted>2016-08-16T16:58:00Z</cp:lastPrinted>
  <dcterms:created xsi:type="dcterms:W3CDTF">2016-03-15T02:13:00Z</dcterms:created>
  <dcterms:modified xsi:type="dcterms:W3CDTF">2023-06-30T17:08:00Z</dcterms:modified>
</cp:coreProperties>
</file>