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A289" w14:textId="77777777" w:rsidR="00B01BA4" w:rsidRDefault="008C2FE1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SAMPLE </w:t>
      </w:r>
      <w:proofErr w:type="spellStart"/>
      <w:r>
        <w:rPr>
          <w:b/>
          <w:sz w:val="32"/>
          <w:szCs w:val="32"/>
        </w:rPr>
        <w:t>QTI</w:t>
      </w:r>
      <w:proofErr w:type="spellEnd"/>
      <w:r>
        <w:rPr>
          <w:b/>
          <w:sz w:val="32"/>
          <w:szCs w:val="32"/>
        </w:rPr>
        <w:t xml:space="preserve"> 3.0 ITEMS</w:t>
      </w:r>
    </w:p>
    <w:p w14:paraId="5AB43E75" w14:textId="77777777" w:rsidR="00B01BA4" w:rsidRDefault="008C2FE1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BATCH 3 UPDATES</w:t>
      </w:r>
    </w:p>
    <w:p w14:paraId="4FCCEA4A" w14:textId="77777777" w:rsidR="00B01BA4" w:rsidRDefault="008C2FE1">
      <w:pPr>
        <w:spacing w:before="240" w:after="240"/>
      </w:pPr>
      <w:commentRangeStart w:id="0"/>
      <w:commentRangeStart w:id="1"/>
      <w:r>
        <w:t xml:space="preserve"> </w:t>
      </w:r>
      <w:commentRangeEnd w:id="0"/>
      <w:r>
        <w:commentReference w:id="0"/>
      </w:r>
      <w:commentRangeEnd w:id="1"/>
      <w:r>
        <w:commentReference w:id="1"/>
      </w:r>
    </w:p>
    <w:p w14:paraId="03450648" w14:textId="77777777" w:rsidR="00B01BA4" w:rsidRDefault="008C2FE1">
      <w:pPr>
        <w:spacing w:before="240" w:after="240"/>
      </w:pPr>
      <w:r>
        <w:t xml:space="preserve">The sample </w:t>
      </w:r>
      <w:proofErr w:type="spellStart"/>
      <w:r>
        <w:t>QTI</w:t>
      </w:r>
      <w:proofErr w:type="spellEnd"/>
      <w:r>
        <w:t xml:space="preserve"> 3.0 items have been updated based on feedback from technology stakeholders and service providers. These sample items are not intended to be the final iteration of the </w:t>
      </w:r>
      <w:proofErr w:type="spellStart"/>
      <w:r>
        <w:t>QTI</w:t>
      </w:r>
      <w:proofErr w:type="spellEnd"/>
      <w:r>
        <w:t xml:space="preserve"> 3.0 transition, and we encourage feedback related to these new samples</w:t>
      </w:r>
      <w:r>
        <w:t>.</w:t>
      </w:r>
    </w:p>
    <w:p w14:paraId="0A0EB321" w14:textId="77777777" w:rsidR="00B01BA4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  <w:bookmarkStart w:id="2" w:name="_4rlxdfxszjq6" w:colFirst="0" w:colLast="0"/>
      <w:bookmarkEnd w:id="2"/>
      <w:r>
        <w:rPr>
          <w:b/>
          <w:color w:val="4A86E8"/>
          <w:sz w:val="28"/>
          <w:szCs w:val="28"/>
        </w:rPr>
        <w:t>Item Types</w:t>
      </w:r>
    </w:p>
    <w:p w14:paraId="70FAAA97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nz4myz15bo2" w:colFirst="0" w:colLast="0"/>
      <w:bookmarkEnd w:id="3"/>
      <w:r>
        <w:rPr>
          <w:b/>
          <w:color w:val="000000"/>
          <w:sz w:val="26"/>
          <w:szCs w:val="26"/>
        </w:rPr>
        <w:t>EQ</w:t>
      </w:r>
    </w:p>
    <w:p w14:paraId="5B6F5D21" w14:textId="77777777" w:rsidR="00B01BA4" w:rsidRDefault="008C2FE1">
      <w:pPr>
        <w:numPr>
          <w:ilvl w:val="0"/>
          <w:numId w:val="9"/>
        </w:numPr>
        <w:spacing w:before="240" w:after="240"/>
      </w:pPr>
      <w:commentRangeStart w:id="4"/>
      <w:commentRangeStart w:id="5"/>
      <w:r>
        <w:t>Changed</w:t>
      </w:r>
      <w:commentRangeEnd w:id="4"/>
      <w:r>
        <w:commentReference w:id="4"/>
      </w:r>
      <w:commentRangeEnd w:id="5"/>
      <w:r>
        <w:commentReference w:id="5"/>
      </w:r>
      <w:r>
        <w:t xml:space="preserve"> class="</w:t>
      </w:r>
      <w:proofErr w:type="spellStart"/>
      <w:proofErr w:type="gramStart"/>
      <w:r>
        <w:t>sbac:equation</w:t>
      </w:r>
      <w:proofErr w:type="spellEnd"/>
      <w:proofErr w:type="gramEnd"/>
      <w:r>
        <w:t>" to class="</w:t>
      </w:r>
      <w:proofErr w:type="spellStart"/>
      <w:r>
        <w:t>tei-sbee</w:t>
      </w:r>
      <w:proofErr w:type="spellEnd"/>
      <w:r>
        <w:t>" for the &lt;</w:t>
      </w:r>
      <w:proofErr w:type="spellStart"/>
      <w:r>
        <w:t>qti</w:t>
      </w:r>
      <w:proofErr w:type="spellEnd"/>
      <w:r>
        <w:t>-custom-interaction&gt; element</w:t>
      </w:r>
    </w:p>
    <w:p w14:paraId="5A549679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o9zquxm6mz1q" w:colFirst="0" w:colLast="0"/>
      <w:bookmarkEnd w:id="6"/>
      <w:r>
        <w:rPr>
          <w:b/>
          <w:color w:val="000000"/>
          <w:sz w:val="26"/>
          <w:szCs w:val="26"/>
        </w:rPr>
        <w:t>TI</w:t>
      </w:r>
    </w:p>
    <w:p w14:paraId="7A1D97D7" w14:textId="77777777" w:rsidR="00B01BA4" w:rsidRDefault="008C2FE1">
      <w:pPr>
        <w:numPr>
          <w:ilvl w:val="0"/>
          <w:numId w:val="1"/>
        </w:numPr>
        <w:spacing w:before="240" w:after="240"/>
      </w:pPr>
      <w:r>
        <w:t>Changed class="</w:t>
      </w:r>
      <w:proofErr w:type="spellStart"/>
      <w:proofErr w:type="gramStart"/>
      <w:r>
        <w:t>sbac:table</w:t>
      </w:r>
      <w:proofErr w:type="gramEnd"/>
      <w:r>
        <w:t>-item</w:t>
      </w:r>
      <w:proofErr w:type="spellEnd"/>
      <w:r>
        <w:t>" to class="</w:t>
      </w:r>
      <w:proofErr w:type="spellStart"/>
      <w:r>
        <w:t>tei-sbti</w:t>
      </w:r>
      <w:proofErr w:type="spellEnd"/>
      <w:r>
        <w:t>" for the &lt;</w:t>
      </w:r>
      <w:proofErr w:type="spellStart"/>
      <w:r>
        <w:t>qti</w:t>
      </w:r>
      <w:proofErr w:type="spellEnd"/>
      <w:r>
        <w:t>-custom-interaction&gt; element</w:t>
      </w:r>
    </w:p>
    <w:p w14:paraId="5C5704EC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ahwqccl373r" w:colFirst="0" w:colLast="0"/>
      <w:bookmarkEnd w:id="7"/>
      <w:commentRangeStart w:id="8"/>
      <w:commentRangeStart w:id="9"/>
      <w:r>
        <w:rPr>
          <w:b/>
          <w:color w:val="000000"/>
          <w:sz w:val="26"/>
          <w:szCs w:val="26"/>
        </w:rPr>
        <w:t>MC</w:t>
      </w:r>
      <w:commentRangeEnd w:id="8"/>
      <w:r>
        <w:commentReference w:id="8"/>
      </w:r>
      <w:commentRangeEnd w:id="9"/>
      <w:r>
        <w:commentReference w:id="9"/>
      </w:r>
    </w:p>
    <w:p w14:paraId="1164A848" w14:textId="77777777" w:rsidR="00B01BA4" w:rsidRDefault="008C2FE1">
      <w:pPr>
        <w:numPr>
          <w:ilvl w:val="0"/>
          <w:numId w:val="8"/>
        </w:numPr>
        <w:spacing w:before="240"/>
      </w:pPr>
      <w:r>
        <w:t>Added class="</w:t>
      </w:r>
      <w:proofErr w:type="spellStart"/>
      <w:r>
        <w:t>sbac</w:t>
      </w:r>
      <w:proofErr w:type="spellEnd"/>
      <w:r>
        <w:t xml:space="preserve">-labels-inner-alpha" </w:t>
      </w:r>
      <w:r>
        <w:t>to the &lt;</w:t>
      </w:r>
      <w:proofErr w:type="spellStart"/>
      <w:r>
        <w:t>qti</w:t>
      </w:r>
      <w:proofErr w:type="spellEnd"/>
      <w:r>
        <w:t>-choice-interaction&gt; element</w:t>
      </w:r>
    </w:p>
    <w:p w14:paraId="5D987DC3" w14:textId="77777777" w:rsidR="00B01BA4" w:rsidRDefault="008C2FE1">
      <w:pPr>
        <w:numPr>
          <w:ilvl w:val="1"/>
          <w:numId w:val="8"/>
        </w:numPr>
        <w:spacing w:after="240"/>
      </w:pPr>
      <w:r>
        <w:t>Rendering code should indicate focus on the entire option, not just the radio button</w:t>
      </w:r>
    </w:p>
    <w:p w14:paraId="3E1D971A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3qlq6datboz" w:colFirst="0" w:colLast="0"/>
      <w:bookmarkEnd w:id="10"/>
      <w:r>
        <w:rPr>
          <w:b/>
          <w:color w:val="000000"/>
          <w:sz w:val="26"/>
          <w:szCs w:val="26"/>
        </w:rPr>
        <w:t>MS</w:t>
      </w:r>
    </w:p>
    <w:p w14:paraId="103AA48E" w14:textId="77777777" w:rsidR="00B01BA4" w:rsidRDefault="008C2FE1">
      <w:pPr>
        <w:numPr>
          <w:ilvl w:val="0"/>
          <w:numId w:val="7"/>
        </w:numPr>
        <w:spacing w:before="240" w:after="240"/>
      </w:pPr>
      <w:r>
        <w:t>Added class="</w:t>
      </w:r>
      <w:proofErr w:type="spellStart"/>
      <w:r>
        <w:t>qti</w:t>
      </w:r>
      <w:proofErr w:type="spellEnd"/>
      <w:r>
        <w:t>-labels-none" to the &lt;</w:t>
      </w:r>
      <w:proofErr w:type="spellStart"/>
      <w:r>
        <w:t>qti</w:t>
      </w:r>
      <w:proofErr w:type="spellEnd"/>
      <w:r>
        <w:t>-choice-interaction&gt; element</w:t>
      </w:r>
    </w:p>
    <w:p w14:paraId="34C7827A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9cd8mrd4i4bq" w:colFirst="0" w:colLast="0"/>
      <w:bookmarkEnd w:id="11"/>
      <w:r>
        <w:rPr>
          <w:b/>
          <w:color w:val="000000"/>
          <w:sz w:val="26"/>
          <w:szCs w:val="26"/>
        </w:rPr>
        <w:t>SA</w:t>
      </w:r>
    </w:p>
    <w:p w14:paraId="64E54036" w14:textId="77777777" w:rsidR="00B01BA4" w:rsidRDefault="008C2FE1">
      <w:pPr>
        <w:numPr>
          <w:ilvl w:val="0"/>
          <w:numId w:val="2"/>
        </w:numPr>
        <w:spacing w:before="240" w:after="240"/>
      </w:pPr>
      <w:r>
        <w:t>Added class="</w:t>
      </w:r>
      <w:proofErr w:type="spellStart"/>
      <w:r>
        <w:t>sbac</w:t>
      </w:r>
      <w:proofErr w:type="spellEnd"/>
      <w:r>
        <w:t>-height-lines-5" to the &lt;</w:t>
      </w:r>
      <w:proofErr w:type="spellStart"/>
      <w:r>
        <w:t>qti</w:t>
      </w:r>
      <w:proofErr w:type="spellEnd"/>
      <w:r>
        <w:t>-extended-text-interaction&gt; element to allow for a default text entry box 5 lines in height</w:t>
      </w:r>
    </w:p>
    <w:p w14:paraId="49DD32CE" w14:textId="77777777" w:rsidR="008C2FE1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  <w:bookmarkStart w:id="12" w:name="_i7cm5ldcg3kq" w:colFirst="0" w:colLast="0"/>
      <w:bookmarkEnd w:id="12"/>
    </w:p>
    <w:p w14:paraId="45F2E4D9" w14:textId="77777777" w:rsidR="008C2FE1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</w:p>
    <w:p w14:paraId="124234C6" w14:textId="77777777" w:rsidR="00B01BA4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  <w:bookmarkStart w:id="13" w:name="_GoBack"/>
      <w:bookmarkEnd w:id="13"/>
      <w:r>
        <w:rPr>
          <w:b/>
          <w:color w:val="4A86E8"/>
          <w:sz w:val="28"/>
          <w:szCs w:val="28"/>
        </w:rPr>
        <w:t>Content</w:t>
      </w:r>
    </w:p>
    <w:p w14:paraId="10EF3E8A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gg22ehxy1zw8" w:colFirst="0" w:colLast="0"/>
      <w:bookmarkEnd w:id="14"/>
      <w:r>
        <w:rPr>
          <w:b/>
          <w:color w:val="000000"/>
          <w:sz w:val="26"/>
          <w:szCs w:val="26"/>
        </w:rPr>
        <w:t>MathML</w:t>
      </w:r>
    </w:p>
    <w:p w14:paraId="453EE6DC" w14:textId="77777777" w:rsidR="00B01BA4" w:rsidRDefault="008C2FE1">
      <w:pPr>
        <w:numPr>
          <w:ilvl w:val="0"/>
          <w:numId w:val="4"/>
        </w:numPr>
        <w:spacing w:before="240" w:line="480" w:lineRule="auto"/>
      </w:pPr>
      <w:r>
        <w:lastRenderedPageBreak/>
        <w:t xml:space="preserve">Removed the </w:t>
      </w:r>
      <w:proofErr w:type="spellStart"/>
      <w:r>
        <w:t>mathvariant</w:t>
      </w:r>
      <w:proofErr w:type="spellEnd"/>
      <w:r>
        <w:t>="normal" attribute in the MathML &lt;</w:t>
      </w:r>
      <w:proofErr w:type="spellStart"/>
      <w:r>
        <w:t>m3:mi</w:t>
      </w:r>
      <w:proofErr w:type="spellEnd"/>
      <w:r>
        <w:t>&gt; element</w:t>
      </w:r>
    </w:p>
    <w:p w14:paraId="192B5EA4" w14:textId="77777777" w:rsidR="00B01BA4" w:rsidRDefault="008C2FE1">
      <w:pPr>
        <w:numPr>
          <w:ilvl w:val="0"/>
          <w:numId w:val="4"/>
        </w:numPr>
      </w:pPr>
      <w:r>
        <w:t xml:space="preserve">The MathML </w:t>
      </w:r>
      <w:proofErr w:type="spellStart"/>
      <w:r>
        <w:t>svg</w:t>
      </w:r>
      <w:proofErr w:type="spellEnd"/>
      <w:r>
        <w:t xml:space="preserve"> image (as a </w:t>
      </w:r>
      <w:proofErr w:type="spellStart"/>
      <w:r>
        <w:t>base</w:t>
      </w:r>
      <w:r>
        <w:t>64</w:t>
      </w:r>
      <w:proofErr w:type="spellEnd"/>
      <w:r>
        <w:t xml:space="preserve"> string) is included to support downstream delivery systems that do not support MathML. Kept visually hidden from sighted candidates with the class </w:t>
      </w:r>
      <w:proofErr w:type="spellStart"/>
      <w:r>
        <w:t>qti</w:t>
      </w:r>
      <w:proofErr w:type="spellEnd"/>
      <w:r>
        <w:t xml:space="preserve">-visually-hidden. </w:t>
      </w:r>
    </w:p>
    <w:p w14:paraId="2FDA6F74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nt10alh7ludh" w:colFirst="0" w:colLast="0"/>
      <w:bookmarkEnd w:id="15"/>
      <w:r>
        <w:rPr>
          <w:b/>
          <w:color w:val="000000"/>
          <w:sz w:val="26"/>
          <w:szCs w:val="26"/>
        </w:rPr>
        <w:t>Stimulus</w:t>
      </w:r>
    </w:p>
    <w:p w14:paraId="69F27F9E" w14:textId="77777777" w:rsidR="00B01BA4" w:rsidRDefault="008C2FE1">
      <w:pPr>
        <w:numPr>
          <w:ilvl w:val="0"/>
          <w:numId w:val="6"/>
        </w:numPr>
        <w:spacing w:before="240"/>
      </w:pPr>
      <w:r>
        <w:t xml:space="preserve">Stimulus layout is utilizing the </w:t>
      </w:r>
      <w:proofErr w:type="spellStart"/>
      <w:r>
        <w:t>QTI</w:t>
      </w:r>
      <w:proofErr w:type="spellEnd"/>
      <w:r>
        <w:t xml:space="preserve"> 3.0 shared CSS classes for layout stru</w:t>
      </w:r>
      <w:r>
        <w:t>cture:</w:t>
      </w:r>
    </w:p>
    <w:p w14:paraId="1716BF5F" w14:textId="77777777" w:rsidR="00B01BA4" w:rsidRDefault="008C2FE1">
      <w:pPr>
        <w:spacing w:before="240" w:after="240" w:line="240" w:lineRule="auto"/>
        <w:ind w:left="720"/>
        <w:rPr>
          <w:i/>
        </w:rPr>
      </w:pPr>
      <w:r>
        <w:rPr>
          <w:i/>
        </w:rPr>
        <w:t>&lt;div class="</w:t>
      </w:r>
      <w:proofErr w:type="spellStart"/>
      <w:r>
        <w:rPr>
          <w:i/>
        </w:rPr>
        <w:t>qti</w:t>
      </w:r>
      <w:proofErr w:type="spellEnd"/>
      <w:r>
        <w:rPr>
          <w:i/>
        </w:rPr>
        <w:t>-layout-row"&gt;</w:t>
      </w:r>
    </w:p>
    <w:p w14:paraId="5EB8535C" w14:textId="77777777" w:rsidR="00B01BA4" w:rsidRDefault="008C2FE1">
      <w:pPr>
        <w:spacing w:before="240" w:after="240" w:line="240" w:lineRule="auto"/>
        <w:ind w:left="2160"/>
        <w:rPr>
          <w:i/>
        </w:rPr>
      </w:pPr>
      <w:r>
        <w:rPr>
          <w:i/>
        </w:rPr>
        <w:t>&lt;div class="</w:t>
      </w:r>
      <w:proofErr w:type="spellStart"/>
      <w:r>
        <w:rPr>
          <w:i/>
        </w:rPr>
        <w:t>qti</w:t>
      </w:r>
      <w:proofErr w:type="spellEnd"/>
      <w:r>
        <w:rPr>
          <w:i/>
        </w:rPr>
        <w:t>-layout-</w:t>
      </w:r>
      <w:proofErr w:type="spellStart"/>
      <w:r>
        <w:rPr>
          <w:i/>
        </w:rPr>
        <w:t>col5</w:t>
      </w:r>
      <w:proofErr w:type="spellEnd"/>
      <w:r>
        <w:rPr>
          <w:i/>
        </w:rPr>
        <w:t>"</w:t>
      </w:r>
      <w:proofErr w:type="gramStart"/>
      <w:r>
        <w:rPr>
          <w:i/>
        </w:rPr>
        <w:t>&gt;[</w:t>
      </w:r>
      <w:proofErr w:type="gramEnd"/>
      <w:r>
        <w:rPr>
          <w:i/>
        </w:rPr>
        <w:t>stimulus content]&lt;/div&gt;</w:t>
      </w:r>
    </w:p>
    <w:p w14:paraId="6062E4EF" w14:textId="77777777" w:rsidR="00B01BA4" w:rsidRDefault="008C2FE1">
      <w:pPr>
        <w:spacing w:before="240" w:after="240" w:line="240" w:lineRule="auto"/>
        <w:ind w:left="2160"/>
        <w:rPr>
          <w:i/>
        </w:rPr>
      </w:pPr>
      <w:r>
        <w:rPr>
          <w:i/>
        </w:rPr>
        <w:t>&lt;div class="</w:t>
      </w:r>
      <w:proofErr w:type="spellStart"/>
      <w:r>
        <w:rPr>
          <w:i/>
        </w:rPr>
        <w:t>qti</w:t>
      </w:r>
      <w:proofErr w:type="spellEnd"/>
      <w:r>
        <w:rPr>
          <w:i/>
        </w:rPr>
        <w:t>-layout-</w:t>
      </w:r>
      <w:proofErr w:type="spellStart"/>
      <w:r>
        <w:rPr>
          <w:i/>
        </w:rPr>
        <w:t>col7</w:t>
      </w:r>
      <w:proofErr w:type="spellEnd"/>
      <w:r>
        <w:rPr>
          <w:i/>
        </w:rPr>
        <w:t>"</w:t>
      </w:r>
      <w:proofErr w:type="gramStart"/>
      <w:r>
        <w:rPr>
          <w:i/>
        </w:rPr>
        <w:t>&gt;[</w:t>
      </w:r>
      <w:proofErr w:type="gramEnd"/>
      <w:r>
        <w:rPr>
          <w:i/>
        </w:rPr>
        <w:t>prompt content]&lt;/div&gt;</w:t>
      </w:r>
    </w:p>
    <w:p w14:paraId="4CF58FF9" w14:textId="77777777" w:rsidR="00B01BA4" w:rsidRDefault="008C2FE1">
      <w:pPr>
        <w:spacing w:before="240" w:after="240" w:line="240" w:lineRule="auto"/>
        <w:ind w:left="720"/>
        <w:rPr>
          <w:i/>
        </w:rPr>
      </w:pPr>
      <w:r>
        <w:rPr>
          <w:i/>
        </w:rPr>
        <w:t>&lt;/div&gt;</w:t>
      </w:r>
    </w:p>
    <w:p w14:paraId="03A1138F" w14:textId="77777777" w:rsidR="00B01BA4" w:rsidRDefault="008C2FE1">
      <w:pPr>
        <w:spacing w:before="240"/>
        <w:ind w:firstLine="720"/>
        <w:rPr>
          <w:color w:val="0000FF"/>
          <w:u w:val="single"/>
        </w:rPr>
      </w:pPr>
      <w:hyperlink r:id="rId10" w:anchor="h.zhf232yr6of1">
        <w:r>
          <w:rPr>
            <w:color w:val="0000FF"/>
            <w:u w:val="single"/>
          </w:rPr>
          <w:t>https://</w:t>
        </w:r>
        <w:proofErr w:type="spellStart"/>
        <w:r>
          <w:rPr>
            <w:color w:val="0000FF"/>
            <w:u w:val="single"/>
          </w:rPr>
          <w:t>www.imsglobal.org</w:t>
        </w:r>
        <w:proofErr w:type="spellEnd"/>
        <w:r>
          <w:rPr>
            <w:color w:val="0000FF"/>
            <w:u w:val="single"/>
          </w:rPr>
          <w:t>/spec/</w:t>
        </w:r>
        <w:proofErr w:type="spellStart"/>
        <w:r>
          <w:rPr>
            <w:color w:val="0000FF"/>
            <w:u w:val="single"/>
          </w:rPr>
          <w:t>qti</w:t>
        </w:r>
        <w:proofErr w:type="spellEnd"/>
        <w:r>
          <w:rPr>
            <w:color w:val="0000FF"/>
            <w:u w:val="single"/>
          </w:rPr>
          <w:t>/</w:t>
        </w:r>
        <w:proofErr w:type="spellStart"/>
        <w:r>
          <w:rPr>
            <w:color w:val="0000FF"/>
            <w:u w:val="single"/>
          </w:rPr>
          <w:t>v3p0</w:t>
        </w:r>
        <w:proofErr w:type="spellEnd"/>
        <w:r>
          <w:rPr>
            <w:color w:val="0000FF"/>
            <w:u w:val="single"/>
          </w:rPr>
          <w:t>/</w:t>
        </w:r>
        <w:proofErr w:type="spellStart"/>
        <w:r>
          <w:rPr>
            <w:color w:val="0000FF"/>
            <w:u w:val="single"/>
          </w:rPr>
          <w:t>impl#h.zhf232yr6of1</w:t>
        </w:r>
        <w:proofErr w:type="spellEnd"/>
      </w:hyperlink>
    </w:p>
    <w:p w14:paraId="55780F18" w14:textId="77777777" w:rsidR="00B01BA4" w:rsidRDefault="008C2FE1">
      <w:pPr>
        <w:spacing w:before="240"/>
      </w:pPr>
      <w:r>
        <w:t xml:space="preserve"> </w:t>
      </w:r>
    </w:p>
    <w:p w14:paraId="79E7E3C2" w14:textId="77777777" w:rsidR="00B01BA4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  <w:bookmarkStart w:id="16" w:name="_8kreymauvk86" w:colFirst="0" w:colLast="0"/>
      <w:bookmarkEnd w:id="16"/>
      <w:proofErr w:type="spellStart"/>
      <w:r>
        <w:rPr>
          <w:b/>
          <w:color w:val="4A86E8"/>
          <w:sz w:val="28"/>
          <w:szCs w:val="28"/>
        </w:rPr>
        <w:t>QTI</w:t>
      </w:r>
      <w:proofErr w:type="spellEnd"/>
      <w:r>
        <w:rPr>
          <w:b/>
          <w:color w:val="4A86E8"/>
          <w:sz w:val="28"/>
          <w:szCs w:val="28"/>
        </w:rPr>
        <w:t xml:space="preserve"> Information Model (XML)</w:t>
      </w:r>
    </w:p>
    <w:p w14:paraId="501973B9" w14:textId="77777777" w:rsidR="00B01BA4" w:rsidRDefault="008C2FE1">
      <w:pPr>
        <w:numPr>
          <w:ilvl w:val="0"/>
          <w:numId w:val="10"/>
        </w:numPr>
        <w:spacing w:before="240" w:line="480" w:lineRule="auto"/>
      </w:pPr>
      <w:r>
        <w:t xml:space="preserve">Added </w:t>
      </w:r>
      <w:proofErr w:type="spellStart"/>
      <w:proofErr w:type="gramStart"/>
      <w:r>
        <w:t>xml:lang</w:t>
      </w:r>
      <w:proofErr w:type="spellEnd"/>
      <w:proofErr w:type="gramEnd"/>
      <w:r>
        <w:t>:"</w:t>
      </w:r>
      <w:proofErr w:type="spellStart"/>
      <w:r>
        <w:t>en</w:t>
      </w:r>
      <w:proofErr w:type="spellEnd"/>
      <w:r>
        <w:t>" to the &lt;</w:t>
      </w:r>
      <w:proofErr w:type="spellStart"/>
      <w:r>
        <w:t>qti</w:t>
      </w:r>
      <w:proofErr w:type="spellEnd"/>
      <w:r>
        <w:t>-assessment-item&gt; element</w:t>
      </w:r>
    </w:p>
    <w:p w14:paraId="7B796FEC" w14:textId="77777777" w:rsidR="00B01BA4" w:rsidRDefault="008C2FE1">
      <w:pPr>
        <w:numPr>
          <w:ilvl w:val="0"/>
          <w:numId w:val="10"/>
        </w:numPr>
        <w:spacing w:line="480" w:lineRule="auto"/>
      </w:pPr>
      <w:r>
        <w:t>Added stylesheet &lt;</w:t>
      </w:r>
      <w:proofErr w:type="spellStart"/>
      <w:r>
        <w:t>qti</w:t>
      </w:r>
      <w:proofErr w:type="spellEnd"/>
      <w:r>
        <w:t xml:space="preserve">-stylesheet </w:t>
      </w:r>
      <w:proofErr w:type="spellStart"/>
      <w:r>
        <w:t>href</w:t>
      </w:r>
      <w:proofErr w:type="spellEnd"/>
      <w:r>
        <w:t>="</w:t>
      </w:r>
      <w:proofErr w:type="spellStart"/>
      <w:r>
        <w:t>sbac-qti-assessment.css</w:t>
      </w:r>
      <w:proofErr w:type="spellEnd"/>
      <w:r>
        <w:t>"/&gt;</w:t>
      </w:r>
    </w:p>
    <w:p w14:paraId="7CC7AA44" w14:textId="77777777" w:rsidR="00B01BA4" w:rsidRDefault="008C2FE1">
      <w:pPr>
        <w:numPr>
          <w:ilvl w:val="0"/>
          <w:numId w:val="10"/>
        </w:numPr>
        <w:spacing w:line="480" w:lineRule="auto"/>
      </w:pPr>
      <w:r>
        <w:t>Added class="</w:t>
      </w:r>
      <w:proofErr w:type="spellStart"/>
      <w:r>
        <w:t>sbac</w:t>
      </w:r>
      <w:proofErr w:type="spellEnd"/>
      <w:r>
        <w:t>" to the &lt;</w:t>
      </w:r>
      <w:proofErr w:type="spellStart"/>
      <w:r>
        <w:t>qti</w:t>
      </w:r>
      <w:proofErr w:type="spellEnd"/>
      <w:r>
        <w:t>-item-body&gt; e</w:t>
      </w:r>
      <w:r>
        <w:t>lement</w:t>
      </w:r>
    </w:p>
    <w:p w14:paraId="12DBE486" w14:textId="77777777" w:rsidR="00B01BA4" w:rsidRDefault="008C2FE1">
      <w:pPr>
        <w:numPr>
          <w:ilvl w:val="0"/>
          <w:numId w:val="10"/>
        </w:numPr>
        <w:spacing w:line="480" w:lineRule="auto"/>
      </w:pPr>
      <w:r>
        <w:t>Replaced the &lt;template&gt; element with &lt;custom-option&gt; in the &lt;</w:t>
      </w:r>
      <w:proofErr w:type="spellStart"/>
      <w:r>
        <w:t>qti</w:t>
      </w:r>
      <w:proofErr w:type="spellEnd"/>
      <w:r>
        <w:t>-item-body&gt;</w:t>
      </w:r>
    </w:p>
    <w:p w14:paraId="18DA98DC" w14:textId="77777777" w:rsidR="00B01BA4" w:rsidRDefault="00B01BA4">
      <w:pPr>
        <w:spacing w:before="240" w:line="480" w:lineRule="auto"/>
        <w:ind w:left="720"/>
      </w:pPr>
    </w:p>
    <w:p w14:paraId="152701E5" w14:textId="77777777" w:rsidR="00B01BA4" w:rsidRDefault="008C2FE1">
      <w:pPr>
        <w:pStyle w:val="Heading1"/>
        <w:keepNext w:val="0"/>
        <w:keepLines w:val="0"/>
        <w:spacing w:before="480"/>
        <w:rPr>
          <w:b/>
          <w:color w:val="4A86E8"/>
          <w:sz w:val="28"/>
          <w:szCs w:val="28"/>
        </w:rPr>
      </w:pPr>
      <w:bookmarkStart w:id="17" w:name="_x0qmhshgxccn" w:colFirst="0" w:colLast="0"/>
      <w:bookmarkEnd w:id="17"/>
      <w:r>
        <w:rPr>
          <w:b/>
          <w:color w:val="4A86E8"/>
          <w:sz w:val="28"/>
          <w:szCs w:val="28"/>
        </w:rPr>
        <w:t>Accessibility</w:t>
      </w:r>
    </w:p>
    <w:p w14:paraId="14807D18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h6d8qkkm3yrc" w:colFirst="0" w:colLast="0"/>
      <w:bookmarkEnd w:id="18"/>
      <w:r>
        <w:rPr>
          <w:b/>
          <w:color w:val="000000"/>
          <w:sz w:val="26"/>
          <w:szCs w:val="26"/>
        </w:rPr>
        <w:t>Text to Speech (TTS)</w:t>
      </w:r>
    </w:p>
    <w:p w14:paraId="204BBF76" w14:textId="77777777" w:rsidR="00B01BA4" w:rsidRDefault="008C2FE1">
      <w:pPr>
        <w:numPr>
          <w:ilvl w:val="0"/>
          <w:numId w:val="5"/>
        </w:numPr>
        <w:spacing w:line="240" w:lineRule="auto"/>
      </w:pPr>
      <w:commentRangeStart w:id="19"/>
      <w:commentRangeStart w:id="20"/>
      <w:r>
        <w:t>Removed the &lt;span data-catalog-</w:t>
      </w:r>
      <w:proofErr w:type="spellStart"/>
      <w:r>
        <w:t>idref</w:t>
      </w:r>
      <w:proofErr w:type="spellEnd"/>
      <w:r>
        <w:t>="[ref]"&gt; element surrounding content and replaced with aria-</w:t>
      </w:r>
      <w:proofErr w:type="spellStart"/>
      <w:r>
        <w:t>describedby</w:t>
      </w:r>
      <w:proofErr w:type="spellEnd"/>
      <w:r>
        <w:t>="[ref]" attribute in the &lt;</w:t>
      </w:r>
      <w:proofErr w:type="spellStart"/>
      <w:r>
        <w:t>img</w:t>
      </w:r>
      <w:proofErr w:type="spellEnd"/>
      <w:r>
        <w:t>&gt; element</w:t>
      </w:r>
      <w:commentRangeEnd w:id="19"/>
      <w:r>
        <w:commentReference w:id="19"/>
      </w:r>
      <w:commentRangeEnd w:id="20"/>
      <w:r>
        <w:commentReference w:id="20"/>
      </w:r>
    </w:p>
    <w:p w14:paraId="14FCDF1F" w14:textId="77777777" w:rsidR="00B01BA4" w:rsidRDefault="00B01BA4">
      <w:pPr>
        <w:spacing w:line="240" w:lineRule="auto"/>
        <w:ind w:left="720"/>
      </w:pPr>
    </w:p>
    <w:p w14:paraId="44086627" w14:textId="77777777" w:rsidR="00B01BA4" w:rsidRDefault="008C2FE1">
      <w:pPr>
        <w:numPr>
          <w:ilvl w:val="0"/>
          <w:numId w:val="5"/>
        </w:numPr>
        <w:spacing w:before="240" w:after="240"/>
      </w:pPr>
      <w:r>
        <w:t>Added &lt;span aria-hidden="true"&gt; for content that should be hidden from screen readers. Adjacent to th</w:t>
      </w:r>
      <w:r>
        <w:t>e hidden content is a &lt;span&gt; element with a reference to the data-catalog-</w:t>
      </w:r>
      <w:proofErr w:type="spellStart"/>
      <w:r>
        <w:t>idref</w:t>
      </w:r>
      <w:proofErr w:type="spellEnd"/>
      <w:r>
        <w:t xml:space="preserve"> containing specific computer-read-aloud and screen-reader content</w:t>
      </w:r>
    </w:p>
    <w:p w14:paraId="1143C15C" w14:textId="77777777" w:rsidR="00B01BA4" w:rsidRDefault="00B01BA4">
      <w:pPr>
        <w:ind w:left="720"/>
      </w:pPr>
    </w:p>
    <w:p w14:paraId="6F5D9C11" w14:textId="77777777" w:rsidR="00B01BA4" w:rsidRDefault="008C2FE1">
      <w:pPr>
        <w:numPr>
          <w:ilvl w:val="0"/>
          <w:numId w:val="5"/>
        </w:numPr>
      </w:pPr>
      <w:r>
        <w:t xml:space="preserve">Selected to follow the </w:t>
      </w:r>
      <w:proofErr w:type="spellStart"/>
      <w:r>
        <w:t>QTI</w:t>
      </w:r>
      <w:proofErr w:type="spellEnd"/>
      <w:r>
        <w:t xml:space="preserve"> 3.0 best practice approach outlined in 3.8. Where possible, utilized placing TTS t</w:t>
      </w:r>
      <w:r>
        <w:t xml:space="preserve">ags directly into the HTML content, reducing the redundancy of </w:t>
      </w:r>
      <w:proofErr w:type="spellStart"/>
      <w:r>
        <w:t>TTSVI</w:t>
      </w:r>
      <w:proofErr w:type="spellEnd"/>
      <w:r>
        <w:t xml:space="preserve"> tags. Utilized aria-hidden when content is meant for sighted candidates, but invisible to assistive technology. Utilized aria-</w:t>
      </w:r>
      <w:proofErr w:type="spellStart"/>
      <w:r>
        <w:t>describedby</w:t>
      </w:r>
      <w:proofErr w:type="spellEnd"/>
      <w:r>
        <w:t xml:space="preserve"> along with a reference to a catalog card for assi</w:t>
      </w:r>
      <w:r>
        <w:t>stive technology to describe the image</w:t>
      </w:r>
    </w:p>
    <w:p w14:paraId="75393A79" w14:textId="77777777" w:rsidR="00B01BA4" w:rsidRDefault="008C2FE1">
      <w:pPr>
        <w:spacing w:before="240" w:after="240"/>
        <w:ind w:left="180" w:firstLine="540"/>
        <w:rPr>
          <w:color w:val="0000FF"/>
          <w:u w:val="single"/>
        </w:rPr>
      </w:pPr>
      <w:hyperlink r:id="rId11" w:anchor="h.bun0cxx70owp">
        <w:r>
          <w:rPr>
            <w:color w:val="0000FF"/>
            <w:u w:val="single"/>
          </w:rPr>
          <w:t>https://</w:t>
        </w:r>
        <w:proofErr w:type="spellStart"/>
        <w:r>
          <w:rPr>
            <w:color w:val="0000FF"/>
            <w:u w:val="single"/>
          </w:rPr>
          <w:t>www.imsglobal.org</w:t>
        </w:r>
        <w:proofErr w:type="spellEnd"/>
        <w:r>
          <w:rPr>
            <w:color w:val="0000FF"/>
            <w:u w:val="single"/>
          </w:rPr>
          <w:t>/spec/</w:t>
        </w:r>
        <w:proofErr w:type="spellStart"/>
        <w:r>
          <w:rPr>
            <w:color w:val="0000FF"/>
            <w:u w:val="single"/>
          </w:rPr>
          <w:t>qti</w:t>
        </w:r>
        <w:proofErr w:type="spellEnd"/>
        <w:r>
          <w:rPr>
            <w:color w:val="0000FF"/>
            <w:u w:val="single"/>
          </w:rPr>
          <w:t>/</w:t>
        </w:r>
        <w:proofErr w:type="spellStart"/>
        <w:r>
          <w:rPr>
            <w:color w:val="0000FF"/>
            <w:u w:val="single"/>
          </w:rPr>
          <w:t>v3p0</w:t>
        </w:r>
        <w:proofErr w:type="spellEnd"/>
        <w:r>
          <w:rPr>
            <w:color w:val="0000FF"/>
            <w:u w:val="single"/>
          </w:rPr>
          <w:t>/</w:t>
        </w:r>
        <w:proofErr w:type="spellStart"/>
        <w:r>
          <w:rPr>
            <w:color w:val="0000FF"/>
            <w:u w:val="single"/>
          </w:rPr>
          <w:t>impl#h.bun0cxx70owp</w:t>
        </w:r>
        <w:proofErr w:type="spellEnd"/>
      </w:hyperlink>
    </w:p>
    <w:p w14:paraId="2F852F5E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a22hwzioeyk7" w:colFirst="0" w:colLast="0"/>
      <w:bookmarkEnd w:id="21"/>
      <w:r>
        <w:rPr>
          <w:b/>
          <w:color w:val="000000"/>
          <w:sz w:val="26"/>
          <w:szCs w:val="26"/>
        </w:rPr>
        <w:t xml:space="preserve"> </w:t>
      </w:r>
    </w:p>
    <w:p w14:paraId="2376E2EC" w14:textId="77777777" w:rsidR="00B01BA4" w:rsidRDefault="008C2F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qsd6l7u3i9iq" w:colFirst="0" w:colLast="0"/>
      <w:bookmarkEnd w:id="22"/>
      <w:r>
        <w:rPr>
          <w:b/>
          <w:color w:val="000000"/>
          <w:sz w:val="26"/>
          <w:szCs w:val="26"/>
        </w:rPr>
        <w:t>Glossary</w:t>
      </w:r>
    </w:p>
    <w:p w14:paraId="22EC2CF0" w14:textId="77777777" w:rsidR="00B01BA4" w:rsidRDefault="008C2FE1">
      <w:pPr>
        <w:numPr>
          <w:ilvl w:val="0"/>
          <w:numId w:val="3"/>
        </w:numPr>
      </w:pPr>
      <w:commentRangeStart w:id="23"/>
      <w:commentRangeStart w:id="24"/>
      <w:r>
        <w:t>Glossary audio filenames have been updated</w:t>
      </w:r>
      <w:commentRangeEnd w:id="23"/>
      <w:r>
        <w:commentReference w:id="23"/>
      </w:r>
      <w:commentRangeEnd w:id="24"/>
      <w:r>
        <w:commentReference w:id="24"/>
      </w:r>
      <w:r>
        <w:t xml:space="preserve">. </w:t>
      </w:r>
    </w:p>
    <w:p w14:paraId="5984A550" w14:textId="77777777" w:rsidR="00B01BA4" w:rsidRDefault="00B01BA4">
      <w:pPr>
        <w:ind w:left="180" w:firstLine="540"/>
      </w:pPr>
    </w:p>
    <w:p w14:paraId="50C6DBC2" w14:textId="77777777" w:rsidR="00B01BA4" w:rsidRDefault="008C2FE1">
      <w:pPr>
        <w:ind w:left="180" w:firstLine="540"/>
      </w:pPr>
      <w:r>
        <w:t>Example:</w:t>
      </w:r>
    </w:p>
    <w:p w14:paraId="77E97851" w14:textId="77777777" w:rsidR="00B01BA4" w:rsidRDefault="00B01BA4">
      <w:pPr>
        <w:ind w:left="180" w:firstLine="540"/>
      </w:pPr>
    </w:p>
    <w:tbl>
      <w:tblPr>
        <w:tblStyle w:val="a"/>
        <w:tblW w:w="864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575"/>
      </w:tblGrid>
      <w:tr w:rsidR="00B01BA4" w14:paraId="01F023D1" w14:textId="77777777">
        <w:tc>
          <w:tcPr>
            <w:tcW w:w="4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A945" w14:textId="77777777" w:rsidR="00B01BA4" w:rsidRDefault="008C2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Old</w:t>
            </w:r>
          </w:p>
        </w:tc>
        <w:tc>
          <w:tcPr>
            <w:tcW w:w="45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A0FF" w14:textId="77777777" w:rsidR="00B01BA4" w:rsidRDefault="008C2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</w:t>
            </w:r>
          </w:p>
        </w:tc>
      </w:tr>
      <w:tr w:rsidR="00B01BA4" w14:paraId="04EAA2CC" w14:textId="7777777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BFD8" w14:textId="77777777" w:rsidR="00B01BA4" w:rsidRDefault="008C2FE1">
            <w:r>
              <w:t>item_183477_183477_1_arabic_1_item_3478_v2_124513_01arabic_glossary_ogg_m4a.m4a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C724" w14:textId="77777777" w:rsidR="00B01BA4" w:rsidRDefault="008C2FE1">
            <w:proofErr w:type="spellStart"/>
            <w:r>
              <w:t>item_183477_enter_1_arabic.m4a</w:t>
            </w:r>
            <w:proofErr w:type="spellEnd"/>
          </w:p>
        </w:tc>
      </w:tr>
    </w:tbl>
    <w:p w14:paraId="3874232F" w14:textId="77777777" w:rsidR="00B01BA4" w:rsidRDefault="00B01BA4"/>
    <w:sectPr w:rsidR="00B01BA4">
      <w:headerReference w:type="default" r:id="rId12"/>
      <w:pgSz w:w="12240" w:h="15840"/>
      <w:pgMar w:top="1440" w:right="1440" w:bottom="1440" w:left="1440" w:header="54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er Flores" w:date="2021-01-28T17:51:00Z" w:initials="">
    <w:p w14:paraId="1070F267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Suggest we reiterate in an opening paragraph/note that these are SAMPLES and do not represent final iterations.</w:t>
      </w:r>
    </w:p>
  </w:comment>
  <w:comment w:id="1" w:author="Alex Dean" w:date="2021-01-29T18:38:00Z" w:initials="">
    <w:p w14:paraId="58101343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opening updated</w:t>
      </w:r>
    </w:p>
  </w:comment>
  <w:comment w:id="4" w:author="Peter Flores" w:date="2021-01-28T17:48:00Z" w:initials="">
    <w:p w14:paraId="7BBFD3DE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 bullets or at least clearly identify when there's a break. Further down it's unclear when there is a change in the information being presented. Or maybe just adjust line spacing or put these in a table Item Type | Change?</w:t>
      </w:r>
    </w:p>
  </w:comment>
  <w:comment w:id="5" w:author="Alex Dean" w:date="2021-01-29T18:34:00Z" w:initials="">
    <w:p w14:paraId="092FE662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bullets added</w:t>
      </w:r>
    </w:p>
  </w:comment>
  <w:comment w:id="8" w:author="Rachel Kachchaf" w:date="2021-01-29T01:41:00Z" w:initials="">
    <w:p w14:paraId="0DA60576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we add an</w:t>
      </w:r>
      <w:r>
        <w:rPr>
          <w:color w:val="000000"/>
        </w:rPr>
        <w:t>ything about the focus benign on the entire option, or is that the rendering code, not the item content?</w:t>
      </w:r>
    </w:p>
  </w:comment>
  <w:comment w:id="9" w:author="Alex Dean" w:date="2021-01-29T18:24:00Z" w:initials="">
    <w:p w14:paraId="352C3AC3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focus on the entire option is in the rendering code. I'll make a note that the class "</w:t>
      </w:r>
      <w:proofErr w:type="spellStart"/>
      <w:r>
        <w:rPr>
          <w:color w:val="000000"/>
        </w:rPr>
        <w:t>sbac</w:t>
      </w:r>
      <w:proofErr w:type="spellEnd"/>
      <w:r>
        <w:rPr>
          <w:color w:val="000000"/>
        </w:rPr>
        <w:t>-labels-inner-alpha" can also include the entire option f</w:t>
      </w:r>
      <w:r>
        <w:rPr>
          <w:color w:val="000000"/>
        </w:rPr>
        <w:t>ocus</w:t>
      </w:r>
    </w:p>
  </w:comment>
  <w:comment w:id="19" w:author="Lori Sheirich" w:date="2021-01-28T18:01:00Z" w:initials="">
    <w:p w14:paraId="7CD71BD5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Are these two sentences related; if so, should they be one entry instead of two? For </w:t>
      </w: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"Removed . . .  and replaced it wit</w:t>
      </w:r>
      <w:r>
        <w:rPr>
          <w:color w:val="000000"/>
        </w:rPr>
        <w:t>h . . . "</w:t>
      </w:r>
    </w:p>
  </w:comment>
  <w:comment w:id="20" w:author="Alex Dean" w:date="2021-01-29T18:34:00Z" w:initials="">
    <w:p w14:paraId="6353C824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Both statements have been merged</w:t>
      </w:r>
    </w:p>
  </w:comment>
  <w:comment w:id="23" w:author="Peter Flores" w:date="2021-01-28T17:46:00Z" w:initials="">
    <w:p w14:paraId="20320065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 we have examples?</w:t>
      </w:r>
    </w:p>
  </w:comment>
  <w:comment w:id="24" w:author="Alex Dean" w:date="2021-01-29T18:34:00Z" w:initials="">
    <w:p w14:paraId="3945EB13" w14:textId="77777777" w:rsidR="00B01BA4" w:rsidRDefault="008C2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 has been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0F267" w15:done="0"/>
  <w15:commentEx w15:paraId="58101343" w15:done="0"/>
  <w15:commentEx w15:paraId="7BBFD3DE" w15:done="0"/>
  <w15:commentEx w15:paraId="092FE662" w15:done="0"/>
  <w15:commentEx w15:paraId="0DA60576" w15:done="0"/>
  <w15:commentEx w15:paraId="352C3AC3" w15:done="0"/>
  <w15:commentEx w15:paraId="7CD71BD5" w15:done="0"/>
  <w15:commentEx w15:paraId="6353C824" w15:done="0"/>
  <w15:commentEx w15:paraId="20320065" w15:done="0"/>
  <w15:commentEx w15:paraId="3945EB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0F267" w16cid:durableId="23BE991B"/>
  <w16cid:commentId w16cid:paraId="58101343" w16cid:durableId="23BE991C"/>
  <w16cid:commentId w16cid:paraId="7BBFD3DE" w16cid:durableId="23BE991D"/>
  <w16cid:commentId w16cid:paraId="092FE662" w16cid:durableId="23BE991E"/>
  <w16cid:commentId w16cid:paraId="0DA60576" w16cid:durableId="23BE991F"/>
  <w16cid:commentId w16cid:paraId="352C3AC3" w16cid:durableId="23BE9920"/>
  <w16cid:commentId w16cid:paraId="7CD71BD5" w16cid:durableId="23BE9921"/>
  <w16cid:commentId w16cid:paraId="6353C824" w16cid:durableId="23BE9922"/>
  <w16cid:commentId w16cid:paraId="20320065" w16cid:durableId="23BE9923"/>
  <w16cid:commentId w16cid:paraId="3945EB13" w16cid:durableId="23BE99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4D8A" w14:textId="77777777" w:rsidR="00000000" w:rsidRDefault="008C2FE1">
      <w:pPr>
        <w:spacing w:line="240" w:lineRule="auto"/>
      </w:pPr>
      <w:r>
        <w:separator/>
      </w:r>
    </w:p>
  </w:endnote>
  <w:endnote w:type="continuationSeparator" w:id="0">
    <w:p w14:paraId="16DC2F10" w14:textId="77777777" w:rsidR="00000000" w:rsidRDefault="008C2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DB22" w14:textId="77777777" w:rsidR="00000000" w:rsidRDefault="008C2FE1">
      <w:pPr>
        <w:spacing w:line="240" w:lineRule="auto"/>
      </w:pPr>
      <w:r>
        <w:separator/>
      </w:r>
    </w:p>
  </w:footnote>
  <w:footnote w:type="continuationSeparator" w:id="0">
    <w:p w14:paraId="17AE2CC2" w14:textId="77777777" w:rsidR="00000000" w:rsidRDefault="008C2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0F430" w14:textId="77777777" w:rsidR="00B01BA4" w:rsidRDefault="008C2FE1">
    <w:r>
      <w:rPr>
        <w:noProof/>
      </w:rPr>
      <w:drawing>
        <wp:inline distT="114300" distB="114300" distL="114300" distR="114300" wp14:anchorId="066AE11F" wp14:editId="4D4B0C99">
          <wp:extent cx="1504950" cy="3619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E8C"/>
    <w:multiLevelType w:val="multilevel"/>
    <w:tmpl w:val="A976A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2E38A8"/>
    <w:multiLevelType w:val="multilevel"/>
    <w:tmpl w:val="75C4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8F2397"/>
    <w:multiLevelType w:val="multilevel"/>
    <w:tmpl w:val="4172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90656"/>
    <w:multiLevelType w:val="multilevel"/>
    <w:tmpl w:val="8D403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503297"/>
    <w:multiLevelType w:val="multilevel"/>
    <w:tmpl w:val="00AC2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121B55"/>
    <w:multiLevelType w:val="multilevel"/>
    <w:tmpl w:val="A99C5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E31E57"/>
    <w:multiLevelType w:val="multilevel"/>
    <w:tmpl w:val="2FA0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F70AD3"/>
    <w:multiLevelType w:val="multilevel"/>
    <w:tmpl w:val="DF16F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6E5E0C"/>
    <w:multiLevelType w:val="multilevel"/>
    <w:tmpl w:val="5E569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7923C1"/>
    <w:multiLevelType w:val="multilevel"/>
    <w:tmpl w:val="D6D4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A4"/>
    <w:rsid w:val="008C2FE1"/>
    <w:rsid w:val="00B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B09B"/>
  <w15:docId w15:val="{79ADDD2B-BA72-4F39-BE66-D34A504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sglobal.org/spec/qti/v3p0/im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msglobal.org/spec/qti/v3p0/imp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Dean</cp:lastModifiedBy>
  <cp:revision>2</cp:revision>
  <dcterms:created xsi:type="dcterms:W3CDTF">2021-01-29T22:24:00Z</dcterms:created>
  <dcterms:modified xsi:type="dcterms:W3CDTF">2021-01-29T22:25:00Z</dcterms:modified>
</cp:coreProperties>
</file>