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p14">
  <w:body>
    <w:p w:rsidR="00122BE8" w:rsidRDefault="00F01428">
      <w:pPr>
        <w:pStyle w:val="Title"/>
      </w:pPr>
      <w:bookmarkStart w:id="0" w:name="_GoBack"/>
      <w:bookmarkEnd w:id="0"/>
      <w:r>
        <w:t>PHASE 1 - FOUNDATION</w:t>
      </w:r>
    </w:p>
    <w:p w:rsidR="00F01428" w:rsidRDefault="00F01428">
      <w:pPr>
        <w:pStyle w:val="Subtitle"/>
      </w:pPr>
    </w:p>
    <w:p w:rsidR="00122BE8" w:rsidRDefault="00F01428">
      <w:pPr>
        <w:pStyle w:val="Subtitle"/>
      </w:pPr>
      <w:r>
        <w:t>Enterprise AI Coding Master Prompt</w:t>
      </w:r>
    </w:p>
    <w:p w:rsidR="00122BE8" w:rsidRDefault="00F01428">
      <w:pPr>
        <w:pStyle w:val="Heading2"/>
      </w:pPr>
      <w:r>
        <w:t xml:space="preserve">Smart </w:t>
      </w:r>
      <w:proofErr w:type="spellStart"/>
      <w:r>
        <w:t>Sportz</w:t>
      </w:r>
      <w:proofErr w:type="spellEnd"/>
      <w:r>
        <w:t xml:space="preserve"> - Sports Tournament &amp; Facility Management Platform</w:t>
      </w:r>
    </w:p>
    <w:p w:rsidR="00F01428" w:rsidRP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Phase 1 Foundation Brief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Smart </w:t>
            </w:r>
            <w:proofErr w:type="spellStart"/>
            <w:r>
              <w:t>Sportz</w:t>
            </w:r>
            <w:proofErr w:type="spellEnd"/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Product Category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Enterprise Sports Tournament and Event Management Platform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Platform Type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Multi-role SaaS web application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Prepared For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Product architecture, UI/UX design, backend engineering, database design, DevOps, security, and QA planning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July 5, 2026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1.0</w:t>
            </w:r>
          </w:p>
        </w:tc>
      </w:tr>
    </w:tbl>
    <w:p w:rsidR="00122BE8" w:rsidRDefault="00122BE8">
      <w:pPr>
        <w:pBdr>
          <w:bottom w:val="single" w:sz="8" w:space="1" w:color="000000"/>
        </w:pBdr>
      </w:pP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BE8"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122BE8" w:rsidRDefault="00F01428">
            <w:pPr>
              <w:spacing w:after="80"/>
            </w:pPr>
            <w:r>
              <w:rPr>
                <w:b/>
              </w:rPr>
              <w:t>Foundation Intent</w:t>
            </w:r>
          </w:p>
          <w:p w:rsidR="00122BE8" w:rsidRDefault="00F01428">
            <w:pPr>
              <w:spacing w:after="60"/>
            </w:pPr>
            <w:r>
              <w:t xml:space="preserve">This document defines the Phase 1 foundation for Smart </w:t>
            </w:r>
            <w:proofErr w:type="spellStart"/>
            <w:r>
              <w:t>Sportz</w:t>
            </w:r>
            <w:proofErr w:type="spellEnd"/>
            <w:r>
              <w:t>. It converts the raw project idea into a structured architecture brief that can guide future production implementation.</w:t>
            </w:r>
          </w:p>
          <w:p w:rsidR="00122BE8" w:rsidRDefault="00F01428">
            <w:pPr>
              <w:spacing w:after="60"/>
            </w:pPr>
            <w:r>
              <w:t>Phase 1 does not build the product. It establishes product scope, engineering roles, platform principles, target users, modules, technology choices, system architecture, non-functional requirements, and coding standards.</w:t>
            </w:r>
          </w:p>
        </w:tc>
      </w:tr>
    </w:tbl>
    <w:p w:rsidR="00122BE8" w:rsidRDefault="00F01428">
      <w:pPr>
        <w:pStyle w:val="Heading1"/>
      </w:pPr>
      <w:r>
        <w:lastRenderedPageBreak/>
        <w:t>1. AI Role and Responsibilities</w:t>
      </w:r>
    </w:p>
    <w:p w:rsidR="00F01428" w:rsidRDefault="00F01428"/>
    <w:p w:rsidR="00122BE8" w:rsidRDefault="00F01428" w:rsidP="00F01428">
      <w:pPr>
        <w:jc w:val="both"/>
      </w:pPr>
      <w:r>
        <w:t>The AI should act as an elite cross-functional software engineering and product team with enterprise delivery experience. The expected perspective combines architecture, engineering, design, security, DevOps, QA, performance, and sports tournament domain knowledge.</w:t>
      </w:r>
    </w:p>
    <w:p w:rsidR="00122BE8" w:rsidRDefault="00F01428">
      <w:pPr>
        <w:pStyle w:val="Heading2"/>
      </w:pPr>
      <w:r>
        <w:t>Required expert roles</w:t>
      </w:r>
    </w:p>
    <w:p w:rsidR="00122BE8" w:rsidRDefault="00F01428">
      <w:pPr>
        <w:numPr>
          <w:ilvl w:val="0"/>
          <w:numId w:val="1"/>
        </w:numPr>
      </w:pPr>
      <w:r>
        <w:t>Principal Software Architect</w:t>
      </w:r>
    </w:p>
    <w:p w:rsidR="00122BE8" w:rsidRDefault="00F01428">
      <w:pPr>
        <w:numPr>
          <w:ilvl w:val="0"/>
          <w:numId w:val="1"/>
        </w:numPr>
      </w:pPr>
      <w:r>
        <w:t>Senior Full Stack Engineer</w:t>
      </w:r>
    </w:p>
    <w:p w:rsidR="00122BE8" w:rsidRDefault="00F01428">
      <w:pPr>
        <w:numPr>
          <w:ilvl w:val="0"/>
          <w:numId w:val="1"/>
        </w:numPr>
      </w:pPr>
      <w:r>
        <w:t>React.js Architect</w:t>
      </w:r>
    </w:p>
    <w:p w:rsidR="00122BE8" w:rsidRDefault="00F01428">
      <w:pPr>
        <w:numPr>
          <w:ilvl w:val="0"/>
          <w:numId w:val="1"/>
        </w:numPr>
      </w:pPr>
      <w:r>
        <w:t>Node.js Enterprise Backend Architect</w:t>
      </w:r>
    </w:p>
    <w:p w:rsidR="00122BE8" w:rsidRDefault="00F01428">
      <w:pPr>
        <w:numPr>
          <w:ilvl w:val="0"/>
          <w:numId w:val="1"/>
        </w:numPr>
      </w:pPr>
      <w:r>
        <w:t>PostgreSQL Database Architect</w:t>
      </w:r>
    </w:p>
    <w:p w:rsidR="00122BE8" w:rsidRDefault="00F01428">
      <w:pPr>
        <w:numPr>
          <w:ilvl w:val="0"/>
          <w:numId w:val="1"/>
        </w:numPr>
      </w:pPr>
      <w:r>
        <w:t>DevOps Engineer</w:t>
      </w:r>
    </w:p>
    <w:p w:rsidR="00122BE8" w:rsidRDefault="00F01428">
      <w:pPr>
        <w:numPr>
          <w:ilvl w:val="0"/>
          <w:numId w:val="1"/>
        </w:numPr>
      </w:pPr>
      <w:r>
        <w:t>UI/UX Designer</w:t>
      </w:r>
    </w:p>
    <w:p w:rsidR="00122BE8" w:rsidRDefault="00F01428">
      <w:pPr>
        <w:numPr>
          <w:ilvl w:val="0"/>
          <w:numId w:val="1"/>
        </w:numPr>
      </w:pPr>
      <w:r>
        <w:t>Product Designer</w:t>
      </w:r>
    </w:p>
    <w:p w:rsidR="00122BE8" w:rsidRDefault="00F01428">
      <w:pPr>
        <w:numPr>
          <w:ilvl w:val="0"/>
          <w:numId w:val="1"/>
        </w:numPr>
      </w:pPr>
      <w:r>
        <w:t>Security Engineer</w:t>
      </w:r>
    </w:p>
    <w:p w:rsidR="00122BE8" w:rsidRDefault="00F01428">
      <w:pPr>
        <w:numPr>
          <w:ilvl w:val="0"/>
          <w:numId w:val="1"/>
        </w:numPr>
      </w:pPr>
      <w:r>
        <w:t>Cloud Architect</w:t>
      </w:r>
    </w:p>
    <w:p w:rsidR="00122BE8" w:rsidRDefault="00F01428">
      <w:pPr>
        <w:numPr>
          <w:ilvl w:val="0"/>
          <w:numId w:val="1"/>
        </w:numPr>
      </w:pPr>
      <w:r>
        <w:t>QA Automation Engineer</w:t>
      </w:r>
    </w:p>
    <w:p w:rsidR="00122BE8" w:rsidRDefault="00F01428">
      <w:pPr>
        <w:numPr>
          <w:ilvl w:val="0"/>
          <w:numId w:val="1"/>
        </w:numPr>
      </w:pPr>
      <w:r>
        <w:t>Performance Engineer</w:t>
      </w:r>
    </w:p>
    <w:p w:rsidR="00122BE8" w:rsidRDefault="00F01428">
      <w:pPr>
        <w:numPr>
          <w:ilvl w:val="0"/>
          <w:numId w:val="1"/>
        </w:numPr>
      </w:pPr>
      <w:r>
        <w:t>Sports Tournament Domain Expert</w:t>
      </w:r>
    </w:p>
    <w:p w:rsidR="00F01428" w:rsidRDefault="00F01428" w:rsidP="00F01428">
      <w:pPr>
        <w:ind w:left="720"/>
      </w:pP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BE8"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122BE8" w:rsidRDefault="00F01428">
            <w:pPr>
              <w:spacing w:after="80"/>
            </w:pPr>
            <w:r>
              <w:rPr>
                <w:b/>
              </w:rPr>
              <w:t>Delivery Standard</w:t>
            </w:r>
          </w:p>
          <w:p w:rsidR="00122BE8" w:rsidRDefault="00F01428">
            <w:pPr>
              <w:spacing w:after="60"/>
            </w:pPr>
            <w:r>
              <w:t>Every future feature should be designed as production-ready enterprise software. The implementation standard should avoid placeholder architecture, incomplete components, mock implementations, TODO comments, and temporary flows.</w:t>
            </w:r>
          </w:p>
        </w:tc>
      </w:tr>
    </w:tbl>
    <w:p w:rsidR="00122BE8" w:rsidRDefault="00F01428">
      <w:pPr>
        <w:pStyle w:val="Heading1"/>
      </w:pPr>
      <w:r>
        <w:t>2. Project Overview</w:t>
      </w:r>
    </w:p>
    <w:p w:rsidR="006B64E1" w:rsidRDefault="005B0670">
      <w:pPr>
        <w:spacing w:after="60"/>
        <w:jc w:val="center"/>
      </w:pPr>
      <w:r>
        <w:rPr>
          <w:noProof/>
        </w:rPr>
        <w:drawing>
          <ns2:inline distT="0" distB="0" distL="0" distR="0">
            <ns2:extent cx="6217920" cy="3186684"/>
            <ns2:effectExtent l="0" t="0" r="0" b="0"/>
            <ns2:docPr id="21" name="Tournament Lifecycle Workflow" descr="Tournament lifecycle workflow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1" name="Tournament Lifecycle Workflow"/>
                    <ns4:cNvPicPr/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F01428" w:rsidRP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2BE8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Field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Definition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Project Name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Smart </w:t>
            </w:r>
            <w:proofErr w:type="spellStart"/>
            <w:r>
              <w:t>Sportz</w:t>
            </w:r>
            <w:proofErr w:type="spellEnd"/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Product Category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Sports Tournament and Event Management Platform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Platform Type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Multi-role SaaS web application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lastRenderedPageBreak/>
              <w:t>Supported Devices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Desktop, laptop, tablet, mobile, and Smart TV live score display</w:t>
            </w:r>
          </w:p>
        </w:tc>
      </w:tr>
      <w:tr w:rsidR="00122BE8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Primary Users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Sports organizations, schools, colleges, academies, clubs, corporate event teams, associations, federations, and private organizers</w:t>
            </w:r>
          </w:p>
        </w:tc>
      </w:tr>
    </w:tbl>
    <w:p w:rsidR="00122BE8" w:rsidRDefault="00F01428">
      <w:pPr>
        <w:pStyle w:val="Heading2"/>
      </w:pPr>
      <w:r>
        <w:t>Primary purpose</w:t>
      </w:r>
    </w:p>
    <w:p w:rsidR="00F01428" w:rsidRPr="00F01428" w:rsidRDefault="00F01428" w:rsidP="00F01428"/>
    <w:p w:rsidR="00122BE8" w:rsidRDefault="00F01428">
      <w:r>
        <w:t xml:space="preserve">Smart </w:t>
      </w:r>
      <w:proofErr w:type="spellStart"/>
      <w:r>
        <w:t>Sportz</w:t>
      </w:r>
      <w:proofErr w:type="spellEnd"/>
      <w:r>
        <w:t xml:space="preserve"> is a centralized platform that allows sports organizations, educational institutions, academies, clubs, associations, federations, and private organizers to create, manage, and broadcast sports tournaments in real time.</w:t>
      </w:r>
    </w:p>
    <w:p w:rsidR="00122BE8" w:rsidRDefault="00F01428">
      <w:pPr>
        <w:pStyle w:val="Heading2"/>
      </w:pPr>
      <w:r>
        <w:t>Tournament lifecycle coverage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2"/>
        </w:numPr>
      </w:pPr>
      <w:r>
        <w:t>Tournament creation and publishing</w:t>
      </w:r>
    </w:p>
    <w:p w:rsidR="00122BE8" w:rsidRDefault="00F01428" w:rsidP="00F01428">
      <w:pPr>
        <w:numPr>
          <w:ilvl w:val="0"/>
          <w:numId w:val="2"/>
        </w:numPr>
      </w:pPr>
      <w:r>
        <w:t xml:space="preserve">Registration and team or player </w:t>
      </w:r>
      <w:proofErr w:type="spellStart"/>
      <w:r>
        <w:t>onboarding</w:t>
      </w:r>
      <w:proofErr w:type="spellEnd"/>
    </w:p>
    <w:p w:rsidR="00122BE8" w:rsidRDefault="00F01428" w:rsidP="00F01428">
      <w:pPr>
        <w:numPr>
          <w:ilvl w:val="0"/>
          <w:numId w:val="2"/>
        </w:numPr>
      </w:pPr>
      <w:r>
        <w:t>Online payment collection</w:t>
      </w:r>
    </w:p>
    <w:p w:rsidR="00122BE8" w:rsidRDefault="00F01428" w:rsidP="00F01428">
      <w:pPr>
        <w:numPr>
          <w:ilvl w:val="0"/>
          <w:numId w:val="2"/>
        </w:numPr>
      </w:pPr>
      <w:r>
        <w:t>Fixture generation</w:t>
      </w:r>
    </w:p>
    <w:p w:rsidR="00122BE8" w:rsidRDefault="00F01428" w:rsidP="00F01428">
      <w:pPr>
        <w:numPr>
          <w:ilvl w:val="0"/>
          <w:numId w:val="2"/>
        </w:numPr>
      </w:pPr>
      <w:r>
        <w:t>Live match management</w:t>
      </w:r>
    </w:p>
    <w:p w:rsidR="00122BE8" w:rsidRDefault="00F01428" w:rsidP="00F01428">
      <w:pPr>
        <w:numPr>
          <w:ilvl w:val="0"/>
          <w:numId w:val="2"/>
        </w:numPr>
      </w:pPr>
      <w:r>
        <w:t>Live score updates</w:t>
      </w:r>
    </w:p>
    <w:p w:rsidR="00122BE8" w:rsidRDefault="00F01428" w:rsidP="00F01428">
      <w:pPr>
        <w:numPr>
          <w:ilvl w:val="0"/>
          <w:numId w:val="2"/>
        </w:numPr>
      </w:pPr>
      <w:r>
        <w:t xml:space="preserve">Results, </w:t>
      </w:r>
      <w:proofErr w:type="spellStart"/>
      <w:r>
        <w:t>leaderboards</w:t>
      </w:r>
      <w:proofErr w:type="spellEnd"/>
      <w:r>
        <w:t>, and certificates</w:t>
      </w:r>
    </w:p>
    <w:p w:rsidR="00122BE8" w:rsidRDefault="00F01428" w:rsidP="00F01428">
      <w:pPr>
        <w:numPr>
          <w:ilvl w:val="0"/>
          <w:numId w:val="2"/>
        </w:numPr>
      </w:pPr>
      <w:r>
        <w:t>Reports, notifications, and website CMS management</w:t>
      </w:r>
    </w:p>
    <w:p w:rsidR="00122BE8" w:rsidRDefault="00F01428">
      <w:pPr>
        <w:pStyle w:val="Heading1"/>
      </w:pPr>
      <w:r>
        <w:t>3. Product Goals and Business Objectives</w:t>
      </w:r>
    </w:p>
    <w:p w:rsidR="00122BE8" w:rsidRDefault="00F01428">
      <w:pPr>
        <w:pStyle w:val="Heading2"/>
      </w:pPr>
      <w:r>
        <w:t>Product goals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3"/>
        </w:numPr>
      </w:pPr>
      <w:r>
        <w:t>Create unlimited tournaments across multiple sports.</w:t>
      </w:r>
    </w:p>
    <w:p w:rsidR="00122BE8" w:rsidRDefault="00F01428" w:rsidP="00F01428">
      <w:pPr>
        <w:numPr>
          <w:ilvl w:val="0"/>
          <w:numId w:val="3"/>
        </w:numPr>
      </w:pPr>
      <w:r>
        <w:t>Support large-scale registrations and payment workflows.</w:t>
      </w:r>
    </w:p>
    <w:p w:rsidR="00122BE8" w:rsidRDefault="00F01428" w:rsidP="00F01428">
      <w:pPr>
        <w:numPr>
          <w:ilvl w:val="0"/>
          <w:numId w:val="3"/>
        </w:numPr>
      </w:pPr>
      <w:r>
        <w:t>Manage live scoring and real-time tournament broadcasting.</w:t>
      </w:r>
    </w:p>
    <w:p w:rsidR="00122BE8" w:rsidRDefault="00F01428" w:rsidP="00F01428">
      <w:pPr>
        <w:numPr>
          <w:ilvl w:val="0"/>
          <w:numId w:val="3"/>
        </w:numPr>
      </w:pPr>
      <w:r>
        <w:t>Automate fixtures and tournament progression where possible.</w:t>
      </w:r>
    </w:p>
    <w:p w:rsidR="00122BE8" w:rsidRDefault="00F01428" w:rsidP="00F01428">
      <w:pPr>
        <w:numPr>
          <w:ilvl w:val="0"/>
          <w:numId w:val="3"/>
        </w:numPr>
      </w:pPr>
      <w:r>
        <w:t xml:space="preserve">Generate reports, certificates, </w:t>
      </w:r>
      <w:proofErr w:type="spellStart"/>
      <w:r>
        <w:t>leaderboards</w:t>
      </w:r>
      <w:proofErr w:type="spellEnd"/>
      <w:r>
        <w:t>, and results.</w:t>
      </w:r>
    </w:p>
    <w:p w:rsidR="00122BE8" w:rsidRDefault="00F01428" w:rsidP="00F01428">
      <w:pPr>
        <w:numPr>
          <w:ilvl w:val="0"/>
          <w:numId w:val="3"/>
        </w:numPr>
      </w:pPr>
      <w:r>
        <w:t>Control users, roles, and permissions through enterprise RBAC.</w:t>
      </w:r>
    </w:p>
    <w:p w:rsidR="00122BE8" w:rsidRDefault="00F01428" w:rsidP="00F01428">
      <w:pPr>
        <w:numPr>
          <w:ilvl w:val="0"/>
          <w:numId w:val="3"/>
        </w:numPr>
      </w:pPr>
      <w:r>
        <w:t>Remain future-ready for multi-organization scaling.</w:t>
      </w:r>
    </w:p>
    <w:p w:rsidR="00122BE8" w:rsidRDefault="00F01428">
      <w:pPr>
        <w:pStyle w:val="Heading2"/>
      </w:pPr>
      <w:r>
        <w:t>Business objectives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4"/>
        </w:numPr>
      </w:pPr>
      <w:r>
        <w:t>Reduce manual tournament administration.</w:t>
      </w:r>
    </w:p>
    <w:p w:rsidR="00122BE8" w:rsidRDefault="00F01428" w:rsidP="00F01428">
      <w:pPr>
        <w:numPr>
          <w:ilvl w:val="0"/>
          <w:numId w:val="4"/>
        </w:numPr>
      </w:pPr>
      <w:r>
        <w:t>Enable online registrations and digital payments.</w:t>
      </w:r>
    </w:p>
    <w:p w:rsidR="00122BE8" w:rsidRDefault="00F01428" w:rsidP="00F01428">
      <w:pPr>
        <w:numPr>
          <w:ilvl w:val="0"/>
          <w:numId w:val="4"/>
        </w:numPr>
      </w:pPr>
      <w:r>
        <w:t>Improve organizer efficiency and operational visibility.</w:t>
      </w:r>
    </w:p>
    <w:p w:rsidR="00122BE8" w:rsidRDefault="00F01428" w:rsidP="00F01428">
      <w:pPr>
        <w:numPr>
          <w:ilvl w:val="0"/>
          <w:numId w:val="4"/>
        </w:numPr>
      </w:pPr>
      <w:r>
        <w:t>Increase spectator engagement through live score tracking.</w:t>
      </w:r>
    </w:p>
    <w:p w:rsidR="00122BE8" w:rsidRDefault="00F01428" w:rsidP="00F01428">
      <w:pPr>
        <w:numPr>
          <w:ilvl w:val="0"/>
          <w:numId w:val="4"/>
        </w:numPr>
      </w:pPr>
      <w:r>
        <w:t>Offer a polished digital experience for teams, players, and audiences.</w:t>
      </w:r>
    </w:p>
    <w:p w:rsidR="00122BE8" w:rsidRDefault="00F01428" w:rsidP="00F01428">
      <w:pPr>
        <w:numPr>
          <w:ilvl w:val="0"/>
          <w:numId w:val="4"/>
        </w:numPr>
      </w:pPr>
      <w:r>
        <w:t>Support revenue through registration fees and sponsorship visibility.</w:t>
      </w:r>
    </w:p>
    <w:p w:rsidR="00122BE8" w:rsidRDefault="00F01428">
      <w:pPr>
        <w:pStyle w:val="Heading1"/>
      </w:pPr>
      <w:r>
        <w:t>4. Target Users and Supported Sports</w:t>
      </w:r>
    </w:p>
    <w:p w:rsidR="00F01428" w:rsidRP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22BE8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Target Segment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Examples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Education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Schools, colleges, and universities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Training and Clubs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Sports academies, local clubs, and private coaching groups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Events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Corporate sports events and private tournament organizers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lastRenderedPageBreak/>
              <w:t>Associations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District, state, and national sports associations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Government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Government sports departments and public sports bodies</w:t>
            </w:r>
          </w:p>
        </w:tc>
      </w:tr>
      <w:tr w:rsidR="00122BE8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Federations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Large sports federations and league organizers</w:t>
            </w:r>
          </w:p>
        </w:tc>
      </w:tr>
    </w:tbl>
    <w:p w:rsidR="00122BE8" w:rsidRDefault="00F01428">
      <w:pPr>
        <w:pStyle w:val="Heading2"/>
      </w:pPr>
      <w:r>
        <w:t>Default sports</w:t>
      </w:r>
    </w:p>
    <w:p w:rsidR="00F01428" w:rsidRDefault="00F01428"/>
    <w:p w:rsidR="00122BE8" w:rsidRDefault="00F01428">
      <w:r>
        <w:t xml:space="preserve">Cricket, Football, Basketball, Volleyball, Badminton, Chess, Tennis, Table Tennis, Kabaddi, Hockey, Handball, Athletics, </w:t>
      </w:r>
      <w:proofErr w:type="spellStart"/>
      <w:r>
        <w:t>Throwball</w:t>
      </w:r>
      <w:proofErr w:type="spellEnd"/>
      <w:r>
        <w:t xml:space="preserve">, </w:t>
      </w:r>
      <w:proofErr w:type="spellStart"/>
      <w:r>
        <w:t>Carrom</w:t>
      </w:r>
      <w:proofErr w:type="spellEnd"/>
      <w:r>
        <w:t xml:space="preserve">, and Kho </w:t>
      </w:r>
      <w:proofErr w:type="spellStart"/>
      <w:r>
        <w:t>Kho</w:t>
      </w:r>
      <w:proofErr w:type="spellEnd"/>
      <w:r>
        <w:t>.</w:t>
      </w:r>
    </w:p>
    <w:p w:rsidR="00F01428" w:rsidRDefault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BE8"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122BE8" w:rsidRDefault="00F01428">
            <w:pPr>
              <w:spacing w:after="80"/>
            </w:pPr>
            <w:r>
              <w:rPr>
                <w:b/>
              </w:rPr>
              <w:t>Extensibility Requirement</w:t>
            </w:r>
          </w:p>
          <w:p w:rsidR="00122BE8" w:rsidRDefault="00F01428">
            <w:pPr>
              <w:spacing w:after="60"/>
            </w:pPr>
            <w:r>
              <w:t>The platform must support unlimited sports. A Super Admin should be able to add new sports without code changes.</w:t>
            </w:r>
          </w:p>
        </w:tc>
      </w:tr>
    </w:tbl>
    <w:p w:rsidR="00F01428" w:rsidRDefault="00F01428">
      <w:pPr>
        <w:pStyle w:val="Heading1"/>
      </w:pPr>
    </w:p>
    <w:p w:rsidR="00122BE8" w:rsidRDefault="00F01428">
      <w:pPr>
        <w:pStyle w:val="Heading1"/>
      </w:pPr>
      <w:r>
        <w:t>5. Core Enterprise Modules</w:t>
      </w:r>
    </w:p>
    <w:p w:rsidR="00F01428" w:rsidRP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2BE8">
        <w:trPr>
          <w:tblHeader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Area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Modules</w:t>
            </w:r>
          </w:p>
        </w:tc>
      </w:tr>
      <w:tr w:rsidR="00122BE8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Public Experience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Landing Website, Public Tournament Portal, Live Tournament Portal, Gallery, Sponsors, CMS</w:t>
            </w:r>
          </w:p>
        </w:tc>
      </w:tr>
      <w:tr w:rsidR="00122BE8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Tournament Operations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Tournament Registration, Team Management, Player Management, Venue Management, Fixture Generator, Match Management, Results Management, </w:t>
            </w:r>
            <w:proofErr w:type="spellStart"/>
            <w:r>
              <w:t>Leaderboards</w:t>
            </w:r>
            <w:proofErr w:type="spellEnd"/>
          </w:p>
        </w:tc>
      </w:tr>
      <w:tr w:rsidR="00122BE8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Commercial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Payment Gateway, Sponsorship visibility, Receipts and financial reports</w:t>
            </w:r>
          </w:p>
        </w:tc>
      </w:tr>
      <w:tr w:rsidR="00122BE8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Administration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Authentication, Role and Permission Management, Reports, Notifications, Audit Logs, Settings</w:t>
            </w:r>
          </w:p>
        </w:tc>
      </w:tr>
      <w:tr w:rsidR="00122BE8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Real Time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Live Score Engine, live match status, audience updates, and tournament monitor views</w:t>
            </w:r>
          </w:p>
        </w:tc>
      </w:tr>
    </w:tbl>
    <w:p w:rsidR="00122BE8" w:rsidRDefault="00F01428">
      <w:pPr>
        <w:pStyle w:val="Heading1"/>
      </w:pPr>
      <w:r>
        <w:lastRenderedPageBreak/>
        <w:t>6. User Roles and RBAC</w:t>
      </w:r>
    </w:p>
    <w:p w:rsidR="006B64E1" w:rsidRDefault="005B0670">
      <w:pPr>
        <w:spacing w:after="60"/>
        <w:jc w:val="center"/>
      </w:pPr>
      <w:r>
        <w:rPr>
          <w:noProof/>
        </w:rPr>
        <w:drawing>
          <ns2:inline distT="0" distB="0" distL="0" distR="0">
            <ns2:extent cx="6217920" cy="3186684"/>
            <ns2:effectExtent l="0" t="0" r="0" b="0"/>
            <ns2:docPr id="22" name="Role-Based Access Control Model" descr="Role-based access control model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2" name="Role-Based Access Control Model"/>
                    <ns4:cNvPicPr/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F01428" w:rsidRDefault="00F01428"/>
    <w:p w:rsidR="00122BE8" w:rsidRDefault="00F01428">
      <w:r>
        <w:t>The platform must implement Azure-style Role-Based Access Control. Permissions should be assignable at a granular level and scoped to tournaments, sports, venues, and modules where applicable.</w:t>
      </w:r>
    </w:p>
    <w:p w:rsidR="00F01428" w:rsidRDefault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5260"/>
      </w:tblGrid>
      <w:tr w:rsidR="00122BE8">
        <w:trPr>
          <w:tblHeader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Role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Scope</w:t>
            </w:r>
          </w:p>
        </w:tc>
        <w:tc>
          <w:tcPr>
            <w:tcW w:w="5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Responsibilities</w:t>
            </w:r>
          </w:p>
        </w:tc>
      </w:tr>
      <w:tr w:rsidR="00122BE8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Super Admin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Highest privilege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Create organizations, create tournaments, manage users, assign permissions, publish tournaments, manage payments, manage CMS, generate reports, monitor live matches, and configure settings.</w:t>
            </w:r>
          </w:p>
        </w:tc>
      </w:tr>
      <w:tr w:rsidR="00122BE8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Management User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Assigned tournaments and granted permissions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Manage assigned tournaments, start or pause or end matches, update live scores, verify teams and players, publish announcements, and upload results.</w:t>
            </w:r>
          </w:p>
        </w:tc>
      </w:tr>
      <w:tr w:rsidR="00122BE8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Public User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No login required for browsing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View tournaments, register, pay fees, view live matches, track scores, view schedules, and download results.</w:t>
            </w:r>
          </w:p>
        </w:tc>
      </w:tr>
    </w:tbl>
    <w:p w:rsidR="00122BE8" w:rsidRDefault="00F01428">
      <w:pPr>
        <w:pStyle w:val="Heading2"/>
      </w:pPr>
      <w:r>
        <w:t>Management User restriction</w:t>
      </w:r>
    </w:p>
    <w:p w:rsidR="00F01428" w:rsidRPr="00F01428" w:rsidRDefault="00F01428" w:rsidP="00F01428"/>
    <w:p w:rsidR="00122BE8" w:rsidRDefault="00F01428">
      <w:r>
        <w:t>A Management User must not access global platform settings unless the Super Admin explicitly grants the relevant permission.</w:t>
      </w:r>
    </w:p>
    <w:p w:rsidR="00122BE8" w:rsidRDefault="00F01428">
      <w:pPr>
        <w:pStyle w:val="Heading1"/>
      </w:pPr>
      <w:r>
        <w:t>7. System Principles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5"/>
        </w:numPr>
      </w:pPr>
      <w:r>
        <w:t>Modular architecture</w:t>
      </w:r>
    </w:p>
    <w:p w:rsidR="00122BE8" w:rsidRDefault="00F01428" w:rsidP="00F01428">
      <w:pPr>
        <w:numPr>
          <w:ilvl w:val="0"/>
          <w:numId w:val="5"/>
        </w:numPr>
      </w:pPr>
      <w:r>
        <w:t>Reusable components</w:t>
      </w:r>
    </w:p>
    <w:p w:rsidR="00122BE8" w:rsidRDefault="00F01428" w:rsidP="00F01428">
      <w:pPr>
        <w:numPr>
          <w:ilvl w:val="0"/>
          <w:numId w:val="5"/>
        </w:numPr>
      </w:pPr>
      <w:r>
        <w:t>SOLID principles</w:t>
      </w:r>
    </w:p>
    <w:p w:rsidR="00122BE8" w:rsidRDefault="00F01428" w:rsidP="00F01428">
      <w:pPr>
        <w:numPr>
          <w:ilvl w:val="0"/>
          <w:numId w:val="5"/>
        </w:numPr>
      </w:pPr>
      <w:r>
        <w:t>Clean Architecture</w:t>
      </w:r>
    </w:p>
    <w:p w:rsidR="00122BE8" w:rsidRDefault="00F01428" w:rsidP="00F01428">
      <w:pPr>
        <w:numPr>
          <w:ilvl w:val="0"/>
          <w:numId w:val="5"/>
        </w:numPr>
      </w:pPr>
      <w:r>
        <w:t>Repository Pattern</w:t>
      </w:r>
    </w:p>
    <w:p w:rsidR="00122BE8" w:rsidRDefault="00F01428" w:rsidP="00F01428">
      <w:pPr>
        <w:numPr>
          <w:ilvl w:val="0"/>
          <w:numId w:val="5"/>
        </w:numPr>
      </w:pPr>
      <w:r>
        <w:t>Service Layer Pattern</w:t>
      </w:r>
    </w:p>
    <w:p w:rsidR="00122BE8" w:rsidRDefault="00F01428" w:rsidP="00F01428">
      <w:pPr>
        <w:numPr>
          <w:ilvl w:val="0"/>
          <w:numId w:val="5"/>
        </w:numPr>
      </w:pPr>
      <w:r>
        <w:t>RESTful APIs</w:t>
      </w:r>
    </w:p>
    <w:p w:rsidR="00122BE8" w:rsidRDefault="00F01428" w:rsidP="00F01428">
      <w:pPr>
        <w:numPr>
          <w:ilvl w:val="0"/>
          <w:numId w:val="5"/>
        </w:numPr>
      </w:pPr>
      <w:r>
        <w:t>Responsive design</w:t>
      </w:r>
    </w:p>
    <w:p w:rsidR="00122BE8" w:rsidRDefault="00F01428" w:rsidP="00F01428">
      <w:pPr>
        <w:numPr>
          <w:ilvl w:val="0"/>
          <w:numId w:val="5"/>
        </w:numPr>
      </w:pPr>
      <w:r>
        <w:t>Accessibility aligned with WCAG</w:t>
      </w:r>
    </w:p>
    <w:p w:rsidR="00122BE8" w:rsidRDefault="00F01428" w:rsidP="00F01428">
      <w:pPr>
        <w:numPr>
          <w:ilvl w:val="0"/>
          <w:numId w:val="5"/>
        </w:numPr>
      </w:pPr>
      <w:r>
        <w:lastRenderedPageBreak/>
        <w:t>Secure by default</w:t>
      </w:r>
    </w:p>
    <w:p w:rsidR="00122BE8" w:rsidRDefault="00F01428" w:rsidP="00F01428">
      <w:pPr>
        <w:numPr>
          <w:ilvl w:val="0"/>
          <w:numId w:val="5"/>
        </w:numPr>
      </w:pPr>
      <w:r>
        <w:t>High performance</w:t>
      </w:r>
    </w:p>
    <w:p w:rsidR="00F01428" w:rsidRDefault="00F01428" w:rsidP="00F01428"/>
    <w:p w:rsidR="00122BE8" w:rsidRPr="00F01428" w:rsidRDefault="00F01428" w:rsidP="00F01428">
      <w:pPr>
        <w:rPr>
          <w:b/>
          <w:sz w:val="32"/>
        </w:rPr>
      </w:pPr>
      <w:r w:rsidRPr="00F01428">
        <w:rPr>
          <w:b/>
          <w:sz w:val="32"/>
        </w:rPr>
        <w:t>8. Technology Stack</w:t>
      </w:r>
    </w:p>
    <w:p w:rsid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22BE8">
        <w:trPr>
          <w:tblHeader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Layer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Selected Technologies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Frontend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React 19+, </w:t>
            </w:r>
            <w:proofErr w:type="spellStart"/>
            <w:r>
              <w:t>Vite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  <w:r>
              <w:t xml:space="preserve">, Tailwind CSS, Framer Motion, </w:t>
            </w:r>
            <w:proofErr w:type="spellStart"/>
            <w:r>
              <w:t>Redux</w:t>
            </w:r>
            <w:proofErr w:type="spellEnd"/>
            <w:r>
              <w:t xml:space="preserve"> Toolkit, </w:t>
            </w:r>
            <w:proofErr w:type="spellStart"/>
            <w:r>
              <w:t>TanStack</w:t>
            </w:r>
            <w:proofErr w:type="spellEnd"/>
            <w:r>
              <w:t xml:space="preserve"> Query, React Router, React Hook Form, </w:t>
            </w:r>
            <w:proofErr w:type="spellStart"/>
            <w:r>
              <w:t>Zod</w:t>
            </w:r>
            <w:proofErr w:type="spellEnd"/>
            <w:r>
              <w:t xml:space="preserve">, </w:t>
            </w:r>
            <w:proofErr w:type="spellStart"/>
            <w:r>
              <w:t>Recharts</w:t>
            </w:r>
            <w:proofErr w:type="spellEnd"/>
            <w:r>
              <w:t xml:space="preserve">, </w:t>
            </w:r>
            <w:proofErr w:type="spellStart"/>
            <w:r>
              <w:t>TanStack</w:t>
            </w:r>
            <w:proofErr w:type="spellEnd"/>
            <w:r>
              <w:t xml:space="preserve"> Table, </w:t>
            </w:r>
            <w:proofErr w:type="spellStart"/>
            <w:r>
              <w:t>Lucide</w:t>
            </w:r>
            <w:proofErr w:type="spellEnd"/>
            <w:r>
              <w:t xml:space="preserve"> Icons, Sonner, Day.js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Backend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Node.js LTS, Express.js, </w:t>
            </w:r>
            <w:proofErr w:type="spellStart"/>
            <w:r>
              <w:t>TypeScript</w:t>
            </w:r>
            <w:proofErr w:type="spellEnd"/>
            <w:r>
              <w:t xml:space="preserve">, JWT, refresh tokens, </w:t>
            </w:r>
            <w:proofErr w:type="spellStart"/>
            <w:r>
              <w:t>Zod</w:t>
            </w:r>
            <w:proofErr w:type="spellEnd"/>
            <w:r>
              <w:t xml:space="preserve">, </w:t>
            </w:r>
            <w:proofErr w:type="spellStart"/>
            <w:r>
              <w:t>Multer</w:t>
            </w:r>
            <w:proofErr w:type="spellEnd"/>
            <w:r>
              <w:t xml:space="preserve">, Socket.IO, </w:t>
            </w:r>
            <w:proofErr w:type="spellStart"/>
            <w:r>
              <w:t>OpenAPI</w:t>
            </w:r>
            <w:proofErr w:type="spellEnd"/>
            <w:r>
              <w:t xml:space="preserve"> or Swagger, Winston, </w:t>
            </w:r>
            <w:proofErr w:type="spellStart"/>
            <w:r>
              <w:t>Redis</w:t>
            </w:r>
            <w:proofErr w:type="spellEnd"/>
            <w:r>
              <w:t xml:space="preserve">, Node </w:t>
            </w:r>
            <w:proofErr w:type="spellStart"/>
            <w:r>
              <w:t>Cron</w:t>
            </w:r>
            <w:proofErr w:type="spellEnd"/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Database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PostgreSQL, </w:t>
            </w:r>
            <w:proofErr w:type="spellStart"/>
            <w:r>
              <w:t>Prisma</w:t>
            </w:r>
            <w:proofErr w:type="spellEnd"/>
            <w:r>
              <w:t xml:space="preserve"> ORM, </w:t>
            </w:r>
            <w:proofErr w:type="spellStart"/>
            <w:r>
              <w:t>Prisma</w:t>
            </w:r>
            <w:proofErr w:type="spellEnd"/>
            <w:r>
              <w:t xml:space="preserve"> Migrate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Storage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 xml:space="preserve">AWS S3 with </w:t>
            </w:r>
            <w:proofErr w:type="spellStart"/>
            <w:r>
              <w:t>Cloudinary</w:t>
            </w:r>
            <w:proofErr w:type="spellEnd"/>
            <w:r>
              <w:t xml:space="preserve"> as an alternative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Payment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proofErr w:type="spellStart"/>
            <w:r>
              <w:t>Razorpay</w:t>
            </w:r>
            <w:proofErr w:type="spellEnd"/>
            <w:r>
              <w:t>, future-ready for Stripe and PayPal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Notifications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Email, SMS, WhatsApp, and push notifications</w:t>
            </w:r>
          </w:p>
        </w:tc>
      </w:tr>
      <w:tr w:rsidR="00122BE8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Deployment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Docker, Docker Compose, Nginx, PM2, Ubuntu Linux</w:t>
            </w:r>
          </w:p>
        </w:tc>
      </w:tr>
    </w:tbl>
    <w:p w:rsidR="00122BE8" w:rsidRDefault="00F01428">
      <w:pPr>
        <w:pStyle w:val="Heading1"/>
      </w:pPr>
      <w:r>
        <w:t>9. High-Level System Architecture</w:t>
      </w:r>
    </w:p>
    <w:p w:rsidR="006B64E1" w:rsidRDefault="005B0670">
      <w:pPr>
        <w:spacing w:after="60"/>
        <w:jc w:val="center"/>
      </w:pPr>
      <w:r>
        <w:rPr>
          <w:noProof/>
        </w:rPr>
        <w:drawing>
          <ns2:inline distT="0" distB="0" distL="0" distR="0">
            <ns2:extent cx="6217920" cy="3186684"/>
            <ns2:effectExtent l="0" t="0" r="0" b="0"/>
            <ns2:docPr id="23" name="High-Level System Architecture" descr="High-level system architecture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3" name="High-Level System Architecture"/>
                    <ns4:cNvPicPr/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F01428" w:rsidRDefault="00F01428"/>
    <w:p w:rsidR="00122BE8" w:rsidRDefault="00F01428">
      <w:r>
        <w:t>The Phase 1 architecture separates the public frontend, backend API, real-time Socket.IO layer, service modules, database, cache, storage, payment, and notification providers.</w:t>
      </w:r>
    </w:p>
    <w:p w:rsidR="00122BE8" w:rsidRDefault="00F01428">
      <w:pPr>
        <w:pStyle w:val="CodeBlock"/>
        <w:spacing w:after="20"/>
      </w:pPr>
      <w:r>
        <w:t>Internet</w:t>
      </w:r>
    </w:p>
    <w:p w:rsidR="00F01428" w:rsidRDefault="00F01428">
      <w:pPr>
        <w:pStyle w:val="CodeBlock"/>
        <w:spacing w:after="20"/>
      </w:pPr>
    </w:p>
    <w:p w:rsidR="00122BE8" w:rsidRDefault="00F01428">
      <w:pPr>
        <w:pStyle w:val="CodeBlock"/>
        <w:spacing w:after="20"/>
      </w:pPr>
      <w:r>
        <w:t xml:space="preserve">  -&gt; Nginx Reverse Proxy</w:t>
      </w:r>
    </w:p>
    <w:p w:rsidR="00122BE8" w:rsidRDefault="00F01428">
      <w:pPr>
        <w:pStyle w:val="CodeBlock"/>
        <w:spacing w:after="20"/>
      </w:pPr>
      <w:r>
        <w:t xml:space="preserve">      -&gt; React Frontend</w:t>
      </w:r>
    </w:p>
    <w:p w:rsidR="00122BE8" w:rsidRDefault="00F01428">
      <w:pPr>
        <w:pStyle w:val="CodeBlock"/>
        <w:spacing w:after="20"/>
      </w:pPr>
      <w:r>
        <w:t xml:space="preserve">      -&gt; Express Backend</w:t>
      </w:r>
    </w:p>
    <w:p w:rsidR="00122BE8" w:rsidRDefault="00F01428">
      <w:pPr>
        <w:pStyle w:val="CodeBlock"/>
        <w:spacing w:after="20"/>
      </w:pPr>
      <w:r>
        <w:t xml:space="preserve">          -&gt; Authentication Service</w:t>
      </w:r>
    </w:p>
    <w:p w:rsidR="00122BE8" w:rsidRDefault="00F01428">
      <w:pPr>
        <w:pStyle w:val="CodeBlock"/>
        <w:spacing w:after="20"/>
      </w:pPr>
      <w:r>
        <w:t xml:space="preserve">          -&gt; RBAC Service</w:t>
      </w:r>
    </w:p>
    <w:p w:rsidR="00122BE8" w:rsidRDefault="00F01428">
      <w:pPr>
        <w:pStyle w:val="CodeBlock"/>
        <w:spacing w:after="20"/>
      </w:pPr>
      <w:r>
        <w:t xml:space="preserve">          -&gt; Tournament Service</w:t>
      </w:r>
    </w:p>
    <w:p w:rsidR="00122BE8" w:rsidRDefault="00F01428">
      <w:pPr>
        <w:pStyle w:val="CodeBlock"/>
        <w:spacing w:after="20"/>
      </w:pPr>
      <w:r>
        <w:t xml:space="preserve">          -&gt; Registration Service</w:t>
      </w:r>
    </w:p>
    <w:p w:rsidR="00122BE8" w:rsidRDefault="00F01428">
      <w:pPr>
        <w:pStyle w:val="CodeBlock"/>
        <w:spacing w:after="20"/>
      </w:pPr>
      <w:r>
        <w:lastRenderedPageBreak/>
        <w:t xml:space="preserve">          -&gt; Payment Service</w:t>
      </w:r>
    </w:p>
    <w:p w:rsidR="00122BE8" w:rsidRDefault="00F01428">
      <w:pPr>
        <w:pStyle w:val="CodeBlock"/>
        <w:spacing w:after="20"/>
      </w:pPr>
      <w:r>
        <w:t xml:space="preserve">          -&gt; Notification Service</w:t>
      </w:r>
    </w:p>
    <w:p w:rsidR="00122BE8" w:rsidRDefault="00F01428">
      <w:pPr>
        <w:pStyle w:val="CodeBlock"/>
        <w:spacing w:after="20"/>
      </w:pPr>
      <w:r>
        <w:t xml:space="preserve">          -&gt; Live Score Service</w:t>
      </w:r>
    </w:p>
    <w:p w:rsidR="00122BE8" w:rsidRDefault="00F01428">
      <w:pPr>
        <w:pStyle w:val="CodeBlock"/>
        <w:spacing w:after="20"/>
      </w:pPr>
      <w:r>
        <w:t xml:space="preserve">          -&gt; Socket.IO Server</w:t>
      </w:r>
    </w:p>
    <w:p w:rsidR="00122BE8" w:rsidRDefault="00F01428">
      <w:pPr>
        <w:pStyle w:val="CodeBlock"/>
        <w:spacing w:after="20"/>
      </w:pPr>
      <w:r>
        <w:t xml:space="preserve">          -&gt; Report Service</w:t>
      </w:r>
    </w:p>
    <w:p w:rsidR="00122BE8" w:rsidRDefault="00F01428">
      <w:pPr>
        <w:pStyle w:val="CodeBlock"/>
        <w:spacing w:after="20"/>
      </w:pPr>
      <w:r>
        <w:t xml:space="preserve">              -&gt; PostgreSQL Database</w:t>
      </w:r>
    </w:p>
    <w:p w:rsidR="00122BE8" w:rsidRDefault="00F01428">
      <w:pPr>
        <w:pStyle w:val="CodeBlock"/>
        <w:spacing w:after="20"/>
      </w:pPr>
      <w:r>
        <w:t xml:space="preserve">              -&gt; </w:t>
      </w:r>
      <w:proofErr w:type="spellStart"/>
      <w:r>
        <w:t>Redis</w:t>
      </w:r>
      <w:proofErr w:type="spellEnd"/>
      <w:r>
        <w:t xml:space="preserve"> Cache</w:t>
      </w:r>
    </w:p>
    <w:p w:rsidR="00122BE8" w:rsidRDefault="00F01428">
      <w:pPr>
        <w:pStyle w:val="CodeBlock"/>
        <w:spacing w:after="20"/>
      </w:pPr>
      <w:r>
        <w:t xml:space="preserve">              -&gt; AWS S3 or </w:t>
      </w:r>
      <w:proofErr w:type="spellStart"/>
      <w:r>
        <w:t>Cloudinary</w:t>
      </w:r>
      <w:proofErr w:type="spellEnd"/>
    </w:p>
    <w:p w:rsidR="00122BE8" w:rsidRDefault="00F01428">
      <w:pPr>
        <w:pStyle w:val="CodeBlock"/>
        <w:spacing w:after="20"/>
      </w:pPr>
      <w:r>
        <w:t xml:space="preserve">              -&gt; </w:t>
      </w:r>
      <w:proofErr w:type="spellStart"/>
      <w:r>
        <w:t>Razorpay</w:t>
      </w:r>
      <w:proofErr w:type="spellEnd"/>
      <w:r>
        <w:t xml:space="preserve"> API</w:t>
      </w:r>
    </w:p>
    <w:p w:rsidR="00122BE8" w:rsidRDefault="00F01428">
      <w:pPr>
        <w:pStyle w:val="CodeBlock"/>
        <w:spacing w:after="20"/>
      </w:pPr>
      <w:r>
        <w:t xml:space="preserve">              -&gt; Email, SMS, WhatsApp, and Push providers</w:t>
      </w:r>
    </w:p>
    <w:p w:rsidR="00122BE8" w:rsidRDefault="00F01428">
      <w:pPr>
        <w:pStyle w:val="Heading1"/>
      </w:pPr>
      <w:r>
        <w:t>10. Non-Functional Requirements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6"/>
        </w:numPr>
      </w:pPr>
      <w:r>
        <w:t>Fast page loading with a target below 2 seconds for core public pages.</w:t>
      </w:r>
    </w:p>
    <w:p w:rsidR="00122BE8" w:rsidRDefault="00F01428" w:rsidP="00F01428">
      <w:pPr>
        <w:numPr>
          <w:ilvl w:val="0"/>
          <w:numId w:val="6"/>
        </w:numPr>
      </w:pPr>
      <w:r>
        <w:t>Responsive layouts across desktop, laptop, tablet, mobile, and live display screens.</w:t>
      </w:r>
    </w:p>
    <w:p w:rsidR="00122BE8" w:rsidRDefault="00F01428" w:rsidP="00F01428">
      <w:pPr>
        <w:numPr>
          <w:ilvl w:val="0"/>
          <w:numId w:val="6"/>
        </w:numPr>
      </w:pPr>
      <w:r>
        <w:t>Secure authentication and enterprise-grade RBAC.</w:t>
      </w:r>
    </w:p>
    <w:p w:rsidR="00122BE8" w:rsidRDefault="00F01428" w:rsidP="00F01428">
      <w:pPr>
        <w:numPr>
          <w:ilvl w:val="0"/>
          <w:numId w:val="6"/>
        </w:numPr>
      </w:pPr>
      <w:r>
        <w:t>Real-time synchronization for live scoring and match updates.</w:t>
      </w:r>
    </w:p>
    <w:p w:rsidR="00122BE8" w:rsidRDefault="00F01428" w:rsidP="00F01428">
      <w:pPr>
        <w:numPr>
          <w:ilvl w:val="0"/>
          <w:numId w:val="6"/>
        </w:numPr>
      </w:pPr>
      <w:r>
        <w:t>Scalable architecture for large tournaments and future multi-organization growth.</w:t>
      </w:r>
    </w:p>
    <w:p w:rsidR="00122BE8" w:rsidRDefault="00F01428" w:rsidP="00F01428">
      <w:pPr>
        <w:numPr>
          <w:ilvl w:val="0"/>
          <w:numId w:val="6"/>
        </w:numPr>
      </w:pPr>
      <w:r>
        <w:t>Maintainable codebase with clear separation of concerns.</w:t>
      </w:r>
    </w:p>
    <w:p w:rsidR="00122BE8" w:rsidRDefault="00F01428" w:rsidP="00F01428">
      <w:pPr>
        <w:numPr>
          <w:ilvl w:val="0"/>
          <w:numId w:val="6"/>
        </w:numPr>
      </w:pPr>
      <w:r>
        <w:t>Accessibility support and SEO-friendly public pages.</w:t>
      </w:r>
    </w:p>
    <w:p w:rsidR="00122BE8" w:rsidRDefault="00F01428" w:rsidP="00F01428">
      <w:pPr>
        <w:numPr>
          <w:ilvl w:val="0"/>
          <w:numId w:val="6"/>
        </w:numPr>
      </w:pPr>
      <w:r>
        <w:t>High availability, observability, and fault-tolerant deployment design.</w:t>
      </w:r>
    </w:p>
    <w:p w:rsidR="00122BE8" w:rsidRDefault="00F01428">
      <w:pPr>
        <w:pStyle w:val="Heading1"/>
      </w:pPr>
      <w:r>
        <w:t>11. Coding Standards</w:t>
      </w:r>
    </w:p>
    <w:p w:rsidR="00F01428" w:rsidRPr="00F01428" w:rsidRDefault="00F01428" w:rsidP="00F01428"/>
    <w:p w:rsidR="00122BE8" w:rsidRDefault="00F01428" w:rsidP="00F01428">
      <w:pPr>
        <w:numPr>
          <w:ilvl w:val="0"/>
          <w:numId w:val="7"/>
        </w:numPr>
      </w:pPr>
      <w:r>
        <w:t xml:space="preserve">Use </w:t>
      </w:r>
      <w:proofErr w:type="spellStart"/>
      <w:r>
        <w:t>TypeScript</w:t>
      </w:r>
      <w:proofErr w:type="spellEnd"/>
      <w:r>
        <w:t xml:space="preserve"> throughout frontend and backend.</w:t>
      </w:r>
    </w:p>
    <w:p w:rsidR="00122BE8" w:rsidRDefault="00F01428" w:rsidP="00F01428">
      <w:pPr>
        <w:numPr>
          <w:ilvl w:val="0"/>
          <w:numId w:val="7"/>
        </w:numPr>
      </w:pPr>
      <w:r>
        <w:t xml:space="preserve">Follow </w:t>
      </w:r>
      <w:proofErr w:type="spellStart"/>
      <w:r>
        <w:t>ESLint</w:t>
      </w:r>
      <w:proofErr w:type="spellEnd"/>
      <w:r>
        <w:t xml:space="preserve"> and Prettier conventions.</w:t>
      </w:r>
    </w:p>
    <w:p w:rsidR="00122BE8" w:rsidRDefault="00F01428" w:rsidP="00F01428">
      <w:pPr>
        <w:numPr>
          <w:ilvl w:val="0"/>
          <w:numId w:val="7"/>
        </w:numPr>
      </w:pPr>
      <w:r>
        <w:t>Build reusable components and avoid duplicated logic.</w:t>
      </w:r>
    </w:p>
    <w:p w:rsidR="00122BE8" w:rsidRDefault="00F01428" w:rsidP="00F01428">
      <w:pPr>
        <w:numPr>
          <w:ilvl w:val="0"/>
          <w:numId w:val="7"/>
        </w:numPr>
      </w:pPr>
      <w:r>
        <w:t>Keep business logic out of UI components.</w:t>
      </w:r>
    </w:p>
    <w:p w:rsidR="00122BE8" w:rsidRDefault="00F01428" w:rsidP="00F01428">
      <w:pPr>
        <w:numPr>
          <w:ilvl w:val="0"/>
          <w:numId w:val="7"/>
        </w:numPr>
      </w:pPr>
      <w:r>
        <w:t>Use feature-based folder organization.</w:t>
      </w:r>
    </w:p>
    <w:p w:rsidR="00122BE8" w:rsidRDefault="00F01428" w:rsidP="00F01428">
      <w:pPr>
        <w:numPr>
          <w:ilvl w:val="0"/>
          <w:numId w:val="7"/>
        </w:numPr>
      </w:pPr>
      <w:r>
        <w:t>Separate controllers, services, repositories, and models.</w:t>
      </w:r>
    </w:p>
    <w:p w:rsidR="00122BE8" w:rsidRDefault="00F01428" w:rsidP="00F01428">
      <w:pPr>
        <w:numPr>
          <w:ilvl w:val="0"/>
          <w:numId w:val="7"/>
        </w:numPr>
      </w:pPr>
      <w:r>
        <w:t>Include proper error handling, validation, and authorization checks.</w:t>
      </w:r>
    </w:p>
    <w:p w:rsidR="00122BE8" w:rsidRDefault="00F01428" w:rsidP="00F01428">
      <w:pPr>
        <w:numPr>
          <w:ilvl w:val="0"/>
          <w:numId w:val="7"/>
        </w:numPr>
      </w:pPr>
      <w:r>
        <w:t>Provide loading, empty, and error states for every page.</w:t>
      </w:r>
    </w:p>
    <w:p w:rsidR="00122BE8" w:rsidRDefault="00F01428" w:rsidP="00F01428">
      <w:pPr>
        <w:numPr>
          <w:ilvl w:val="0"/>
          <w:numId w:val="7"/>
        </w:numPr>
      </w:pPr>
      <w:r>
        <w:t>Use environment variables for secrets and deployment configuration.</w:t>
      </w:r>
    </w:p>
    <w:p w:rsidR="00122BE8" w:rsidRDefault="00F01428" w:rsidP="00F01428">
      <w:pPr>
        <w:numPr>
          <w:ilvl w:val="0"/>
          <w:numId w:val="7"/>
        </w:numPr>
      </w:pPr>
      <w:r>
        <w:t>Write clear, maintainable, and documented code.</w:t>
      </w:r>
    </w:p>
    <w:p w:rsidR="00122BE8" w:rsidRDefault="00F01428">
      <w:pPr>
        <w:pStyle w:val="Heading1"/>
      </w:pPr>
      <w:r>
        <w:t>12. Phase 1 Deliverables</w:t>
      </w:r>
    </w:p>
    <w:p w:rsidR="00F01428" w:rsidRPr="00F01428" w:rsidRDefault="00F01428" w:rsidP="00F01428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9"/>
        <w:gridCol w:w="2982"/>
        <w:gridCol w:w="6259"/>
        <w:gridCol w:w="60"/>
      </w:tblGrid>
      <w:tr w:rsidR="00122BE8" w:rsidTr="00F01428">
        <w:trPr>
          <w:gridBefore w:val="1"/>
          <w:wBefore w:w="59" w:type="dxa"/>
          <w:tblHeader/>
        </w:trPr>
        <w:tc>
          <w:tcPr>
            <w:tcW w:w="298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Deliverable</w:t>
            </w:r>
          </w:p>
        </w:tc>
        <w:tc>
          <w:tcPr>
            <w:tcW w:w="6319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rPr>
                <w:b/>
              </w:rPr>
              <w:t>Purpose</w:t>
            </w:r>
          </w:p>
        </w:tc>
      </w:tr>
      <w:tr w:rsidR="00122BE8" w:rsidTr="00F01428">
        <w:trPr>
          <w:gridBefore w:val="1"/>
          <w:wBefore w:w="59" w:type="dxa"/>
        </w:trPr>
        <w:tc>
          <w:tcPr>
            <w:tcW w:w="29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Foundation Architecture Brief</w:t>
            </w:r>
          </w:p>
        </w:tc>
        <w:tc>
          <w:tcPr>
            <w:tcW w:w="6319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Define product scope, roles, modules, stack, principles, and quality expectations.</w:t>
            </w:r>
          </w:p>
        </w:tc>
      </w:tr>
      <w:tr w:rsidR="00122BE8" w:rsidTr="00F01428">
        <w:trPr>
          <w:gridBefore w:val="1"/>
          <w:wBefore w:w="59" w:type="dxa"/>
        </w:trPr>
        <w:tc>
          <w:tcPr>
            <w:tcW w:w="29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Technology Baseline</w:t>
            </w:r>
          </w:p>
        </w:tc>
        <w:tc>
          <w:tcPr>
            <w:tcW w:w="6319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Confirm frontend, backend, database, real-time, payment, notification, and deployment technologies.</w:t>
            </w:r>
          </w:p>
        </w:tc>
      </w:tr>
      <w:tr w:rsidR="00122BE8" w:rsidTr="00F01428">
        <w:trPr>
          <w:gridBefore w:val="1"/>
          <w:wBefore w:w="59" w:type="dxa"/>
        </w:trPr>
        <w:tc>
          <w:tcPr>
            <w:tcW w:w="29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RBAC Baseline</w:t>
            </w:r>
          </w:p>
        </w:tc>
        <w:tc>
          <w:tcPr>
            <w:tcW w:w="6319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Define role boundaries and permission-driven access control expectations.</w:t>
            </w:r>
          </w:p>
        </w:tc>
      </w:tr>
      <w:tr w:rsidR="00122BE8" w:rsidTr="00F01428">
        <w:trPr>
          <w:gridBefore w:val="1"/>
          <w:wBefore w:w="59" w:type="dxa"/>
        </w:trPr>
        <w:tc>
          <w:tcPr>
            <w:tcW w:w="29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System Architecture Direction</w:t>
            </w:r>
          </w:p>
        </w:tc>
        <w:tc>
          <w:tcPr>
            <w:tcW w:w="6319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Set the target high-level structure for frontend, backend, services, database, cache, storage, and external providers.</w:t>
            </w:r>
          </w:p>
        </w:tc>
      </w:tr>
      <w:tr w:rsidR="00122BE8" w:rsidTr="00F01428">
        <w:trPr>
          <w:gridBefore w:val="1"/>
          <w:wBefore w:w="59" w:type="dxa"/>
        </w:trPr>
        <w:tc>
          <w:tcPr>
            <w:tcW w:w="29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Engineering Standards</w:t>
            </w:r>
          </w:p>
        </w:tc>
        <w:tc>
          <w:tcPr>
            <w:tcW w:w="6319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22BE8" w:rsidRDefault="00F01428">
            <w:r>
              <w:t>Define code quality expectations before production implementation begins.</w:t>
            </w:r>
          </w:p>
        </w:tc>
      </w:tr>
      <w:tr w:rsidR="00122BE8" w:rsidTr="00F014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60" w:type="dxa"/>
        </w:trPr>
        <w:tc>
          <w:tcPr>
            <w:tcW w:w="9300" w:type="dxa"/>
            <w:gridSpan w:val="3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122BE8" w:rsidRDefault="00F01428">
            <w:pPr>
              <w:spacing w:after="80"/>
            </w:pPr>
            <w:r>
              <w:rPr>
                <w:b/>
              </w:rPr>
              <w:lastRenderedPageBreak/>
              <w:t>Phase 1 Completion Criteria</w:t>
            </w:r>
          </w:p>
          <w:p w:rsidR="00122BE8" w:rsidRDefault="00F01428">
            <w:pPr>
              <w:spacing w:after="60"/>
            </w:pPr>
            <w:r>
              <w:t>Phase 1 is complete when the project foundation is clear enough to guide detailed database design, API planning, UI/UX system design, folder structure, and implementation planning in later phases.</w:t>
            </w:r>
          </w:p>
        </w:tc>
      </w:tr>
    </w:tbl>
    <w:p w:rsidR="006B64E1" w:rsidRDefault="006B64E1"/>
    <w:sectPr w:rsidR="00F01428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5C4E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1" w15:restartNumberingAfterBreak="0">
    <w:nsid w:val="2F4B15E6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2" w15:restartNumberingAfterBreak="0">
    <w:nsid w:val="380A260F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3" w15:restartNumberingAfterBreak="0">
    <w:nsid w:val="49C84823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4" w15:restartNumberingAfterBreak="0">
    <w:nsid w:val="55C956B3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5" w15:restartNumberingAfterBreak="0">
    <w:nsid w:val="67DD585D"/>
    <w:multiLevelType w:val="hybridMultilevel"/>
    <w:tmpl w:val="7122BE52"/>
    <w:lvl w:ilvl="0" w:tplc="D8364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68EB52">
      <w:numFmt w:val="decimal"/>
      <w:lvlText w:val=""/>
      <w:lvlJc w:val="left"/>
    </w:lvl>
    <w:lvl w:ilvl="2" w:tplc="2898C4D8">
      <w:numFmt w:val="decimal"/>
      <w:lvlText w:val=""/>
      <w:lvlJc w:val="left"/>
    </w:lvl>
    <w:lvl w:ilvl="3" w:tplc="0D2EE71A">
      <w:numFmt w:val="decimal"/>
      <w:lvlText w:val=""/>
      <w:lvlJc w:val="left"/>
    </w:lvl>
    <w:lvl w:ilvl="4" w:tplc="6F1CF6F8">
      <w:numFmt w:val="decimal"/>
      <w:lvlText w:val=""/>
      <w:lvlJc w:val="left"/>
    </w:lvl>
    <w:lvl w:ilvl="5" w:tplc="1846A58C">
      <w:numFmt w:val="decimal"/>
      <w:lvlText w:val=""/>
      <w:lvlJc w:val="left"/>
    </w:lvl>
    <w:lvl w:ilvl="6" w:tplc="5838EABE">
      <w:numFmt w:val="decimal"/>
      <w:lvlText w:val=""/>
      <w:lvlJc w:val="left"/>
    </w:lvl>
    <w:lvl w:ilvl="7" w:tplc="0E448210">
      <w:numFmt w:val="decimal"/>
      <w:lvlText w:val=""/>
      <w:lvlJc w:val="left"/>
    </w:lvl>
    <w:lvl w:ilvl="8" w:tplc="005E7770">
      <w:numFmt w:val="decimal"/>
      <w:lvlText w:val=""/>
      <w:lvlJc w:val="left"/>
    </w:lvl>
  </w:abstractNum>
  <w:abstractNum w:abstractNumId="6" w15:restartNumberingAfterBreak="0">
    <w:nsid w:val="68171A0A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abstractNum w:abstractNumId="7" w15:restartNumberingAfterBreak="0">
    <w:nsid w:val="69EC615D"/>
    <w:multiLevelType w:val="hybridMultilevel"/>
    <w:tmpl w:val="B40CBA68"/>
    <w:lvl w:ilvl="0" w:tplc="B8763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06E81A">
      <w:numFmt w:val="decimal"/>
      <w:lvlText w:val=""/>
      <w:lvlJc w:val="left"/>
    </w:lvl>
    <w:lvl w:ilvl="2" w:tplc="D53E3F76">
      <w:numFmt w:val="decimal"/>
      <w:lvlText w:val=""/>
      <w:lvlJc w:val="left"/>
    </w:lvl>
    <w:lvl w:ilvl="3" w:tplc="12280C70">
      <w:numFmt w:val="decimal"/>
      <w:lvlText w:val=""/>
      <w:lvlJc w:val="left"/>
    </w:lvl>
    <w:lvl w:ilvl="4" w:tplc="7C3CAD10">
      <w:numFmt w:val="decimal"/>
      <w:lvlText w:val=""/>
      <w:lvlJc w:val="left"/>
    </w:lvl>
    <w:lvl w:ilvl="5" w:tplc="EB86FF16">
      <w:numFmt w:val="decimal"/>
      <w:lvlText w:val=""/>
      <w:lvlJc w:val="left"/>
    </w:lvl>
    <w:lvl w:ilvl="6" w:tplc="ABF41A68">
      <w:numFmt w:val="decimal"/>
      <w:lvlText w:val=""/>
      <w:lvlJc w:val="left"/>
    </w:lvl>
    <w:lvl w:ilvl="7" w:tplc="8E388674">
      <w:numFmt w:val="decimal"/>
      <w:lvlText w:val=""/>
      <w:lvlJc w:val="left"/>
    </w:lvl>
    <w:lvl w:ilvl="8" w:tplc="9DF08F1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E8"/>
    <w:rsid w:val="00122BE8"/>
    <w:rsid w:val="005B0670"/>
    <w:rsid w:val="006B64E1"/>
    <w:rsid w:val="00F0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5F2F09-9E62-4D9D-AEA1-7C5990E6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52"/>
      <w:szCs w:val="52"/>
    </w:rPr>
  </w:style>
  <w:style w:type="paragraph" w:styleId="Subtitle">
    <w:name w:val="Subtitle"/>
    <w:basedOn w:val="Normal"/>
    <w:qFormat/>
  </w:style>
  <w:style w:type="paragraph" w:customStyle="1" w:styleId="SmallMuted">
    <w:name w:val="Small Muted"/>
    <w:basedOn w:val="Normal"/>
    <w:rPr>
      <w:sz w:val="20"/>
      <w:szCs w:val="20"/>
    </w:rPr>
  </w:style>
  <w:style w:type="paragraph" w:customStyle="1" w:styleId="CodeBlock">
    <w:name w:val="Code Block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1418</Words>
  <Characters>8084</Characters>
  <Application>Microsoft Office Word</Application>
  <DocSecurity>0</DocSecurity>
  <Lines>67</Lines>
  <Paragraphs>18</Paragraphs>
  <ScaleCrop>false</ScaleCrop>
  <Company>Brillaris</Company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Phase 1 Foundation</dc:title>
  <dc:subject>Enterprise sports tournament management platform foundation brief</dc:subject>
  <dc:creator>OpenAI Codex</dc:creator>
  <cp:lastModifiedBy>pantherjai@outlook.com</cp:lastModifiedBy>
  <cp:revision>2</cp:revision>
  <dcterms:created xsi:type="dcterms:W3CDTF">2026-07-05T08:37:00Z</dcterms:created>
  <dcterms:modified xsi:type="dcterms:W3CDTF">2026-07-05T09:11:00Z</dcterms:modified>
</cp:coreProperties>
</file>