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5F749E" w:rsidR="00173A24" w:rsidRPr="00C0026F" w:rsidRDefault="009526BB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026F">
        <w:rPr>
          <w:rFonts w:ascii="Muli" w:eastAsia="Muli" w:hAnsi="Muli" w:cs="Muli"/>
          <w:sz w:val="24"/>
          <w:szCs w:val="24"/>
        </w:rPr>
        <w:t xml:space="preserve">          </w:t>
      </w:r>
      <w:r w:rsidR="009E1D09" w:rsidRPr="00C0026F">
        <w:rPr>
          <w:rFonts w:ascii="Algerian" w:eastAsia="Muli" w:hAnsi="Algerian" w:cs="Muli"/>
          <w:color w:val="FF0000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2A59F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0026F">
        <w:rPr>
          <w:rFonts w:ascii="Muli" w:eastAsia="Muli" w:hAnsi="Muli" w:cs="Muli"/>
          <w:sz w:val="24"/>
          <w:szCs w:val="24"/>
        </w:rPr>
        <w:t xml:space="preserve"> </w:t>
      </w:r>
      <w:r w:rsidR="00C0026F">
        <w:rPr>
          <w:rFonts w:ascii="Muli" w:eastAsia="Muli" w:hAnsi="Muli" w:cs="Muli"/>
          <w:sz w:val="24"/>
          <w:szCs w:val="24"/>
        </w:rPr>
        <w:t xml:space="preserve">         </w:t>
      </w:r>
      <w:r w:rsidR="00C0026F" w:rsidRPr="00C0026F">
        <w:rPr>
          <w:rFonts w:ascii="Algerian" w:eastAsia="Muli" w:hAnsi="Algerian" w:cs="Muli"/>
          <w:color w:val="FF0000"/>
          <w:sz w:val="24"/>
          <w:szCs w:val="24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736E73" w14:textId="77777777" w:rsidR="00C0026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026F">
        <w:rPr>
          <w:rFonts w:ascii="Muli" w:eastAsia="Muli" w:hAnsi="Muli" w:cs="Muli"/>
          <w:sz w:val="24"/>
          <w:szCs w:val="24"/>
        </w:rPr>
        <w:t xml:space="preserve"> </w:t>
      </w:r>
    </w:p>
    <w:p w14:paraId="76D1BA13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E60E8D9" w:rsidR="00173A24" w:rsidRPr="00C0026F" w:rsidRDefault="00C0026F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C0026F">
        <w:rPr>
          <w:rFonts w:ascii="Algerian" w:eastAsia="Muli" w:hAnsi="Algerian" w:cs="Muli"/>
          <w:color w:val="FF0000"/>
          <w:sz w:val="24"/>
          <w:szCs w:val="24"/>
        </w:rPr>
        <w:t>The &lt;div&gt; tag serves as a structural element within an HTML document,                     delineating sections or divisions. It acts as a versatile container for HTML elements, allowing for customization through CSS and interaction via JavaScript. You can effortlessly enhance the styling of the &lt;div&gt; tag by applying the class or id attribute, and it accommodates a wide range of content.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9D3362" w:rsidR="00173A24" w:rsidRPr="00C0026F" w:rsidRDefault="00C0026F">
      <w:pPr>
        <w:spacing w:line="240" w:lineRule="auto"/>
        <w:rPr>
          <w:rFonts w:ascii="Algerian" w:eastAsia="Muli" w:hAnsi="Algerian" w:cs="Muli"/>
          <w:bCs/>
          <w:color w:val="FF0000"/>
          <w:sz w:val="24"/>
          <w:szCs w:val="24"/>
        </w:rPr>
      </w:pPr>
      <w:r w:rsidRPr="00C0026F">
        <w:rPr>
          <w:rFonts w:ascii="Algerian" w:eastAsia="Muli" w:hAnsi="Algerian" w:cs="Muli"/>
          <w:bCs/>
          <w:color w:val="FF0000"/>
          <w:sz w:val="24"/>
          <w:szCs w:val="24"/>
        </w:rPr>
        <w:t>Relative positioning situates the element in relation to its default position. Absolute positioning anchors the element relative to its nearest parent with a defined position. Fixed positioning places the element with reference to the browser window.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72BFEF4" w14:textId="77777777" w:rsidR="00C0026F" w:rsidRDefault="00C0026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3211BA8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2EC995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F832E5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C545E5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173FB3" w14:textId="77777777" w:rsidR="00C0026F" w:rsidRDefault="00C002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E" w14:textId="3DFFA051" w:rsidR="00173A24" w:rsidRPr="00C0026F" w:rsidRDefault="00C0026F" w:rsidP="00C0026F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C0026F">
        <w:rPr>
          <w:rFonts w:ascii="Algerian" w:eastAsia="Muli" w:hAnsi="Algerian" w:cs="Muli"/>
          <w:color w:val="FF0000"/>
          <w:sz w:val="24"/>
          <w:szCs w:val="24"/>
        </w:rPr>
        <w:t>The opacity property determines an element's transparency level. It quantifies how transparent the element is, with a value of 1 indicating full opacity (no transparency), 0.5 representing 50% transparency, and 0 signifying complete transparency.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002B933F" w:rsidR="00173A24" w:rsidRPr="00624865" w:rsidRDefault="009526BB" w:rsidP="006248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0026F">
        <w:rPr>
          <w:rFonts w:ascii="Muli" w:eastAsia="Muli" w:hAnsi="Muli" w:cs="Muli"/>
          <w:sz w:val="24"/>
          <w:szCs w:val="24"/>
          <w:u w:val="single"/>
        </w:rPr>
        <w:t>:</w:t>
      </w:r>
      <w:r w:rsidR="00C0026F">
        <w:rPr>
          <w:rFonts w:ascii="Muli" w:eastAsia="Muli" w:hAnsi="Muli" w:cs="Muli"/>
          <w:sz w:val="24"/>
          <w:szCs w:val="24"/>
        </w:rPr>
        <w:t xml:space="preserve">          </w:t>
      </w:r>
      <w:r w:rsidR="00C0026F" w:rsidRPr="00C0026F">
        <w:rPr>
          <w:rFonts w:ascii="Algerian" w:eastAsia="Muli" w:hAnsi="Algerian" w:cs="Muli"/>
          <w:color w:val="FF0000"/>
          <w:sz w:val="24"/>
          <w:szCs w:val="24"/>
        </w:rPr>
        <w:t>Java Script</w:t>
      </w:r>
      <w:r w:rsidRPr="00C0026F">
        <w:rPr>
          <w:rFonts w:ascii="Muli" w:eastAsia="Muli" w:hAnsi="Muli" w:cs="Muli"/>
          <w:color w:val="FF0000"/>
          <w:sz w:val="24"/>
          <w:szCs w:val="24"/>
        </w:rPr>
        <w:t xml:space="preserve">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A0C82B" w14:textId="432BF3AF" w:rsidR="00624865" w:rsidRDefault="009526BB" w:rsidP="006248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B541778" w:rsidR="00173A24" w:rsidRPr="00624865" w:rsidRDefault="00624865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Expo is an open-source utility designed to create cross-platform native applications for web, Android, and </w:t>
      </w:r>
      <w:proofErr w:type="spellStart"/>
      <w:r w:rsidRPr="00624865">
        <w:rPr>
          <w:rFonts w:ascii="Algerian" w:eastAsia="Muli" w:hAnsi="Algerian" w:cs="Muli"/>
          <w:color w:val="FF0000"/>
          <w:sz w:val="24"/>
          <w:szCs w:val="24"/>
        </w:rPr>
        <w:t>iOS</w:t>
      </w:r>
      <w:proofErr w:type="spellEnd"/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 using React and JavaScript. Its primary aim is to simplify development by enabling a unified codebase that functions seamlessly across various platforms.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154CAE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5F584D" w14:textId="03CB5C91" w:rsidR="00624865" w:rsidRPr="00624865" w:rsidRDefault="009526BB" w:rsidP="006248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2583E395" w:rsidR="00173A24" w:rsidRPr="00624865" w:rsidRDefault="00624865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To get started, download Expo Go on your device, which can be found on both the Android Play Store and </w:t>
      </w:r>
      <w:proofErr w:type="spellStart"/>
      <w:r w:rsidRPr="00624865">
        <w:rPr>
          <w:rFonts w:ascii="Algerian" w:eastAsia="Muli" w:hAnsi="Algerian" w:cs="Muli"/>
          <w:color w:val="FF0000"/>
          <w:sz w:val="24"/>
          <w:szCs w:val="24"/>
        </w:rPr>
        <w:t>iOS</w:t>
      </w:r>
      <w:proofErr w:type="spellEnd"/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 App Store. Once you have Expo Go installed, running '</w:t>
      </w:r>
      <w:proofErr w:type="spellStart"/>
      <w:r w:rsidRPr="00624865">
        <w:rPr>
          <w:rFonts w:ascii="Algerian" w:eastAsia="Muli" w:hAnsi="Algerian" w:cs="Muli"/>
          <w:color w:val="FF0000"/>
          <w:sz w:val="24"/>
          <w:szCs w:val="24"/>
        </w:rPr>
        <w:t>npx</w:t>
      </w:r>
      <w:proofErr w:type="spellEnd"/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 expo start' in your project initiates a development server through Expo CLI, along with generating a QR code. If you're using an Android device, you can launch the Expo Go app and scan the QR code to establish a connection with the development server.</w:t>
      </w:r>
    </w:p>
    <w:p w14:paraId="4FBE9B3A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55E094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D7B87E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CDAF0A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C0D061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06C021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056FE2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A1E5EE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FE911C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11BB1D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E1F656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749FE23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CA770D7" w14:textId="1C800E00" w:rsidR="00624865" w:rsidRPr="00624865" w:rsidRDefault="00624865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React employs a function known as </w:t>
      </w:r>
      <w:proofErr w:type="gramStart"/>
      <w:r w:rsidRPr="00624865">
        <w:rPr>
          <w:rFonts w:ascii="Algerian" w:eastAsia="Muli" w:hAnsi="Algerian" w:cs="Muli"/>
          <w:color w:val="FF0000"/>
          <w:sz w:val="24"/>
          <w:szCs w:val="24"/>
        </w:rPr>
        <w:t>render(</w:t>
      </w:r>
      <w:proofErr w:type="gramEnd"/>
      <w:r w:rsidRPr="00624865">
        <w:rPr>
          <w:rFonts w:ascii="Algerian" w:eastAsia="Muli" w:hAnsi="Algerian" w:cs="Muli"/>
          <w:color w:val="FF0000"/>
          <w:sz w:val="24"/>
          <w:szCs w:val="24"/>
        </w:rPr>
        <w:t xml:space="preserve">) to display HTML content on a web page. This function serves the purpose of rendering the provided HTML code within a designated HTML element. Within the </w:t>
      </w:r>
      <w:proofErr w:type="gramStart"/>
      <w:r w:rsidRPr="00624865">
        <w:rPr>
          <w:rFonts w:ascii="Algerian" w:eastAsia="Muli" w:hAnsi="Algerian" w:cs="Muli"/>
          <w:color w:val="FF0000"/>
          <w:sz w:val="24"/>
          <w:szCs w:val="24"/>
        </w:rPr>
        <w:t>render(</w:t>
      </w:r>
      <w:proofErr w:type="gramEnd"/>
      <w:r w:rsidRPr="00624865">
        <w:rPr>
          <w:rFonts w:ascii="Algerian" w:eastAsia="Muli" w:hAnsi="Algerian" w:cs="Muli"/>
          <w:color w:val="FF0000"/>
          <w:sz w:val="24"/>
          <w:szCs w:val="24"/>
        </w:rPr>
        <w:t>) method, developers can access and utilize props and state data, then proceed to return JSX code to the root component of their application.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B41D7A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A011F2" w14:textId="2772ABED" w:rsidR="00624865" w:rsidRPr="00624865" w:rsidRDefault="00624865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624865">
        <w:rPr>
          <w:rFonts w:ascii="Algerian" w:eastAsia="Muli" w:hAnsi="Algerian" w:cs="Muli"/>
          <w:color w:val="FF0000"/>
          <w:sz w:val="24"/>
          <w:szCs w:val="24"/>
        </w:rPr>
        <w:t>A function component's return value is transformed into a React element, which is then responsible for defining what should appear on the screen. React elements serve as a way to articulate your desired visual representation.</w:t>
      </w:r>
    </w:p>
    <w:p w14:paraId="12B33180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B16F62" w14:textId="77777777" w:rsidR="00624865" w:rsidRDefault="006248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485C935" w14:textId="77777777" w:rsidR="00032E1D" w:rsidRDefault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  <w:u w:val="single"/>
        </w:rPr>
      </w:pPr>
    </w:p>
    <w:p w14:paraId="3C44E3FB" w14:textId="1B354531" w:rsidR="00032E1D" w:rsidRDefault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  <w:u w:val="single"/>
        </w:rPr>
      </w:pPr>
      <w:r>
        <w:rPr>
          <w:rFonts w:ascii="Algerian" w:eastAsia="Muli" w:hAnsi="Algerian" w:cs="Muli"/>
          <w:color w:val="FF0000"/>
          <w:sz w:val="24"/>
          <w:szCs w:val="24"/>
          <w:u w:val="single"/>
        </w:rPr>
        <w:t>Components:</w:t>
      </w:r>
    </w:p>
    <w:p w14:paraId="65AC2113" w14:textId="77777777" w:rsidR="00032E1D" w:rsidRPr="00032E1D" w:rsidRDefault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  <w:u w:val="single"/>
        </w:rPr>
      </w:pPr>
    </w:p>
    <w:p w14:paraId="7B84CFB7" w14:textId="78CE9600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 w:rsidRPr="00032E1D">
        <w:rPr>
          <w:rFonts w:ascii="Algerian" w:eastAsia="Muli" w:hAnsi="Algerian" w:cs="Muli"/>
          <w:color w:val="FF0000"/>
          <w:sz w:val="24"/>
          <w:szCs w:val="24"/>
        </w:rPr>
        <w:t>1.</w:t>
      </w:r>
      <w:r>
        <w:rPr>
          <w:rFonts w:ascii="Algerian" w:eastAsia="Muli" w:hAnsi="Algerian" w:cs="Muli"/>
          <w:color w:val="FF0000"/>
          <w:sz w:val="24"/>
          <w:szCs w:val="24"/>
        </w:rPr>
        <w:t>”Button”</w:t>
      </w:r>
    </w:p>
    <w:p w14:paraId="1C2DB35E" w14:textId="252FA91B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2. “View”</w:t>
      </w:r>
    </w:p>
    <w:p w14:paraId="3077390A" w14:textId="698DA402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3. “React”</w:t>
      </w:r>
    </w:p>
    <w:p w14:paraId="79D9C67A" w14:textId="48B6194E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4. “Render”</w:t>
      </w:r>
    </w:p>
    <w:p w14:paraId="0CF58F25" w14:textId="7ADBAC70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5. “Return”</w:t>
      </w:r>
      <w:bookmarkStart w:id="0" w:name="_GoBack"/>
      <w:bookmarkEnd w:id="0"/>
    </w:p>
    <w:p w14:paraId="5873451D" w14:textId="506A68F9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6. “App”</w:t>
      </w:r>
    </w:p>
    <w:p w14:paraId="1D49E616" w14:textId="64CDD533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  <w:r>
        <w:rPr>
          <w:rFonts w:ascii="Algerian" w:eastAsia="Muli" w:hAnsi="Algerian" w:cs="Muli"/>
          <w:color w:val="FF0000"/>
          <w:sz w:val="24"/>
          <w:szCs w:val="24"/>
        </w:rPr>
        <w:t>7. “Text”</w:t>
      </w:r>
    </w:p>
    <w:p w14:paraId="3270605E" w14:textId="77777777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</w:p>
    <w:p w14:paraId="5049A5B1" w14:textId="77777777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</w:p>
    <w:p w14:paraId="34666166" w14:textId="77777777" w:rsid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24"/>
          <w:szCs w:val="24"/>
        </w:rPr>
      </w:pPr>
    </w:p>
    <w:p w14:paraId="56B367AF" w14:textId="6F1CF631" w:rsidR="00032E1D" w:rsidRPr="00032E1D" w:rsidRDefault="00032E1D" w:rsidP="00032E1D">
      <w:pPr>
        <w:spacing w:line="240" w:lineRule="auto"/>
        <w:rPr>
          <w:rFonts w:ascii="Algerian" w:eastAsia="Muli" w:hAnsi="Algerian" w:cs="Muli"/>
          <w:color w:val="FF0000"/>
          <w:sz w:val="144"/>
          <w:szCs w:val="46"/>
        </w:rPr>
      </w:pPr>
      <w:proofErr w:type="spellStart"/>
      <w:r w:rsidRPr="00032E1D">
        <w:rPr>
          <w:rFonts w:ascii="Algerian" w:eastAsia="Muli" w:hAnsi="Algerian" w:cs="Muli"/>
          <w:color w:val="FF0000"/>
          <w:sz w:val="144"/>
          <w:szCs w:val="46"/>
        </w:rPr>
        <w:t>THAnk</w:t>
      </w:r>
      <w:proofErr w:type="spellEnd"/>
      <w:r w:rsidRPr="00032E1D">
        <w:rPr>
          <w:rFonts w:ascii="Algerian" w:eastAsia="Muli" w:hAnsi="Algerian" w:cs="Muli"/>
          <w:color w:val="FF0000"/>
          <w:sz w:val="144"/>
          <w:szCs w:val="46"/>
        </w:rPr>
        <w:t xml:space="preserve"> You!</w:t>
      </w:r>
    </w:p>
    <w:p w14:paraId="451DA66B" w14:textId="2FA6D3E7" w:rsidR="00032E1D" w:rsidRPr="00032E1D" w:rsidRDefault="00032E1D" w:rsidP="00032E1D">
      <w:pPr>
        <w:pStyle w:val="ListParagraph"/>
        <w:numPr>
          <w:ilvl w:val="0"/>
          <w:numId w:val="3"/>
        </w:numPr>
        <w:spacing w:line="240" w:lineRule="auto"/>
        <w:rPr>
          <w:rFonts w:ascii="Algerian" w:eastAsia="Muli" w:hAnsi="Algerian" w:cs="Muli"/>
          <w:color w:val="FF0000"/>
          <w:sz w:val="30"/>
          <w:szCs w:val="30"/>
          <w:u w:val="single"/>
        </w:rPr>
      </w:pPr>
      <w:r w:rsidRPr="00032E1D">
        <w:rPr>
          <w:rFonts w:ascii="Algerian" w:eastAsia="Muli" w:hAnsi="Algerian" w:cs="Muli"/>
          <w:color w:val="FF0000"/>
          <w:sz w:val="30"/>
          <w:szCs w:val="30"/>
          <w:u w:val="single"/>
        </w:rPr>
        <w:t>Mustafa Kapadia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0026F">
      <w:pgSz w:w="11909" w:h="16834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ul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0A7B0C"/>
    <w:multiLevelType w:val="hybridMultilevel"/>
    <w:tmpl w:val="2D1C03E4"/>
    <w:lvl w:ilvl="0" w:tplc="B0C894FC">
      <w:start w:val="7"/>
      <w:numFmt w:val="bullet"/>
      <w:lvlText w:val="-"/>
      <w:lvlJc w:val="left"/>
      <w:pPr>
        <w:ind w:left="720" w:hanging="360"/>
      </w:pPr>
      <w:rPr>
        <w:rFonts w:ascii="Algerian" w:eastAsia="Muli" w:hAnsi="Algerian" w:cs="Mul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2E1D"/>
    <w:rsid w:val="00173A24"/>
    <w:rsid w:val="00624865"/>
    <w:rsid w:val="009526BB"/>
    <w:rsid w:val="009E1D09"/>
    <w:rsid w:val="00C0026F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10FA-2D81-4EB4-800D-3329738C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kutub</cp:lastModifiedBy>
  <cp:revision>8</cp:revision>
  <dcterms:created xsi:type="dcterms:W3CDTF">2021-01-06T05:46:00Z</dcterms:created>
  <dcterms:modified xsi:type="dcterms:W3CDTF">2023-10-24T13:57:00Z</dcterms:modified>
</cp:coreProperties>
</file>