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696E" w14:textId="77777777" w:rsidR="008D0B50" w:rsidRDefault="008D0B50" w:rsidP="008D0B50">
      <w:pPr>
        <w:pStyle w:val="Title"/>
      </w:pPr>
      <w:r>
        <w:t>Exercise 11: Implementing Dependency Injection</w:t>
      </w:r>
    </w:p>
    <w:p w14:paraId="3EDA5D3E" w14:textId="3C142C11" w:rsidR="008D0B50" w:rsidRDefault="008D0B50" w:rsidP="008D0B50">
      <w:pPr>
        <w:pStyle w:val="Title"/>
      </w:pPr>
    </w:p>
    <w:p w14:paraId="61E8A362" w14:textId="77777777" w:rsidR="008D0B50" w:rsidRDefault="008D0B50" w:rsidP="008D0B50">
      <w:pPr>
        <w:pStyle w:val="Subtitle"/>
      </w:pPr>
      <w:r>
        <w:t>Cognizant Digital Nurture - Java FSE - Week 1</w:t>
      </w:r>
    </w:p>
    <w:p w14:paraId="7C386943" w14:textId="1B2B29A0" w:rsidR="008D0B50" w:rsidRDefault="008D0B50" w:rsidP="008D0B50">
      <w:pPr>
        <w:pStyle w:val="Subtitle"/>
      </w:pPr>
    </w:p>
    <w:p w14:paraId="7F2C6713" w14:textId="77777777" w:rsidR="008D0B50" w:rsidRDefault="008D0B50" w:rsidP="008D0B50">
      <w:pPr>
        <w:pStyle w:val="Heading1"/>
      </w:pPr>
      <w:r>
        <w:t>Step 1: Create a New Java Project</w:t>
      </w:r>
    </w:p>
    <w:p w14:paraId="46D09C08" w14:textId="77777777" w:rsidR="008D0B50" w:rsidRDefault="008D0B50" w:rsidP="008D0B50">
      <w:r>
        <w:t>The DependencyInjectionExample project structure is created under package 'com.pattern.di'.</w:t>
      </w:r>
    </w:p>
    <w:p w14:paraId="0860CDC6" w14:textId="77777777" w:rsidR="008D0B50" w:rsidRDefault="008D0B50" w:rsidP="008D0B50"/>
    <w:p w14:paraId="43CF2A1D" w14:textId="77777777" w:rsidR="008D0B50" w:rsidRDefault="008D0B50" w:rsidP="008D0B50">
      <w:pPr>
        <w:pStyle w:val="Heading1"/>
      </w:pPr>
      <w:r>
        <w:t>Step 2: Define Repository Interface</w:t>
      </w:r>
    </w:p>
    <w:p w14:paraId="04F46717" w14:textId="77777777" w:rsidR="008D0B50" w:rsidRDefault="008D0B50" w:rsidP="008D0B50">
      <w:r>
        <w:t>A data repository interface 'CustomerRepository' is defined with a findCustomerById(String id) method signature.</w:t>
      </w:r>
    </w:p>
    <w:p w14:paraId="0546ACB9" w14:textId="77777777" w:rsidR="008D0B50" w:rsidRDefault="008D0B50" w:rsidP="008D0B50"/>
    <w:p w14:paraId="1F1ACA74" w14:textId="77777777" w:rsidR="008D0B50" w:rsidRDefault="008D0B50" w:rsidP="008D0B50">
      <w:pPr>
        <w:pStyle w:val="Heading1"/>
      </w:pPr>
      <w:r>
        <w:t>Step 3: Implement Concrete Repository</w:t>
      </w:r>
    </w:p>
    <w:p w14:paraId="5948CCCE" w14:textId="77777777" w:rsidR="008D0B50" w:rsidRDefault="008D0B50" w:rsidP="008D0B50">
      <w:r>
        <w:t>A concrete repository class 'CustomerRepositoryImpl' implements CustomerRepository, providing database queries simulation and returning customer details.</w:t>
      </w:r>
    </w:p>
    <w:p w14:paraId="065BA8A8" w14:textId="77777777" w:rsidR="008D0B50" w:rsidRDefault="008D0B50" w:rsidP="008D0B50"/>
    <w:p w14:paraId="1B073389" w14:textId="77777777" w:rsidR="008D0B50" w:rsidRDefault="008D0B50" w:rsidP="008D0B50">
      <w:pPr>
        <w:pStyle w:val="Heading1"/>
      </w:pPr>
      <w:r>
        <w:t>Step 4: Define Service Class</w:t>
      </w:r>
    </w:p>
    <w:p w14:paraId="7CCB2A73" w14:textId="77777777" w:rsidR="008D0B50" w:rsidRDefault="008D0B50" w:rsidP="008D0B50">
      <w:r>
        <w:t>A service layer class 'CustomerService' is created. It declares a reference to the CustomerRepository interface to fetch data.</w:t>
      </w:r>
    </w:p>
    <w:p w14:paraId="4130DB09" w14:textId="77777777" w:rsidR="008D0B50" w:rsidRDefault="008D0B50" w:rsidP="008D0B50"/>
    <w:p w14:paraId="2F63AE87" w14:textId="77777777" w:rsidR="008D0B50" w:rsidRDefault="008D0B50" w:rsidP="008D0B50">
      <w:pPr>
        <w:pStyle w:val="Heading1"/>
      </w:pPr>
      <w:r>
        <w:t>Step 5: Implement Dependency Injection</w:t>
      </w:r>
    </w:p>
    <w:p w14:paraId="7D017BFD" w14:textId="77777777" w:rsidR="008D0B50" w:rsidRDefault="008D0B50" w:rsidP="008D0B50">
      <w:r>
        <w:t>Constructor injection is implemented by passing a CustomerRepository instance into the constructor of CustomerService, avoiding hardcoded object initialization.</w:t>
      </w:r>
    </w:p>
    <w:p w14:paraId="0B3F8226" w14:textId="77777777" w:rsidR="008D0B50" w:rsidRDefault="008D0B50" w:rsidP="008D0B50"/>
    <w:p w14:paraId="63086E67" w14:textId="77777777" w:rsidR="008D0B50" w:rsidRDefault="008D0B50" w:rsidP="008D0B50">
      <w:pPr>
        <w:pStyle w:val="Heading1"/>
      </w:pPr>
      <w:r>
        <w:t>Step 6: Test the Dependency Injection Implementation</w:t>
      </w:r>
    </w:p>
    <w:p w14:paraId="360461C2" w14:textId="77777777" w:rsidR="008D0B50" w:rsidRDefault="008D0B50" w:rsidP="008D0B50">
      <w:r>
        <w:t>A client class 'DependencyInjectionTest' wires the repository implementation and service, resolving lookup queries. Output:</w:t>
      </w:r>
    </w:p>
    <w:p w14:paraId="36437BC8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Querying Customer 101 ---</w:t>
      </w:r>
    </w:p>
    <w:p w14:paraId="031B3F8D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Result: John Doe (Enterprise Client)</w:t>
      </w:r>
    </w:p>
    <w:p w14:paraId="09D14B37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</w:p>
    <w:p w14:paraId="3D0D4059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Querying Customer 102 ---</w:t>
      </w:r>
    </w:p>
    <w:p w14:paraId="4D5B654C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Result: Jane Smith (Premium Member)</w:t>
      </w:r>
    </w:p>
    <w:p w14:paraId="1B539A37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</w:p>
    <w:p w14:paraId="203A9829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Querying Customer 999 (Non-existent) ---</w:t>
      </w:r>
    </w:p>
    <w:p w14:paraId="39C629F0" w14:textId="77777777" w:rsidR="008D0B50" w:rsidRDefault="008D0B50" w:rsidP="008D0B5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Result: Customer with ID 999 not found.</w:t>
      </w:r>
    </w:p>
    <w:p w14:paraId="4A2E014C" w14:textId="02EC2EA5" w:rsidR="008D0B50" w:rsidRDefault="008D0B50" w:rsidP="008D0B50">
      <w:pPr>
        <w:rPr>
          <w:rFonts w:ascii="Calibri" w:hAnsi="Calibri" w:cs="Calibri"/>
          <w:sz w:val="22"/>
        </w:rPr>
      </w:pPr>
    </w:p>
    <w:p w14:paraId="784F6E60" w14:textId="77777777" w:rsidR="008D0B50" w:rsidRPr="008D0B50" w:rsidRDefault="008D0B50" w:rsidP="008D0B50">
      <w:pPr>
        <w:rPr>
          <w:rFonts w:ascii="Calibri" w:hAnsi="Calibri" w:cs="Calibri"/>
          <w:sz w:val="22"/>
        </w:rPr>
      </w:pPr>
    </w:p>
    <w:sectPr w:rsidR="008D0B50" w:rsidRPr="008D0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50"/>
    <w:rsid w:val="006469A6"/>
    <w:rsid w:val="008D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3104"/>
  <w15:chartTrackingRefBased/>
  <w15:docId w15:val="{546E09A1-949E-478A-A37B-DDEB8521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