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C1A7" w14:textId="77777777" w:rsidR="005B5532" w:rsidRDefault="005B5532" w:rsidP="005B5532">
      <w:pPr>
        <w:pStyle w:val="Title"/>
      </w:pPr>
      <w:r>
        <w:t>Exercise 3: Stored Procedures</w:t>
      </w:r>
    </w:p>
    <w:p w14:paraId="244C4E3D" w14:textId="70AE4AA0" w:rsidR="005B5532" w:rsidRDefault="005B5532" w:rsidP="005B5532">
      <w:pPr>
        <w:pStyle w:val="Title"/>
      </w:pPr>
    </w:p>
    <w:p w14:paraId="660FCC1D" w14:textId="77777777" w:rsidR="005B5532" w:rsidRDefault="005B5532" w:rsidP="005B5532">
      <w:pPr>
        <w:pStyle w:val="Subtitle"/>
      </w:pPr>
      <w:r>
        <w:t>Cognizant Digital Nurture - Java FSE - PL/SQL Programming</w:t>
      </w:r>
    </w:p>
    <w:p w14:paraId="5CA82D9F" w14:textId="3AEB0AF2" w:rsidR="005B5532" w:rsidRDefault="005B5532" w:rsidP="005B5532">
      <w:pPr>
        <w:pStyle w:val="Subtitle"/>
      </w:pPr>
    </w:p>
    <w:p w14:paraId="7FA15226" w14:textId="77777777" w:rsidR="005B5532" w:rsidRDefault="005B5532" w:rsidP="005B5532">
      <w:pPr>
        <w:pStyle w:val="Heading1"/>
      </w:pPr>
      <w:r>
        <w:t>1. Problem Description</w:t>
      </w:r>
    </w:p>
    <w:p w14:paraId="3240E407" w14:textId="77777777" w:rsidR="005B5532" w:rsidRDefault="005B5532" w:rsidP="005B5532">
      <w:r>
        <w:t>This exercise involves implementing database stored procedures that update savings accounts balances, apply employee bonuses, and handle money transfers between customer accounts.</w:t>
      </w:r>
    </w:p>
    <w:p w14:paraId="75CA3358" w14:textId="77777777" w:rsidR="005B5532" w:rsidRDefault="005B5532" w:rsidP="005B5532"/>
    <w:p w14:paraId="25037D0C" w14:textId="77777777" w:rsidR="005B5532" w:rsidRDefault="005B5532" w:rsidP="005B5532">
      <w:pPr>
        <w:pStyle w:val="Heading1"/>
      </w:pPr>
      <w:r>
        <w:t>2. Stored Procedure Implementations</w:t>
      </w:r>
    </w:p>
    <w:p w14:paraId="7E6AB33A" w14:textId="77777777" w:rsidR="005B5532" w:rsidRDefault="005B5532" w:rsidP="005B5532">
      <w:r>
        <w:t>The implementations are structured in three standalone SQL scripts under the exercise folder:</w:t>
      </w:r>
    </w:p>
    <w:p w14:paraId="3E998DB3" w14:textId="77777777" w:rsidR="005B5532" w:rsidRDefault="005B5532" w:rsidP="005B5532"/>
    <w:p w14:paraId="0FB78AA1" w14:textId="77777777" w:rsidR="005B5532" w:rsidRDefault="005B5532" w:rsidP="005B5532">
      <w:pPr>
        <w:pStyle w:val="Heading2"/>
      </w:pPr>
      <w:r>
        <w:t>Scenario 1: Process Monthly Interest Procedure</w:t>
      </w:r>
    </w:p>
    <w:p w14:paraId="3EB0A195"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CREATE OR REPLACE PROCEDURE ProcessMonthlyInterest AS</w:t>
      </w:r>
    </w:p>
    <w:p w14:paraId="6C6F7211"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BEGIN</w:t>
      </w:r>
    </w:p>
    <w:p w14:paraId="365C229C"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UPDATE Accounts</w:t>
      </w:r>
    </w:p>
    <w:p w14:paraId="69985449"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SET Balance = Balance * 1.01</w:t>
      </w:r>
    </w:p>
    <w:p w14:paraId="0852AED3"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WHERE AccountType = 'Savings';</w:t>
      </w:r>
    </w:p>
    <w:p w14:paraId="76B7A921"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COMMIT;</w:t>
      </w:r>
    </w:p>
    <w:p w14:paraId="7B815261"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END;</w:t>
      </w:r>
    </w:p>
    <w:p w14:paraId="2B3FDF86"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w:t>
      </w:r>
    </w:p>
    <w:p w14:paraId="0224D85F" w14:textId="2B42583D" w:rsidR="005B5532" w:rsidRDefault="005B5532" w:rsidP="005B5532">
      <w:pPr>
        <w:pStyle w:val="Heading2"/>
        <w:rPr>
          <w:rFonts w:ascii="Calibri" w:hAnsi="Calibri" w:cs="Courier New"/>
          <w:sz w:val="22"/>
        </w:rPr>
      </w:pPr>
    </w:p>
    <w:p w14:paraId="2709C200" w14:textId="77777777" w:rsidR="005B5532" w:rsidRDefault="005B5532" w:rsidP="005B5532">
      <w:pPr>
        <w:pStyle w:val="Heading2"/>
      </w:pPr>
      <w:r>
        <w:t>Scenario 2: Update Employee Bonus Procedure</w:t>
      </w:r>
    </w:p>
    <w:p w14:paraId="6EA0DFE8"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CREATE OR REPLACE PROCEDURE UpdateEmployeeBonus (</w:t>
      </w:r>
    </w:p>
    <w:p w14:paraId="11F72F14"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p_Department IN VARCHAR2,</w:t>
      </w:r>
    </w:p>
    <w:p w14:paraId="7034E2FE"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p_BonusPercentage IN NUMBER</w:t>
      </w:r>
    </w:p>
    <w:p w14:paraId="50605F0A"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AS</w:t>
      </w:r>
    </w:p>
    <w:p w14:paraId="33EB7909"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BEGIN</w:t>
      </w:r>
    </w:p>
    <w:p w14:paraId="6B310C4D"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UPDATE Employees</w:t>
      </w:r>
    </w:p>
    <w:p w14:paraId="6A932132"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SET Salary = Salary * (1 + p_BonusPercentage / 100)</w:t>
      </w:r>
    </w:p>
    <w:p w14:paraId="66AFC780"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WHERE Department = p_Department;</w:t>
      </w:r>
    </w:p>
    <w:p w14:paraId="1AB7AA48"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COMMIT;</w:t>
      </w:r>
    </w:p>
    <w:p w14:paraId="5AAC8799"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END;</w:t>
      </w:r>
    </w:p>
    <w:p w14:paraId="124FA938"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w:t>
      </w:r>
    </w:p>
    <w:p w14:paraId="53269BAD" w14:textId="27DADCA7" w:rsidR="005B5532" w:rsidRDefault="005B5532" w:rsidP="005B5532">
      <w:pPr>
        <w:pStyle w:val="Heading2"/>
        <w:rPr>
          <w:rFonts w:ascii="Calibri" w:hAnsi="Calibri" w:cs="Courier New"/>
          <w:sz w:val="22"/>
        </w:rPr>
      </w:pPr>
    </w:p>
    <w:p w14:paraId="7E165408" w14:textId="77777777" w:rsidR="005B5532" w:rsidRDefault="005B5532" w:rsidP="005B5532">
      <w:pPr>
        <w:pStyle w:val="Heading2"/>
      </w:pPr>
      <w:r>
        <w:t>Scenario 3: Transfer Funds Procedure</w:t>
      </w:r>
    </w:p>
    <w:p w14:paraId="30241845"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CREATE OR REPLACE PROCEDURE TransferFunds (</w:t>
      </w:r>
    </w:p>
    <w:p w14:paraId="3955B14C"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p_SourceAccountID IN NUMBER,</w:t>
      </w:r>
    </w:p>
    <w:p w14:paraId="60D88781"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p_DestAccountID IN NUMBER,</w:t>
      </w:r>
    </w:p>
    <w:p w14:paraId="5B2B8221"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p_Amount IN NUMBER</w:t>
      </w:r>
    </w:p>
    <w:p w14:paraId="4AFEB89D"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AS</w:t>
      </w:r>
    </w:p>
    <w:p w14:paraId="14D5028D"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v_SourceBalance NUMBER;</w:t>
      </w:r>
    </w:p>
    <w:p w14:paraId="18E42C38"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BEGIN</w:t>
      </w:r>
    </w:p>
    <w:p w14:paraId="66A2F3CE"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SELECT Balance INTO v_SourceBalance FROM Accounts WHERE AccountID = p_SourceAccountID FOR UPDATE;</w:t>
      </w:r>
    </w:p>
    <w:p w14:paraId="29B5CA3E"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IF v_SourceBalance &lt; p_Amount THEN</w:t>
      </w:r>
    </w:p>
    <w:p w14:paraId="655BC67A"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RAISE_APPLICATION_ERROR(-20001, 'Insufficient balance for transfer.');</w:t>
      </w:r>
    </w:p>
    <w:p w14:paraId="254BBF53"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END IF;</w:t>
      </w:r>
    </w:p>
    <w:p w14:paraId="698C1FC1"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UPDATE Accounts SET Balance = Balance - p_Amount WHERE AccountID = p_SourceAccountID;</w:t>
      </w:r>
    </w:p>
    <w:p w14:paraId="2257A9B9"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UPDATE Accounts SET Balance = Balance + p_Amount WHERE AccountID = p_DestAccountID;</w:t>
      </w:r>
    </w:p>
    <w:p w14:paraId="43BDFB77"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 xml:space="preserve">    COMMIT;</w:t>
      </w:r>
    </w:p>
    <w:p w14:paraId="37C84B52"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END;</w:t>
      </w:r>
    </w:p>
    <w:p w14:paraId="4C296E0B" w14:textId="77777777" w:rsidR="005B5532" w:rsidRDefault="005B5532" w:rsidP="005B5532">
      <w:pPr>
        <w:pStyle w:val="Heading2"/>
        <w:ind w:left="720"/>
        <w:rPr>
          <w:rFonts w:ascii="Courier New" w:hAnsi="Courier New" w:cs="Courier New"/>
          <w:sz w:val="20"/>
        </w:rPr>
      </w:pPr>
      <w:r>
        <w:rPr>
          <w:rFonts w:ascii="Courier New" w:hAnsi="Courier New" w:cs="Courier New"/>
          <w:sz w:val="20"/>
        </w:rPr>
        <w:t>/</w:t>
      </w:r>
    </w:p>
    <w:p w14:paraId="5BE94671" w14:textId="19FE4F00" w:rsidR="005B5532" w:rsidRDefault="005B5532" w:rsidP="005B5532">
      <w:pPr>
        <w:pStyle w:val="Heading2"/>
        <w:rPr>
          <w:rFonts w:ascii="Calibri" w:hAnsi="Calibri" w:cs="Courier New"/>
          <w:sz w:val="22"/>
        </w:rPr>
      </w:pPr>
    </w:p>
    <w:p w14:paraId="1016C650" w14:textId="77777777" w:rsidR="005B5532" w:rsidRDefault="005B5532" w:rsidP="005B5532">
      <w:pPr>
        <w:pStyle w:val="Heading1"/>
      </w:pPr>
      <w:r>
        <w:t>3. Execution &amp; Verification</w:t>
      </w:r>
    </w:p>
    <w:p w14:paraId="4A4B9A2A" w14:textId="77777777" w:rsidR="005B5532" w:rsidRDefault="005B5532" w:rsidP="005B5532">
      <w:r>
        <w:t>Verify the stored procedures by compiling and executing tests:</w:t>
      </w:r>
    </w:p>
    <w:p w14:paraId="5668568B" w14:textId="77777777" w:rsidR="005B5532" w:rsidRDefault="005B5532" w:rsidP="005B5532">
      <w:r>
        <w:t>1. Run ProcessMonthlyInterest and check the Accounts table. Savings account balances will have increased by 1%.</w:t>
      </w:r>
    </w:p>
    <w:p w14:paraId="01B59859" w14:textId="77777777" w:rsidR="005B5532" w:rsidRDefault="005B5532" w:rsidP="005B5532">
      <w:r>
        <w:t>2. Run UpdateEmployeeBonus and check the Employees table. Employee salaries in the targeted department will have increased by the bonus percentage.</w:t>
      </w:r>
    </w:p>
    <w:p w14:paraId="1F568FCF" w14:textId="77777777" w:rsidR="005B5532" w:rsidRDefault="005B5532" w:rsidP="005B5532">
      <w:r>
        <w:t>3. Run TransferFunds and verify that money is correctly debited from the source and credited to the destination account, raising an application error if the transfer amount exceeds the source account balance.</w:t>
      </w:r>
    </w:p>
    <w:p w14:paraId="0BCBDBA0" w14:textId="2EA231A0" w:rsidR="005B5532" w:rsidRPr="005B5532" w:rsidRDefault="005B5532" w:rsidP="005B5532"/>
    <w:sectPr w:rsidR="005B5532" w:rsidRPr="005B5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32"/>
    <w:rsid w:val="005B5532"/>
    <w:rsid w:val="00DC4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950E"/>
  <w15:chartTrackingRefBased/>
  <w15:docId w15:val="{9161796B-B71E-4FAE-8E00-3B1E0B20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5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532"/>
    <w:rPr>
      <w:rFonts w:eastAsiaTheme="majorEastAsia" w:cstheme="majorBidi"/>
      <w:color w:val="272727" w:themeColor="text1" w:themeTint="D8"/>
    </w:rPr>
  </w:style>
  <w:style w:type="paragraph" w:styleId="Title">
    <w:name w:val="Title"/>
    <w:basedOn w:val="Normal"/>
    <w:next w:val="Normal"/>
    <w:link w:val="TitleChar"/>
    <w:uiPriority w:val="10"/>
    <w:qFormat/>
    <w:rsid w:val="005B5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532"/>
    <w:pPr>
      <w:spacing w:before="160"/>
      <w:jc w:val="center"/>
    </w:pPr>
    <w:rPr>
      <w:i/>
      <w:iCs/>
      <w:color w:val="404040" w:themeColor="text1" w:themeTint="BF"/>
    </w:rPr>
  </w:style>
  <w:style w:type="character" w:customStyle="1" w:styleId="QuoteChar">
    <w:name w:val="Quote Char"/>
    <w:basedOn w:val="DefaultParagraphFont"/>
    <w:link w:val="Quote"/>
    <w:uiPriority w:val="29"/>
    <w:rsid w:val="005B5532"/>
    <w:rPr>
      <w:i/>
      <w:iCs/>
      <w:color w:val="404040" w:themeColor="text1" w:themeTint="BF"/>
    </w:rPr>
  </w:style>
  <w:style w:type="paragraph" w:styleId="ListParagraph">
    <w:name w:val="List Paragraph"/>
    <w:basedOn w:val="Normal"/>
    <w:uiPriority w:val="34"/>
    <w:qFormat/>
    <w:rsid w:val="005B5532"/>
    <w:pPr>
      <w:ind w:left="720"/>
      <w:contextualSpacing/>
    </w:pPr>
  </w:style>
  <w:style w:type="character" w:styleId="IntenseEmphasis">
    <w:name w:val="Intense Emphasis"/>
    <w:basedOn w:val="DefaultParagraphFont"/>
    <w:uiPriority w:val="21"/>
    <w:qFormat/>
    <w:rsid w:val="005B5532"/>
    <w:rPr>
      <w:i/>
      <w:iCs/>
      <w:color w:val="0F4761" w:themeColor="accent1" w:themeShade="BF"/>
    </w:rPr>
  </w:style>
  <w:style w:type="paragraph" w:styleId="IntenseQuote">
    <w:name w:val="Intense Quote"/>
    <w:basedOn w:val="Normal"/>
    <w:next w:val="Normal"/>
    <w:link w:val="IntenseQuoteChar"/>
    <w:uiPriority w:val="30"/>
    <w:qFormat/>
    <w:rsid w:val="005B5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532"/>
    <w:rPr>
      <w:i/>
      <w:iCs/>
      <w:color w:val="0F4761" w:themeColor="accent1" w:themeShade="BF"/>
    </w:rPr>
  </w:style>
  <w:style w:type="character" w:styleId="IntenseReference">
    <w:name w:val="Intense Reference"/>
    <w:basedOn w:val="DefaultParagraphFont"/>
    <w:uiPriority w:val="32"/>
    <w:qFormat/>
    <w:rsid w:val="005B5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2026-06-24T13:36:00Z</dcterms:created>
  <dcterms:modified xsi:type="dcterms:W3CDTF">2026-06-24T13:36:00Z</dcterms:modified>
</cp:coreProperties>
</file>