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1687272"/>
        <w:docPartObj>
          <w:docPartGallery w:val="Cover Pages"/>
          <w:docPartUnique/>
        </w:docPartObj>
      </w:sdtPr>
      <w:sdtEndPr/>
      <w:sdtContent>
        <w:p w14:paraId="2D7501C5" w14:textId="4F70E1DE" w:rsidR="00D34920" w:rsidRDefault="00D349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D34920" w14:paraId="13A065B1" w14:textId="77777777">
            <w:tc>
              <w:tcPr>
                <w:tcW w:w="7672" w:type="dxa"/>
                <w:tcMar>
                  <w:top w:w="216" w:type="dxa"/>
                  <w:left w:w="115" w:type="dxa"/>
                  <w:bottom w:w="216" w:type="dxa"/>
                  <w:right w:w="115" w:type="dxa"/>
                </w:tcMar>
              </w:tcPr>
              <w:p w14:paraId="7CD1B1D6" w14:textId="001C392B" w:rsidR="00D34920" w:rsidRDefault="00D34920">
                <w:pPr>
                  <w:pStyle w:val="NoSpacing"/>
                  <w:rPr>
                    <w:color w:val="2F5496" w:themeColor="accent1" w:themeShade="BF"/>
                    <w:sz w:val="24"/>
                  </w:rPr>
                </w:pPr>
              </w:p>
            </w:tc>
          </w:tr>
          <w:tr w:rsidR="00D34920" w14:paraId="7A29DCE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3708467B58B4BDFBF101B280FBB9AFD"/>
                  </w:placeholder>
                  <w:dataBinding w:prefixMappings="xmlns:ns0='http://schemas.openxmlformats.org/package/2006/metadata/core-properties' xmlns:ns1='http://purl.org/dc/elements/1.1/'" w:xpath="/ns0:coreProperties[1]/ns1:title[1]" w:storeItemID="{6C3C8BC8-F283-45AE-878A-BAB7291924A1}"/>
                  <w:text/>
                </w:sdtPr>
                <w:sdtEndPr/>
                <w:sdtContent>
                  <w:p w14:paraId="0B69F006" w14:textId="0CA20782" w:rsidR="00D34920" w:rsidRDefault="0077538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Data Acquisition</w:t>
                    </w:r>
                  </w:p>
                </w:sdtContent>
              </w:sdt>
            </w:tc>
          </w:tr>
          <w:tr w:rsidR="00D34920" w14:paraId="0B8D37C2" w14:textId="77777777">
            <w:sdt>
              <w:sdtPr>
                <w:rPr>
                  <w:color w:val="2F5496" w:themeColor="accent1" w:themeShade="BF"/>
                  <w:sz w:val="24"/>
                  <w:szCs w:val="24"/>
                </w:rPr>
                <w:alias w:val="Subtitle"/>
                <w:id w:val="13406923"/>
                <w:placeholder>
                  <w:docPart w:val="F48CF8FAB7814DD990874E6C53BC70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0CC278" w14:textId="215DBF65" w:rsidR="00D34920" w:rsidRDefault="0077538D">
                    <w:pPr>
                      <w:pStyle w:val="NoSpacing"/>
                      <w:rPr>
                        <w:color w:val="2F5496" w:themeColor="accent1" w:themeShade="BF"/>
                        <w:sz w:val="24"/>
                      </w:rPr>
                    </w:pPr>
                    <w:r>
                      <w:rPr>
                        <w:color w:val="2F5496" w:themeColor="accent1" w:themeShade="BF"/>
                        <w:sz w:val="24"/>
                        <w:szCs w:val="24"/>
                      </w:rPr>
                      <w:t>Western Governors University D205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D34920" w14:paraId="487DF8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35F19EFD76F4AC7B3837F308FAAA5C3"/>
                  </w:placeholder>
                  <w:dataBinding w:prefixMappings="xmlns:ns0='http://schemas.openxmlformats.org/package/2006/metadata/core-properties' xmlns:ns1='http://purl.org/dc/elements/1.1/'" w:xpath="/ns0:coreProperties[1]/ns1:creator[1]" w:storeItemID="{6C3C8BC8-F283-45AE-878A-BAB7291924A1}"/>
                  <w:text/>
                </w:sdtPr>
                <w:sdtEndPr/>
                <w:sdtContent>
                  <w:p w14:paraId="43A0CFDD" w14:textId="37F41358" w:rsidR="00D34920" w:rsidRDefault="0077538D">
                    <w:pPr>
                      <w:pStyle w:val="NoSpacing"/>
                      <w:rPr>
                        <w:color w:val="4472C4" w:themeColor="accent1"/>
                        <w:sz w:val="28"/>
                        <w:szCs w:val="28"/>
                      </w:rPr>
                    </w:pPr>
                    <w:r>
                      <w:rPr>
                        <w:color w:val="4472C4" w:themeColor="accent1"/>
                        <w:sz w:val="28"/>
                        <w:szCs w:val="28"/>
                      </w:rPr>
                      <w:t>Shane Boyce</w:t>
                    </w:r>
                  </w:p>
                </w:sdtContent>
              </w:sdt>
              <w:sdt>
                <w:sdtPr>
                  <w:rPr>
                    <w:color w:val="4472C4" w:themeColor="accent1"/>
                    <w:sz w:val="28"/>
                    <w:szCs w:val="28"/>
                  </w:rPr>
                  <w:alias w:val="Date"/>
                  <w:tag w:val="Date"/>
                  <w:id w:val="13406932"/>
                  <w:placeholder>
                    <w:docPart w:val="27591569F2D743D49A9418E1FA81EB49"/>
                  </w:placeholder>
                  <w:dataBinding w:prefixMappings="xmlns:ns0='http://schemas.microsoft.com/office/2006/coverPageProps'" w:xpath="/ns0:CoverPageProperties[1]/ns0:PublishDate[1]" w:storeItemID="{55AF091B-3C7A-41E3-B477-F2FDAA23CFDA}"/>
                  <w:date w:fullDate="2022-05-11T00:00:00Z">
                    <w:dateFormat w:val="M-d-yyyy"/>
                    <w:lid w:val="en-US"/>
                    <w:storeMappedDataAs w:val="dateTime"/>
                    <w:calendar w:val="gregorian"/>
                  </w:date>
                </w:sdtPr>
                <w:sdtEndPr/>
                <w:sdtContent>
                  <w:p w14:paraId="0B532895" w14:textId="58AAB65D" w:rsidR="00D34920" w:rsidRDefault="0077538D">
                    <w:pPr>
                      <w:pStyle w:val="NoSpacing"/>
                      <w:rPr>
                        <w:color w:val="4472C4" w:themeColor="accent1"/>
                        <w:sz w:val="28"/>
                        <w:szCs w:val="28"/>
                      </w:rPr>
                    </w:pPr>
                    <w:r>
                      <w:rPr>
                        <w:color w:val="4472C4" w:themeColor="accent1"/>
                        <w:sz w:val="28"/>
                        <w:szCs w:val="28"/>
                      </w:rPr>
                      <w:t>5-11-2022</w:t>
                    </w:r>
                  </w:p>
                </w:sdtContent>
              </w:sdt>
              <w:p w14:paraId="104880B2" w14:textId="77777777" w:rsidR="00D34920" w:rsidRDefault="00D34920">
                <w:pPr>
                  <w:pStyle w:val="NoSpacing"/>
                  <w:rPr>
                    <w:color w:val="4472C4" w:themeColor="accent1"/>
                  </w:rPr>
                </w:pPr>
              </w:p>
            </w:tc>
          </w:tr>
        </w:tbl>
        <w:p w14:paraId="246F4440" w14:textId="63CD20D1" w:rsidR="00D34920" w:rsidRDefault="00D34920">
          <w:r>
            <w:br w:type="page"/>
          </w:r>
        </w:p>
      </w:sdtContent>
    </w:sdt>
    <w:p w14:paraId="0F4CD9BC" w14:textId="374532B1" w:rsidR="00E5293A" w:rsidRDefault="00E5293A" w:rsidP="00E5293A">
      <w:pPr>
        <w:pStyle w:val="NormalWeb"/>
        <w:shd w:val="clear" w:color="auto" w:fill="FFFFFF"/>
        <w:spacing w:before="0" w:beforeAutospacing="0" w:after="0" w:afterAutospacing="0"/>
        <w:rPr>
          <w:rFonts w:ascii="Lato" w:hAnsi="Lato"/>
          <w:color w:val="333333"/>
          <w:sz w:val="21"/>
          <w:szCs w:val="21"/>
        </w:rPr>
      </w:pPr>
    </w:p>
    <w:p w14:paraId="42DC9B06" w14:textId="2BB44005" w:rsidR="00070FB8" w:rsidRPr="00006460" w:rsidRDefault="00E5293A" w:rsidP="00070FB8">
      <w:pPr>
        <w:pStyle w:val="NormalWeb"/>
        <w:shd w:val="clear" w:color="auto" w:fill="FFFFFF"/>
        <w:spacing w:after="0" w:line="480" w:lineRule="auto"/>
        <w:ind w:firstLine="720"/>
        <w:rPr>
          <w:rFonts w:ascii="Lato" w:hAnsi="Lato"/>
          <w:color w:val="333333"/>
        </w:rPr>
      </w:pPr>
      <w:r w:rsidRPr="00006460">
        <w:rPr>
          <w:rFonts w:ascii="Lato" w:hAnsi="Lato"/>
          <w:color w:val="333333"/>
        </w:rPr>
        <w:t>Businesses need to properly plan when payments are coming in and how to project and recognize revenue.</w:t>
      </w:r>
      <w:r w:rsidR="00AC61A4" w:rsidRPr="00006460">
        <w:rPr>
          <w:rFonts w:ascii="Lato" w:hAnsi="Lato"/>
          <w:color w:val="333333"/>
        </w:rPr>
        <w:t xml:space="preserve"> </w:t>
      </w:r>
      <w:r w:rsidR="00006460" w:rsidRPr="00006460">
        <w:rPr>
          <w:rFonts w:ascii="Lato" w:hAnsi="Lato"/>
          <w:color w:val="333333"/>
        </w:rPr>
        <w:t>T</w:t>
      </w:r>
      <w:r w:rsidR="00070FB8" w:rsidRPr="00006460">
        <w:rPr>
          <w:rFonts w:ascii="Lato" w:hAnsi="Lato"/>
          <w:color w:val="333333"/>
        </w:rPr>
        <w:t xml:space="preserve">o explore this idea, I asked “How much revenue is lost for customers using multiple products being processed non-automatically?” </w:t>
      </w:r>
      <w:proofErr w:type="spellStart"/>
      <w:r w:rsidR="00070FB8" w:rsidRPr="00006460">
        <w:rPr>
          <w:rFonts w:ascii="Lato" w:hAnsi="Lato"/>
          <w:color w:val="333333"/>
        </w:rPr>
        <w:t>Pay</w:t>
      </w:r>
      <w:r w:rsidR="00006460" w:rsidRPr="00006460">
        <w:rPr>
          <w:rFonts w:ascii="Lato" w:hAnsi="Lato"/>
          <w:color w:val="333333"/>
        </w:rPr>
        <w:t>S</w:t>
      </w:r>
      <w:r w:rsidR="00070FB8" w:rsidRPr="00006460">
        <w:rPr>
          <w:rFonts w:ascii="Lato" w:hAnsi="Lato"/>
          <w:color w:val="333333"/>
        </w:rPr>
        <w:t>tand</w:t>
      </w:r>
      <w:proofErr w:type="spellEnd"/>
      <w:r w:rsidR="00070FB8" w:rsidRPr="00006460">
        <w:rPr>
          <w:rFonts w:ascii="Lato" w:hAnsi="Lato"/>
          <w:color w:val="333333"/>
        </w:rPr>
        <w:t xml:space="preserve">, a Business To Business payment processor notes in their white paper, </w:t>
      </w:r>
      <w:r w:rsidR="00070FB8" w:rsidRPr="00006460">
        <w:rPr>
          <w:rFonts w:ascii="Lato" w:hAnsi="Lato"/>
          <w:i/>
          <w:iCs/>
          <w:color w:val="333333"/>
        </w:rPr>
        <w:t>“How much is it costing your business to accept paper checks?</w:t>
      </w:r>
      <w:proofErr w:type="gramStart"/>
      <w:r w:rsidR="00070FB8" w:rsidRPr="00006460">
        <w:rPr>
          <w:rFonts w:ascii="Lato" w:hAnsi="Lato"/>
          <w:i/>
          <w:iCs/>
          <w:color w:val="333333"/>
        </w:rPr>
        <w:t xml:space="preserve">”,  </w:t>
      </w:r>
      <w:r w:rsidR="00070FB8" w:rsidRPr="00006460">
        <w:rPr>
          <w:rFonts w:ascii="Lato" w:hAnsi="Lato"/>
          <w:color w:val="333333"/>
        </w:rPr>
        <w:t>states</w:t>
      </w:r>
      <w:proofErr w:type="gramEnd"/>
      <w:r w:rsidR="00070FB8" w:rsidRPr="00006460">
        <w:rPr>
          <w:rFonts w:ascii="Lato" w:hAnsi="Lato"/>
          <w:color w:val="333333"/>
        </w:rPr>
        <w:t xml:space="preserve"> “Paper checks are 10x more expensive for businesses than digital payments because there are more than just processing fees to consider — such as manpower and incidental costs — which are not included when processing payments via digital alternatives.” (Lopez, 2022). Electronic ACH for checks is slightly cheaper but still requires the work hours and systems to run the manual transferring of funds. </w:t>
      </w:r>
      <w:proofErr w:type="spellStart"/>
      <w:r w:rsidR="00070FB8" w:rsidRPr="00006460">
        <w:rPr>
          <w:rFonts w:ascii="Lato" w:hAnsi="Lato"/>
          <w:color w:val="333333"/>
        </w:rPr>
        <w:t>Corpay</w:t>
      </w:r>
      <w:proofErr w:type="spellEnd"/>
      <w:r w:rsidR="00070FB8" w:rsidRPr="00006460">
        <w:rPr>
          <w:rFonts w:ascii="Lato" w:hAnsi="Lato"/>
          <w:color w:val="333333"/>
        </w:rPr>
        <w:t xml:space="preserve"> also notes in their white paper that digital/automatic payments are </w:t>
      </w:r>
      <w:r w:rsidR="00006460" w:rsidRPr="00006460">
        <w:rPr>
          <w:rFonts w:ascii="Lato" w:hAnsi="Lato"/>
          <w:color w:val="333333"/>
        </w:rPr>
        <w:t>safer</w:t>
      </w:r>
      <w:r w:rsidR="00070FB8" w:rsidRPr="00006460">
        <w:rPr>
          <w:rFonts w:ascii="Lato" w:hAnsi="Lato"/>
          <w:color w:val="333333"/>
        </w:rPr>
        <w:t xml:space="preserve"> for the business and payer. It allows auditing to no longer take place with written records and receipts or manual entry of erroneous data, causing further processing cost</w:t>
      </w:r>
      <w:r w:rsidR="00006460" w:rsidRPr="00006460">
        <w:rPr>
          <w:rFonts w:ascii="Lato" w:hAnsi="Lato"/>
          <w:color w:val="333333"/>
        </w:rPr>
        <w:t>s</w:t>
      </w:r>
      <w:r w:rsidR="00070FB8" w:rsidRPr="00006460">
        <w:rPr>
          <w:rFonts w:ascii="Lato" w:hAnsi="Lato"/>
          <w:color w:val="333333"/>
        </w:rPr>
        <w:t xml:space="preserve"> but “In an automated system, however, it may only take two or three hours for an auditor to complete their task (</w:t>
      </w:r>
      <w:proofErr w:type="spellStart"/>
      <w:r w:rsidR="00070FB8" w:rsidRPr="00006460">
        <w:rPr>
          <w:rFonts w:ascii="Lato" w:hAnsi="Lato"/>
          <w:color w:val="333333"/>
        </w:rPr>
        <w:t>Corpay</w:t>
      </w:r>
      <w:proofErr w:type="spellEnd"/>
      <w:r w:rsidR="00070FB8" w:rsidRPr="00006460">
        <w:rPr>
          <w:rFonts w:ascii="Lato" w:hAnsi="Lato"/>
          <w:color w:val="333333"/>
        </w:rPr>
        <w:t>, 2021).” Another reason to favor automated payment systems from customers is that, if you intend to grow your firm, automated payments are more scalable and predictable, preventing accidental churn from missed payments.</w:t>
      </w:r>
    </w:p>
    <w:p w14:paraId="0934744F" w14:textId="5BB38C75" w:rsidR="009514CE" w:rsidRPr="00006460" w:rsidRDefault="00AC61A4" w:rsidP="00070FB8">
      <w:pPr>
        <w:pStyle w:val="NormalWeb"/>
        <w:shd w:val="clear" w:color="auto" w:fill="FFFFFF"/>
        <w:spacing w:before="0" w:beforeAutospacing="0" w:after="0" w:afterAutospacing="0" w:line="480" w:lineRule="auto"/>
        <w:ind w:firstLine="720"/>
        <w:rPr>
          <w:rFonts w:ascii="Lato" w:hAnsi="Lato"/>
          <w:color w:val="333333"/>
        </w:rPr>
      </w:pPr>
      <w:r w:rsidRPr="00006460">
        <w:rPr>
          <w:rFonts w:ascii="Lato" w:hAnsi="Lato"/>
          <w:color w:val="333333"/>
        </w:rPr>
        <w:t xml:space="preserve">In this report, I have created within WGU’s virtual lab many PostgreSQL queries to help </w:t>
      </w:r>
      <w:r w:rsidR="00070FB8" w:rsidRPr="00006460">
        <w:rPr>
          <w:rFonts w:ascii="Lato" w:hAnsi="Lato"/>
          <w:color w:val="333333"/>
        </w:rPr>
        <w:t>see the data required for the problem as well as some related fields for further future analysis or treatments. I used the customers, payments</w:t>
      </w:r>
      <w:r w:rsidR="00006460" w:rsidRPr="00006460">
        <w:rPr>
          <w:rFonts w:ascii="Lato" w:hAnsi="Lato"/>
          <w:color w:val="333333"/>
        </w:rPr>
        <w:t>,</w:t>
      </w:r>
      <w:r w:rsidR="00070FB8" w:rsidRPr="00006460">
        <w:rPr>
          <w:rFonts w:ascii="Lato" w:hAnsi="Lato"/>
          <w:color w:val="333333"/>
        </w:rPr>
        <w:t xml:space="preserve"> and add</w:t>
      </w:r>
      <w:r w:rsidR="00006460" w:rsidRPr="00006460">
        <w:rPr>
          <w:rFonts w:ascii="Lato" w:hAnsi="Lato"/>
          <w:color w:val="333333"/>
        </w:rPr>
        <w:t>-</w:t>
      </w:r>
      <w:r w:rsidR="00070FB8" w:rsidRPr="00006460">
        <w:rPr>
          <w:rFonts w:ascii="Lato" w:hAnsi="Lato"/>
          <w:color w:val="333333"/>
        </w:rPr>
        <w:t>on services CSV to create my table.</w:t>
      </w:r>
    </w:p>
    <w:p w14:paraId="2A9C5EE3" w14:textId="056445F5" w:rsidR="00070FB8" w:rsidRPr="00006460" w:rsidRDefault="00070FB8" w:rsidP="00E5293A">
      <w:pPr>
        <w:pStyle w:val="NormalWeb"/>
        <w:shd w:val="clear" w:color="auto" w:fill="FFFFFF"/>
        <w:spacing w:before="0" w:beforeAutospacing="0" w:after="0" w:afterAutospacing="0"/>
        <w:rPr>
          <w:rFonts w:ascii="Lato" w:hAnsi="Lato"/>
          <w:color w:val="333333"/>
        </w:rPr>
      </w:pPr>
      <w:r w:rsidRPr="00006460">
        <w:rPr>
          <w:rFonts w:ascii="Lato" w:hAnsi="Lato"/>
          <w:color w:val="333333"/>
        </w:rPr>
        <w:lastRenderedPageBreak/>
        <w:tab/>
        <w:t xml:space="preserve">Here is the logical model created within the ERD of Pgadmin4: </w:t>
      </w:r>
    </w:p>
    <w:p w14:paraId="72DC8033" w14:textId="736C7318" w:rsidR="00070FB8" w:rsidRPr="00006460" w:rsidRDefault="00070FB8" w:rsidP="00E5293A">
      <w:pPr>
        <w:pStyle w:val="NormalWeb"/>
        <w:shd w:val="clear" w:color="auto" w:fill="FFFFFF"/>
        <w:spacing w:before="0" w:beforeAutospacing="0" w:after="0" w:afterAutospacing="0"/>
        <w:rPr>
          <w:rFonts w:ascii="Lato" w:hAnsi="Lato"/>
          <w:color w:val="333333"/>
        </w:rPr>
      </w:pPr>
      <w:r w:rsidRPr="00006460">
        <w:rPr>
          <w:rFonts w:ascii="Arial" w:hAnsi="Arial" w:cs="Arial"/>
          <w:noProof/>
          <w:color w:val="000000"/>
          <w:bdr w:val="none" w:sz="0" w:space="0" w:color="auto" w:frame="1"/>
        </w:rPr>
        <w:drawing>
          <wp:inline distT="0" distB="0" distL="0" distR="0" wp14:anchorId="18C7BD9C" wp14:editId="60ADC5F1">
            <wp:extent cx="5943600" cy="5384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84800"/>
                    </a:xfrm>
                    <a:prstGeom prst="rect">
                      <a:avLst/>
                    </a:prstGeom>
                    <a:noFill/>
                    <a:ln>
                      <a:noFill/>
                    </a:ln>
                  </pic:spPr>
                </pic:pic>
              </a:graphicData>
            </a:graphic>
          </wp:inline>
        </w:drawing>
      </w:r>
    </w:p>
    <w:p w14:paraId="4530A259" w14:textId="0B76A06B" w:rsidR="00ED5BDA" w:rsidRPr="00006460" w:rsidRDefault="00ED5BDA" w:rsidP="00ED5BDA">
      <w:pPr>
        <w:pStyle w:val="NormalWeb"/>
        <w:shd w:val="clear" w:color="auto" w:fill="FFFFFF"/>
        <w:spacing w:before="0" w:beforeAutospacing="0" w:after="0" w:afterAutospacing="0"/>
        <w:rPr>
          <w:rFonts w:ascii="Lato" w:hAnsi="Lato"/>
          <w:color w:val="333333"/>
        </w:rPr>
      </w:pPr>
    </w:p>
    <w:p w14:paraId="1BD7F8FB" w14:textId="2914A6C2" w:rsidR="00070FB8" w:rsidRPr="00006460" w:rsidRDefault="00070FB8" w:rsidP="00006460">
      <w:pPr>
        <w:pStyle w:val="NormalWeb"/>
        <w:shd w:val="clear" w:color="auto" w:fill="FFFFFF"/>
        <w:spacing w:before="0" w:beforeAutospacing="0" w:after="0" w:afterAutospacing="0" w:line="360" w:lineRule="auto"/>
        <w:rPr>
          <w:rFonts w:ascii="Lato" w:hAnsi="Lato"/>
          <w:color w:val="333333"/>
        </w:rPr>
      </w:pPr>
      <w:r w:rsidRPr="00006460">
        <w:rPr>
          <w:rFonts w:ascii="Lato" w:hAnsi="Lato"/>
          <w:color w:val="333333"/>
        </w:rPr>
        <w:t>The table titled Services on the far right in the above image was created and populated via a CSV file with the following SQL block:</w:t>
      </w:r>
    </w:p>
    <w:bookmarkStart w:id="0" w:name="_MON_1714834433"/>
    <w:bookmarkEnd w:id="0"/>
    <w:p w14:paraId="4AEB6D95" w14:textId="633E3E6D" w:rsidR="00070FB8" w:rsidRPr="00006460" w:rsidRDefault="00070FB8" w:rsidP="00ED5BDA">
      <w:pPr>
        <w:pStyle w:val="NormalWeb"/>
        <w:shd w:val="clear" w:color="auto" w:fill="FFFFFF"/>
        <w:spacing w:before="0" w:beforeAutospacing="0" w:after="0" w:afterAutospacing="0"/>
        <w:rPr>
          <w:rFonts w:ascii="Lato" w:hAnsi="Lato"/>
          <w:color w:val="333333"/>
        </w:rPr>
      </w:pPr>
      <w:r w:rsidRPr="00006460">
        <w:rPr>
          <w:rFonts w:ascii="Lato" w:hAnsi="Lato"/>
          <w:color w:val="333333"/>
        </w:rPr>
        <w:object w:dxaOrig="9360" w:dyaOrig="6049" w14:anchorId="139F3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2.5pt" o:ole="">
            <v:imagedata r:id="rId7" o:title=""/>
          </v:shape>
          <o:OLEObject Type="Embed" ProgID="Word.OpenDocumentText.12" ShapeID="_x0000_i1025" DrawAspect="Content" ObjectID="_1714917736" r:id="rId8"/>
        </w:object>
      </w:r>
    </w:p>
    <w:p w14:paraId="2D433AEF" w14:textId="12204A69" w:rsidR="00070FB8" w:rsidRPr="00006460" w:rsidRDefault="0068210B" w:rsidP="00ED5BDA">
      <w:pPr>
        <w:pStyle w:val="NormalWeb"/>
        <w:shd w:val="clear" w:color="auto" w:fill="FFFFFF"/>
        <w:spacing w:before="0" w:beforeAutospacing="0" w:after="0" w:afterAutospacing="0"/>
        <w:rPr>
          <w:rFonts w:ascii="Lato" w:hAnsi="Lato"/>
          <w:color w:val="333333"/>
        </w:rPr>
      </w:pPr>
      <w:r w:rsidRPr="00006460">
        <w:rPr>
          <w:rFonts w:ascii="Lato" w:hAnsi="Lato"/>
          <w:color w:val="333333"/>
        </w:rPr>
        <w:t>Another table was created aggregating this table, payments</w:t>
      </w:r>
      <w:r w:rsidR="00006460" w:rsidRPr="00006460">
        <w:rPr>
          <w:rFonts w:ascii="Lato" w:hAnsi="Lato"/>
          <w:color w:val="333333"/>
        </w:rPr>
        <w:t>,</w:t>
      </w:r>
      <w:r w:rsidRPr="00006460">
        <w:rPr>
          <w:rFonts w:ascii="Lato" w:hAnsi="Lato"/>
          <w:color w:val="333333"/>
        </w:rPr>
        <w:t xml:space="preserve"> and customers via the following SQL:</w:t>
      </w:r>
    </w:p>
    <w:p w14:paraId="302398B4" w14:textId="60A5FE7D" w:rsidR="0068210B" w:rsidRPr="00006460" w:rsidRDefault="0068210B" w:rsidP="00ED5BDA">
      <w:pPr>
        <w:pStyle w:val="NormalWeb"/>
        <w:shd w:val="clear" w:color="auto" w:fill="FFFFFF"/>
        <w:spacing w:before="0" w:beforeAutospacing="0" w:after="0" w:afterAutospacing="0"/>
        <w:rPr>
          <w:rFonts w:ascii="Lato" w:hAnsi="Lato"/>
          <w:color w:val="333333"/>
        </w:rPr>
      </w:pPr>
    </w:p>
    <w:bookmarkStart w:id="1" w:name="_MON_1714836788"/>
    <w:bookmarkEnd w:id="1"/>
    <w:p w14:paraId="5B20FE17" w14:textId="29493A1C" w:rsidR="0068210B" w:rsidRPr="00006460" w:rsidRDefault="00D33364" w:rsidP="00ED5BDA">
      <w:pPr>
        <w:pStyle w:val="NormalWeb"/>
        <w:shd w:val="clear" w:color="auto" w:fill="FFFFFF"/>
        <w:spacing w:before="0" w:beforeAutospacing="0" w:after="0" w:afterAutospacing="0"/>
        <w:rPr>
          <w:rFonts w:ascii="Lato" w:hAnsi="Lato"/>
          <w:color w:val="333333"/>
        </w:rPr>
      </w:pPr>
      <w:r w:rsidRPr="00006460">
        <w:rPr>
          <w:rFonts w:ascii="Lato" w:hAnsi="Lato"/>
          <w:color w:val="333333"/>
        </w:rPr>
        <w:object w:dxaOrig="9360" w:dyaOrig="3255" w14:anchorId="4BF69E51">
          <v:shape id="_x0000_i1026" type="#_x0000_t75" style="width:468pt;height:163pt" o:ole="">
            <v:imagedata r:id="rId9" o:title=""/>
          </v:shape>
          <o:OLEObject Type="Embed" ProgID="Word.OpenDocumentText.12" ShapeID="_x0000_i1026" DrawAspect="Content" ObjectID="_1714917737" r:id="rId10"/>
        </w:object>
      </w:r>
    </w:p>
    <w:p w14:paraId="24F88AF6" w14:textId="451F75C8" w:rsidR="00070FB8" w:rsidRDefault="00D33364" w:rsidP="00006460">
      <w:pPr>
        <w:pStyle w:val="NormalWeb"/>
        <w:shd w:val="clear" w:color="auto" w:fill="FFFFFF"/>
        <w:spacing w:before="0" w:beforeAutospacing="0" w:after="0" w:afterAutospacing="0" w:line="360" w:lineRule="auto"/>
        <w:ind w:firstLine="720"/>
        <w:rPr>
          <w:rFonts w:ascii="Lato" w:hAnsi="Lato"/>
          <w:color w:val="333333"/>
        </w:rPr>
      </w:pPr>
      <w:r w:rsidRPr="00006460">
        <w:rPr>
          <w:rFonts w:ascii="Lato" w:hAnsi="Lato"/>
          <w:color w:val="333333"/>
        </w:rPr>
        <w:t xml:space="preserve">A CSV of this table will be included. Please note the DROP TABLE IF EXISTS and CASCADE function in the above code, Assuming </w:t>
      </w:r>
      <w:r w:rsidR="00C00F73" w:rsidRPr="00006460">
        <w:rPr>
          <w:rFonts w:ascii="Lato" w:hAnsi="Lato"/>
          <w:color w:val="333333"/>
        </w:rPr>
        <w:t>the Services CSV or any other tables are updated, this ensures a fresh creation. With the small amount of dat</w:t>
      </w:r>
      <w:r w:rsidR="00005380" w:rsidRPr="00006460">
        <w:rPr>
          <w:rFonts w:ascii="Lato" w:hAnsi="Lato"/>
          <w:color w:val="333333"/>
        </w:rPr>
        <w:t>a, running these two queries once a month will provide ample updates with fresh data for continued monitoring of this question.</w:t>
      </w:r>
    </w:p>
    <w:p w14:paraId="62F663C1" w14:textId="563D758D" w:rsidR="00006460" w:rsidRDefault="002D3EE8" w:rsidP="00006460">
      <w:pPr>
        <w:pStyle w:val="NormalWeb"/>
        <w:shd w:val="clear" w:color="auto" w:fill="FFFFFF"/>
        <w:spacing w:before="0" w:beforeAutospacing="0" w:after="0" w:afterAutospacing="0" w:line="360" w:lineRule="auto"/>
        <w:ind w:firstLine="720"/>
        <w:rPr>
          <w:rFonts w:ascii="Lato" w:hAnsi="Lato"/>
          <w:color w:val="333333"/>
        </w:rPr>
      </w:pPr>
      <w:r>
        <w:rPr>
          <w:rFonts w:ascii="Lato" w:hAnsi="Lato"/>
          <w:color w:val="333333"/>
        </w:rPr>
        <w:lastRenderedPageBreak/>
        <w:t>My findings show that, compared to the fees associated with automatic payments, this company is losing an extra $5779 a month. This can be reduced by incentivizing current customers to bundle and autopay with a discount or other incentive. Further analysis might be needed to cluster customers based on age and specific service to draw more insight.</w:t>
      </w:r>
    </w:p>
    <w:p w14:paraId="2551A0DD" w14:textId="77777777" w:rsidR="00006460" w:rsidRPr="00006460" w:rsidRDefault="00006460" w:rsidP="00006460">
      <w:pPr>
        <w:pStyle w:val="NormalWeb"/>
        <w:shd w:val="clear" w:color="auto" w:fill="FFFFFF"/>
        <w:spacing w:before="0" w:beforeAutospacing="0" w:after="0" w:afterAutospacing="0" w:line="360" w:lineRule="auto"/>
        <w:ind w:firstLine="720"/>
        <w:rPr>
          <w:rFonts w:ascii="Lato" w:hAnsi="Lato"/>
          <w:color w:val="333333"/>
        </w:rPr>
      </w:pPr>
    </w:p>
    <w:p w14:paraId="20BE8D66" w14:textId="30332F86" w:rsidR="00053E61" w:rsidRDefault="00053E61" w:rsidP="0000538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br/>
      </w:r>
      <w:r>
        <w:rPr>
          <w:rFonts w:ascii="Lato" w:hAnsi="Lato"/>
          <w:color w:val="333333"/>
          <w:sz w:val="21"/>
          <w:szCs w:val="21"/>
        </w:rPr>
        <w:br/>
      </w:r>
    </w:p>
    <w:p w14:paraId="65168EE6" w14:textId="5D89D012" w:rsidR="00D34920" w:rsidRDefault="00D34920"/>
    <w:p w14:paraId="08012E86" w14:textId="77777777" w:rsidR="00005380" w:rsidRDefault="00005380" w:rsidP="00070FB8">
      <w:pPr>
        <w:shd w:val="clear" w:color="auto" w:fill="FFFFFF"/>
        <w:spacing w:after="0" w:line="480" w:lineRule="atLeast"/>
        <w:jc w:val="center"/>
        <w:rPr>
          <w:rFonts w:ascii="Times New Roman" w:eastAsia="Times New Roman" w:hAnsi="Times New Roman" w:cs="Times New Roman"/>
          <w:color w:val="000000"/>
          <w:sz w:val="24"/>
          <w:szCs w:val="24"/>
        </w:rPr>
      </w:pPr>
    </w:p>
    <w:p w14:paraId="2B7714B5" w14:textId="36B2E4D2" w:rsidR="00070FB8" w:rsidRPr="00070FB8" w:rsidRDefault="00070FB8" w:rsidP="00070FB8">
      <w:pPr>
        <w:shd w:val="clear" w:color="auto" w:fill="FFFFFF"/>
        <w:spacing w:after="0" w:line="480" w:lineRule="atLeast"/>
        <w:jc w:val="center"/>
        <w:rPr>
          <w:rFonts w:ascii="Times New Roman" w:eastAsia="Times New Roman" w:hAnsi="Times New Roman" w:cs="Times New Roman"/>
          <w:color w:val="000000"/>
          <w:sz w:val="24"/>
          <w:szCs w:val="24"/>
        </w:rPr>
      </w:pPr>
      <w:r w:rsidRPr="00070FB8">
        <w:rPr>
          <w:rFonts w:ascii="Times New Roman" w:eastAsia="Times New Roman" w:hAnsi="Times New Roman" w:cs="Times New Roman"/>
          <w:color w:val="000000"/>
          <w:sz w:val="24"/>
          <w:szCs w:val="24"/>
        </w:rPr>
        <w:t>References</w:t>
      </w:r>
    </w:p>
    <w:p w14:paraId="12622F6F" w14:textId="77777777" w:rsidR="00070FB8" w:rsidRPr="00070FB8" w:rsidRDefault="00070FB8" w:rsidP="00070FB8">
      <w:pPr>
        <w:shd w:val="clear" w:color="auto" w:fill="FFFFFF"/>
        <w:spacing w:after="0" w:line="480" w:lineRule="atLeast"/>
        <w:ind w:hanging="720"/>
        <w:rPr>
          <w:rFonts w:ascii="Times New Roman" w:eastAsia="Times New Roman" w:hAnsi="Times New Roman" w:cs="Times New Roman"/>
          <w:color w:val="000000"/>
          <w:sz w:val="24"/>
          <w:szCs w:val="24"/>
        </w:rPr>
      </w:pPr>
      <w:proofErr w:type="spellStart"/>
      <w:r w:rsidRPr="00070FB8">
        <w:rPr>
          <w:rFonts w:ascii="Times New Roman" w:eastAsia="Times New Roman" w:hAnsi="Times New Roman" w:cs="Times New Roman"/>
          <w:color w:val="000000"/>
          <w:sz w:val="24"/>
          <w:szCs w:val="24"/>
        </w:rPr>
        <w:t>Corpay</w:t>
      </w:r>
      <w:proofErr w:type="spellEnd"/>
      <w:r w:rsidRPr="00070FB8">
        <w:rPr>
          <w:rFonts w:ascii="Times New Roman" w:eastAsia="Times New Roman" w:hAnsi="Times New Roman" w:cs="Times New Roman"/>
          <w:color w:val="000000"/>
          <w:sz w:val="24"/>
          <w:szCs w:val="24"/>
        </w:rPr>
        <w:t>. (2021, December 15). </w:t>
      </w:r>
      <w:r w:rsidRPr="00070FB8">
        <w:rPr>
          <w:rFonts w:ascii="Times New Roman" w:eastAsia="Times New Roman" w:hAnsi="Times New Roman" w:cs="Times New Roman"/>
          <w:i/>
          <w:iCs/>
          <w:color w:val="000000"/>
          <w:sz w:val="24"/>
          <w:szCs w:val="24"/>
        </w:rPr>
        <w:t xml:space="preserve">5 Signs </w:t>
      </w:r>
      <w:proofErr w:type="gramStart"/>
      <w:r w:rsidRPr="00070FB8">
        <w:rPr>
          <w:rFonts w:ascii="Times New Roman" w:eastAsia="Times New Roman" w:hAnsi="Times New Roman" w:cs="Times New Roman"/>
          <w:i/>
          <w:iCs/>
          <w:color w:val="000000"/>
          <w:sz w:val="24"/>
          <w:szCs w:val="24"/>
        </w:rPr>
        <w:t>It’s</w:t>
      </w:r>
      <w:proofErr w:type="gramEnd"/>
      <w:r w:rsidRPr="00070FB8">
        <w:rPr>
          <w:rFonts w:ascii="Times New Roman" w:eastAsia="Times New Roman" w:hAnsi="Times New Roman" w:cs="Times New Roman"/>
          <w:i/>
          <w:iCs/>
          <w:color w:val="000000"/>
          <w:sz w:val="24"/>
          <w:szCs w:val="24"/>
        </w:rPr>
        <w:t xml:space="preserve"> Time to Automate Accounts Payable | </w:t>
      </w:r>
      <w:proofErr w:type="spellStart"/>
      <w:r w:rsidRPr="00070FB8">
        <w:rPr>
          <w:rFonts w:ascii="Times New Roman" w:eastAsia="Times New Roman" w:hAnsi="Times New Roman" w:cs="Times New Roman"/>
          <w:i/>
          <w:iCs/>
          <w:color w:val="000000"/>
          <w:sz w:val="24"/>
          <w:szCs w:val="24"/>
        </w:rPr>
        <w:t>Corpay</w:t>
      </w:r>
      <w:proofErr w:type="spellEnd"/>
      <w:r w:rsidRPr="00070FB8">
        <w:rPr>
          <w:rFonts w:ascii="Times New Roman" w:eastAsia="Times New Roman" w:hAnsi="Times New Roman" w:cs="Times New Roman"/>
          <w:color w:val="000000"/>
          <w:sz w:val="24"/>
          <w:szCs w:val="24"/>
        </w:rPr>
        <w:t>. Payments.corpay.com. https://payments.corpay.com/resources/whitepapers/5-signs-its-time-to-automate-accounts-payable</w:t>
      </w:r>
    </w:p>
    <w:p w14:paraId="5BC27A55" w14:textId="77777777" w:rsidR="00070FB8" w:rsidRPr="00070FB8" w:rsidRDefault="00070FB8" w:rsidP="00070FB8">
      <w:pPr>
        <w:shd w:val="clear" w:color="auto" w:fill="FFFFFF"/>
        <w:spacing w:after="0" w:line="480" w:lineRule="atLeast"/>
        <w:ind w:hanging="720"/>
        <w:rPr>
          <w:rFonts w:ascii="Times New Roman" w:eastAsia="Times New Roman" w:hAnsi="Times New Roman" w:cs="Times New Roman"/>
          <w:color w:val="000000"/>
          <w:sz w:val="24"/>
          <w:szCs w:val="24"/>
        </w:rPr>
      </w:pPr>
      <w:r w:rsidRPr="00070FB8">
        <w:rPr>
          <w:rFonts w:ascii="Times New Roman" w:eastAsia="Times New Roman" w:hAnsi="Times New Roman" w:cs="Times New Roman"/>
          <w:color w:val="000000"/>
          <w:sz w:val="24"/>
          <w:szCs w:val="24"/>
        </w:rPr>
        <w:t>Lopez, E. (n.d.). </w:t>
      </w:r>
      <w:r w:rsidRPr="00070FB8">
        <w:rPr>
          <w:rFonts w:ascii="Times New Roman" w:eastAsia="Times New Roman" w:hAnsi="Times New Roman" w:cs="Times New Roman"/>
          <w:i/>
          <w:iCs/>
          <w:color w:val="000000"/>
          <w:sz w:val="24"/>
          <w:szCs w:val="24"/>
        </w:rPr>
        <w:t>How much is it costing your business to accept paper checks?</w:t>
      </w:r>
      <w:r w:rsidRPr="00070FB8">
        <w:rPr>
          <w:rFonts w:ascii="Times New Roman" w:eastAsia="Times New Roman" w:hAnsi="Times New Roman" w:cs="Times New Roman"/>
          <w:color w:val="000000"/>
          <w:sz w:val="24"/>
          <w:szCs w:val="24"/>
        </w:rPr>
        <w:t xml:space="preserve"> Www.paystand.com; </w:t>
      </w:r>
      <w:proofErr w:type="spellStart"/>
      <w:r w:rsidRPr="00070FB8">
        <w:rPr>
          <w:rFonts w:ascii="Times New Roman" w:eastAsia="Times New Roman" w:hAnsi="Times New Roman" w:cs="Times New Roman"/>
          <w:color w:val="000000"/>
          <w:sz w:val="24"/>
          <w:szCs w:val="24"/>
        </w:rPr>
        <w:t>Paystand</w:t>
      </w:r>
      <w:proofErr w:type="spellEnd"/>
      <w:r w:rsidRPr="00070FB8">
        <w:rPr>
          <w:rFonts w:ascii="Times New Roman" w:eastAsia="Times New Roman" w:hAnsi="Times New Roman" w:cs="Times New Roman"/>
          <w:color w:val="000000"/>
          <w:sz w:val="24"/>
          <w:szCs w:val="24"/>
        </w:rPr>
        <w:t>, Inc. Retrieved May 23, 2022, from https://www.paystand.com/blog/how-much-does-it-cost-business-to-accept-paper-checks</w:t>
      </w:r>
    </w:p>
    <w:p w14:paraId="0B0019AF" w14:textId="77777777" w:rsidR="00070FB8" w:rsidRDefault="00070FB8"/>
    <w:sectPr w:rsidR="00070FB8" w:rsidSect="00D349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C4AAC"/>
    <w:multiLevelType w:val="hybridMultilevel"/>
    <w:tmpl w:val="D55476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59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cwNjY2MDEzNTc2MTVR0lEKTi0uzszPAykwrAUAHKfpnSwAAAA="/>
  </w:docVars>
  <w:rsids>
    <w:rsidRoot w:val="00D34920"/>
    <w:rsid w:val="00005380"/>
    <w:rsid w:val="00006460"/>
    <w:rsid w:val="00053E61"/>
    <w:rsid w:val="00070FB8"/>
    <w:rsid w:val="002D3EE8"/>
    <w:rsid w:val="00347AAA"/>
    <w:rsid w:val="0068210B"/>
    <w:rsid w:val="0077538D"/>
    <w:rsid w:val="009514CE"/>
    <w:rsid w:val="00AC61A4"/>
    <w:rsid w:val="00B92376"/>
    <w:rsid w:val="00C00F73"/>
    <w:rsid w:val="00D33364"/>
    <w:rsid w:val="00D34920"/>
    <w:rsid w:val="00E5293A"/>
    <w:rsid w:val="00ED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EB55"/>
  <w15:docId w15:val="{F8E25211-9BA2-4FD1-AE2F-0397AF6D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920"/>
    <w:pPr>
      <w:spacing w:after="0" w:line="240" w:lineRule="auto"/>
    </w:pPr>
    <w:rPr>
      <w:rFonts w:eastAsiaTheme="minorEastAsia"/>
    </w:rPr>
  </w:style>
  <w:style w:type="character" w:customStyle="1" w:styleId="NoSpacingChar">
    <w:name w:val="No Spacing Char"/>
    <w:basedOn w:val="DefaultParagraphFont"/>
    <w:link w:val="NoSpacing"/>
    <w:uiPriority w:val="1"/>
    <w:rsid w:val="00D34920"/>
    <w:rPr>
      <w:rFonts w:eastAsiaTheme="minorEastAsia"/>
    </w:rPr>
  </w:style>
  <w:style w:type="paragraph" w:styleId="NormalWeb">
    <w:name w:val="Normal (Web)"/>
    <w:basedOn w:val="Normal"/>
    <w:uiPriority w:val="99"/>
    <w:unhideWhenUsed/>
    <w:rsid w:val="00053E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3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4793">
      <w:bodyDiv w:val="1"/>
      <w:marLeft w:val="0"/>
      <w:marRight w:val="0"/>
      <w:marTop w:val="0"/>
      <w:marBottom w:val="0"/>
      <w:divBdr>
        <w:top w:val="none" w:sz="0" w:space="0" w:color="auto"/>
        <w:left w:val="none" w:sz="0" w:space="0" w:color="auto"/>
        <w:bottom w:val="none" w:sz="0" w:space="0" w:color="auto"/>
        <w:right w:val="none" w:sz="0" w:space="0" w:color="auto"/>
      </w:divBdr>
    </w:div>
    <w:div w:id="1170827705">
      <w:bodyDiv w:val="1"/>
      <w:marLeft w:val="0"/>
      <w:marRight w:val="0"/>
      <w:marTop w:val="0"/>
      <w:marBottom w:val="0"/>
      <w:divBdr>
        <w:top w:val="none" w:sz="0" w:space="0" w:color="auto"/>
        <w:left w:val="none" w:sz="0" w:space="0" w:color="auto"/>
        <w:bottom w:val="none" w:sz="0" w:space="0" w:color="auto"/>
        <w:right w:val="none" w:sz="0" w:space="0" w:color="auto"/>
      </w:divBdr>
    </w:div>
    <w:div w:id="1414087762">
      <w:bodyDiv w:val="1"/>
      <w:marLeft w:val="0"/>
      <w:marRight w:val="0"/>
      <w:marTop w:val="0"/>
      <w:marBottom w:val="0"/>
      <w:divBdr>
        <w:top w:val="none" w:sz="0" w:space="0" w:color="auto"/>
        <w:left w:val="none" w:sz="0" w:space="0" w:color="auto"/>
        <w:bottom w:val="none" w:sz="0" w:space="0" w:color="auto"/>
        <w:right w:val="none" w:sz="0" w:space="0" w:color="auto"/>
      </w:divBdr>
    </w:div>
    <w:div w:id="1574506847">
      <w:bodyDiv w:val="1"/>
      <w:marLeft w:val="0"/>
      <w:marRight w:val="0"/>
      <w:marTop w:val="0"/>
      <w:marBottom w:val="0"/>
      <w:divBdr>
        <w:top w:val="none" w:sz="0" w:space="0" w:color="auto"/>
        <w:left w:val="none" w:sz="0" w:space="0" w:color="auto"/>
        <w:bottom w:val="none" w:sz="0" w:space="0" w:color="auto"/>
        <w:right w:val="none" w:sz="0" w:space="0" w:color="auto"/>
      </w:divBdr>
      <w:divsChild>
        <w:div w:id="4792680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708467B58B4BDFBF101B280FBB9AFD"/>
        <w:category>
          <w:name w:val="General"/>
          <w:gallery w:val="placeholder"/>
        </w:category>
        <w:types>
          <w:type w:val="bbPlcHdr"/>
        </w:types>
        <w:behaviors>
          <w:behavior w:val="content"/>
        </w:behaviors>
        <w:guid w:val="{55976A5C-F844-409D-8BA7-1C020FE8FF74}"/>
      </w:docPartPr>
      <w:docPartBody>
        <w:p w:rsidR="00842683" w:rsidRDefault="00842683" w:rsidP="00842683">
          <w:pPr>
            <w:pStyle w:val="C3708467B58B4BDFBF101B280FBB9AFD"/>
          </w:pPr>
          <w:r>
            <w:rPr>
              <w:rFonts w:asciiTheme="majorHAnsi" w:eastAsiaTheme="majorEastAsia" w:hAnsiTheme="majorHAnsi" w:cstheme="majorBidi"/>
              <w:color w:val="4472C4" w:themeColor="accent1"/>
              <w:sz w:val="88"/>
              <w:szCs w:val="88"/>
            </w:rPr>
            <w:t>[Document title]</w:t>
          </w:r>
        </w:p>
      </w:docPartBody>
    </w:docPart>
    <w:docPart>
      <w:docPartPr>
        <w:name w:val="F48CF8FAB7814DD990874E6C53BC703C"/>
        <w:category>
          <w:name w:val="General"/>
          <w:gallery w:val="placeholder"/>
        </w:category>
        <w:types>
          <w:type w:val="bbPlcHdr"/>
        </w:types>
        <w:behaviors>
          <w:behavior w:val="content"/>
        </w:behaviors>
        <w:guid w:val="{A3AD8E8C-DB67-4083-B2A5-973046AABED5}"/>
      </w:docPartPr>
      <w:docPartBody>
        <w:p w:rsidR="00842683" w:rsidRDefault="00842683" w:rsidP="00842683">
          <w:pPr>
            <w:pStyle w:val="F48CF8FAB7814DD990874E6C53BC703C"/>
          </w:pPr>
          <w:r>
            <w:rPr>
              <w:color w:val="2F5496" w:themeColor="accent1" w:themeShade="BF"/>
              <w:sz w:val="24"/>
              <w:szCs w:val="24"/>
            </w:rPr>
            <w:t>[Document subtitle]</w:t>
          </w:r>
        </w:p>
      </w:docPartBody>
    </w:docPart>
    <w:docPart>
      <w:docPartPr>
        <w:name w:val="635F19EFD76F4AC7B3837F308FAAA5C3"/>
        <w:category>
          <w:name w:val="General"/>
          <w:gallery w:val="placeholder"/>
        </w:category>
        <w:types>
          <w:type w:val="bbPlcHdr"/>
        </w:types>
        <w:behaviors>
          <w:behavior w:val="content"/>
        </w:behaviors>
        <w:guid w:val="{DC02E19C-D61A-4833-AF5B-8D7D06F17DDC}"/>
      </w:docPartPr>
      <w:docPartBody>
        <w:p w:rsidR="00842683" w:rsidRDefault="00842683" w:rsidP="00842683">
          <w:pPr>
            <w:pStyle w:val="635F19EFD76F4AC7B3837F308FAAA5C3"/>
          </w:pPr>
          <w:r>
            <w:rPr>
              <w:color w:val="4472C4" w:themeColor="accent1"/>
              <w:sz w:val="28"/>
              <w:szCs w:val="28"/>
            </w:rPr>
            <w:t>[Author name]</w:t>
          </w:r>
        </w:p>
      </w:docPartBody>
    </w:docPart>
    <w:docPart>
      <w:docPartPr>
        <w:name w:val="27591569F2D743D49A9418E1FA81EB49"/>
        <w:category>
          <w:name w:val="General"/>
          <w:gallery w:val="placeholder"/>
        </w:category>
        <w:types>
          <w:type w:val="bbPlcHdr"/>
        </w:types>
        <w:behaviors>
          <w:behavior w:val="content"/>
        </w:behaviors>
        <w:guid w:val="{8038CF37-FA59-4194-A726-A05F2EBCB8E9}"/>
      </w:docPartPr>
      <w:docPartBody>
        <w:p w:rsidR="00842683" w:rsidRDefault="00842683" w:rsidP="00842683">
          <w:pPr>
            <w:pStyle w:val="27591569F2D743D49A9418E1FA81EB4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83"/>
    <w:rsid w:val="00842683"/>
    <w:rsid w:val="00975722"/>
    <w:rsid w:val="00B2104E"/>
    <w:rsid w:val="00B4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08467B58B4BDFBF101B280FBB9AFD">
    <w:name w:val="C3708467B58B4BDFBF101B280FBB9AFD"/>
    <w:rsid w:val="00842683"/>
  </w:style>
  <w:style w:type="paragraph" w:customStyle="1" w:styleId="F48CF8FAB7814DD990874E6C53BC703C">
    <w:name w:val="F48CF8FAB7814DD990874E6C53BC703C"/>
    <w:rsid w:val="00842683"/>
  </w:style>
  <w:style w:type="paragraph" w:customStyle="1" w:styleId="635F19EFD76F4AC7B3837F308FAAA5C3">
    <w:name w:val="635F19EFD76F4AC7B3837F308FAAA5C3"/>
    <w:rsid w:val="00842683"/>
  </w:style>
  <w:style w:type="paragraph" w:customStyle="1" w:styleId="27591569F2D743D49A9418E1FA81EB49">
    <w:name w:val="27591569F2D743D49A9418E1FA81EB49"/>
    <w:rsid w:val="00842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4453</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 Acquisition</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Acquisition</dc:title>
  <dc:subject>Western Governors University D205</dc:subject>
  <dc:creator>Shane Boyce</dc:creator>
  <cp:keywords/>
  <dc:description/>
  <cp:lastModifiedBy>Shane Boyce</cp:lastModifiedBy>
  <cp:revision>3</cp:revision>
  <dcterms:created xsi:type="dcterms:W3CDTF">2022-05-11T03:28:00Z</dcterms:created>
  <dcterms:modified xsi:type="dcterms:W3CDTF">2022-05-25T00:16:00Z</dcterms:modified>
</cp:coreProperties>
</file>