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9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Boot Options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78"/>
        </w:trPr>
        <w:tc>
          <w:tcPr>
            <w:tcW w:type="dxa" w:w="9720"/>
            <w:tcBorders/>
            <w:shd w:fill="f0b37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Warning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fed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This function may be highly disruptive. It may cause major service interruption, so make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7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sure you really need it and verify your input carefully.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VyOS has several kernel command line options to modify the normal boot process. To </w:t>
      </w:r>
    </w:p>
    <w:p>
      <w:pPr>
        <w:autoSpaceDN w:val="0"/>
        <w:autoSpaceDE w:val="0"/>
        <w:widowControl/>
        <w:spacing w:line="288" w:lineRule="exact" w:before="72" w:after="0"/>
        <w:ind w:left="0" w:right="0" w:firstLine="0"/>
        <w:jc w:val="center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add an option, select the desired image in GRUB menu at load time, press </w:t>
      </w:r>
      <w:r>
        <w:rPr>
          <w:rFonts w:ascii="Lato" w:hAnsi="Lato" w:eastAsia="Lato"/>
          <w:b/>
          <w:i w:val="0"/>
          <w:color w:val="3F3F3F"/>
          <w:sz w:val="24"/>
        </w:rPr>
        <w:t>e</w:t>
      </w:r>
      <w:r>
        <w:rPr>
          <w:rFonts w:ascii="Lato" w:hAnsi="Lato" w:eastAsia="Lato"/>
          <w:b w:val="0"/>
          <w:i w:val="0"/>
          <w:color w:val="3F3F3F"/>
          <w:sz w:val="24"/>
        </w:rPr>
        <w:t>, edit the first</w:t>
      </w:r>
    </w:p>
    <w:p>
      <w:pPr>
        <w:autoSpaceDN w:val="0"/>
        <w:autoSpaceDE w:val="0"/>
        <w:widowControl/>
        <w:spacing w:line="288" w:lineRule="exact" w:before="72" w:after="294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line, and press </w:t>
      </w:r>
      <w:r>
        <w:rPr>
          <w:rFonts w:ascii="Lato" w:hAnsi="Lato" w:eastAsia="Lato"/>
          <w:b/>
          <w:i w:val="0"/>
          <w:color w:val="3F3F3F"/>
          <w:sz w:val="24"/>
        </w:rPr>
        <w:t>Ctrl-x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 to boot when ready.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21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943600" cy="326897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689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1178"/>
        </w:trPr>
        <w:tc>
          <w:tcPr>
            <w:tcW w:type="dxa" w:w="93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6" w:lineRule="exact" w:before="0" w:after="0"/>
              <w:ind w:left="10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Specify custom config file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</w:rPr>
              <w:t>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Tells the system to use specified file instead of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/config/config.boot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. If specified file does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62.0" w:type="dxa"/>
            </w:tblPr>
            <w:tblGrid>
              <w:gridCol w:w="9380"/>
            </w:tblGrid>
            <w:tr>
              <w:trPr>
                <w:trHeight w:hRule="exact" w:val="300"/>
              </w:trPr>
              <w:tc>
                <w:tcPr>
                  <w:tcW w:type="dxa" w:w="177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not exist or is not readable, fall back to default config. No additional verification 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886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4" w:lineRule="exact" w:before="0" w:after="0"/>
              <w:ind w:left="2" w:right="360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performed, so make sure you specify a valid config file.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vyos-config=/path/to/file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To load the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factory default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config, use: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vyos-config=/opt/vyatta/etc/config.boot.default</w:t>
            </w:r>
          </w:p>
        </w:tc>
      </w:tr>
      <w:tr>
        <w:trPr>
          <w:trHeight w:hRule="exact" w:val="40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Disable specific boot process steps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100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60" w:lineRule="exact" w:before="6" w:after="0"/>
        <w:ind w:left="2" w:right="0" w:firstLine="0"/>
        <w:jc w:val="left"/>
      </w:pPr>
      <w:r>
        <w:rPr>
          <w:shd w:val="clear" w:color="auto" w:fill="fcfcfc"/>
          <w:rFonts w:ascii="Lato" w:hAnsi="Lato" w:eastAsia="Lato"/>
          <w:b w:val="0"/>
          <w:i w:val="0"/>
          <w:color w:val="3F3F3F"/>
          <w:sz w:val="24"/>
        </w:rPr>
        <w:t xml:space="preserve">These options disable some boot steps. Make sure you understand the </w:t>
      </w:r>
      <w:r>
        <w:rPr>
          <w:shd w:val="clear" w:color="auto" w:fill="fcfcfc"/>
          <w:rFonts w:ascii="Lato" w:hAnsi="Lato" w:eastAsia="Lato"/>
          <w:b w:val="0"/>
          <w:i w:val="0"/>
          <w:color w:val="297FB9"/>
          <w:sz w:val="24"/>
        </w:rPr>
        <w:t>boot process</w:t>
      </w:r>
      <w:r>
        <w:rPr>
          <w:shd w:val="clear" w:color="auto" w:fill="fcfcfc"/>
          <w:rFonts w:ascii="Lato" w:hAnsi="Lato" w:eastAsia="Lato"/>
          <w:b w:val="0"/>
          <w:i w:val="0"/>
          <w:color w:val="3F3F3F"/>
          <w:sz w:val="24"/>
        </w:rPr>
        <w:t xml:space="preserve"> well </w:t>
      </w:r>
      <w:r>
        <w:rPr>
          <w:shd w:val="clear" w:color="auto" w:fill="fcfcfc"/>
          <w:rFonts w:ascii="Lato" w:hAnsi="Lato" w:eastAsia="Lato"/>
          <w:b w:val="0"/>
          <w:i w:val="0"/>
          <w:color w:val="3F3F3F"/>
          <w:sz w:val="24"/>
        </w:rPr>
        <w:t>before using them!</w:t>
      </w:r>
    </w:p>
    <w:p>
      <w:pPr>
        <w:autoSpaceDN w:val="0"/>
        <w:autoSpaceDE w:val="0"/>
        <w:widowControl/>
        <w:spacing w:line="288" w:lineRule="exact" w:before="360" w:after="0"/>
        <w:ind w:left="2" w:right="0" w:firstLine="0"/>
        <w:jc w:val="left"/>
      </w:pPr>
      <w:r>
        <w:rPr>
          <w:rFonts w:ascii="Lato" w:hAnsi="Lato" w:eastAsia="Lato"/>
          <w:b/>
          <w:i w:val="0"/>
          <w:color w:val="3F3F3F"/>
          <w:sz w:val="24"/>
        </w:rPr>
        <w:t>no-vyos-migrate</w:t>
      </w:r>
      <w:r>
        <w:rPr>
          <w:rFonts w:ascii="OpenSymbol" w:hAnsi="OpenSymbol" w:eastAsia="OpenSymbol"/>
          <w:b w:val="0"/>
          <w:i w:val="0"/>
          <w:color w:val="297FB9"/>
          <w:sz w:val="21"/>
        </w:rPr>
        <w:t></w:t>
      </w:r>
    </w:p>
    <w:p>
      <w:pPr>
        <w:autoSpaceDN w:val="0"/>
        <w:autoSpaceDE w:val="0"/>
        <w:widowControl/>
        <w:spacing w:line="288" w:lineRule="exact" w:before="252" w:after="0"/>
        <w:ind w:left="72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Do not perform config migration.</w:t>
      </w:r>
    </w:p>
    <w:p>
      <w:pPr>
        <w:autoSpaceDN w:val="0"/>
        <w:autoSpaceDE w:val="0"/>
        <w:widowControl/>
        <w:spacing w:line="288" w:lineRule="exact" w:before="180" w:after="0"/>
        <w:ind w:left="362" w:right="0" w:firstLine="0"/>
        <w:jc w:val="left"/>
      </w:pPr>
      <w:r>
        <w:rPr>
          <w:rFonts w:ascii="Lato" w:hAnsi="Lato" w:eastAsia="Lato"/>
          <w:b/>
          <w:i w:val="0"/>
          <w:color w:val="3F3F3F"/>
          <w:sz w:val="24"/>
        </w:rPr>
        <w:t>no-vyos-firewall</w:t>
      </w:r>
      <w:r>
        <w:rPr>
          <w:rFonts w:ascii="OpenSymbol" w:hAnsi="OpenSymbol" w:eastAsia="OpenSymbol"/>
          <w:b w:val="0"/>
          <w:i w:val="0"/>
          <w:color w:val="297FB9"/>
          <w:sz w:val="21"/>
        </w:rPr>
        <w:t></w:t>
      </w:r>
    </w:p>
    <w:p>
      <w:pPr>
        <w:autoSpaceDN w:val="0"/>
        <w:autoSpaceDE w:val="0"/>
        <w:widowControl/>
        <w:spacing w:line="360" w:lineRule="exact" w:before="180" w:after="0"/>
        <w:ind w:left="722" w:right="864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Do not initialize default firewall chains, renders any firewall configuration </w:t>
      </w:r>
      <w:r>
        <w:rPr>
          <w:rFonts w:ascii="Lato" w:hAnsi="Lato" w:eastAsia="Lato"/>
          <w:b w:val="0"/>
          <w:i w:val="0"/>
          <w:color w:val="3F3F3F"/>
          <w:sz w:val="24"/>
        </w:rPr>
        <w:t>unusable.</w:t>
      </w:r>
    </w:p>
    <w:p>
      <w:pPr>
        <w:autoSpaceDN w:val="0"/>
        <w:autoSpaceDE w:val="0"/>
        <w:widowControl/>
        <w:spacing w:line="288" w:lineRule="exact" w:before="180" w:after="0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202529"/>
          <w:sz w:val="24"/>
        </w:rPr>
        <w:t xml:space="preserve"> PreviousNext </w:t>
      </w:r>
    </w:p>
    <w:sectPr w:rsidR="00FC693F" w:rsidRPr="0006063C" w:rsidSect="00034616">
      <w:pgSz w:w="12240" w:h="15840"/>
      <w:pgMar w:top="720" w:right="142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