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F6E9" w14:textId="77777777" w:rsidR="008C2610" w:rsidRDefault="007825D4">
      <w:pPr>
        <w:spacing w:after="0"/>
        <w:ind w:left="375" w:firstLine="0"/>
      </w:pPr>
      <w:r>
        <w:rPr>
          <w:rFonts w:ascii="Times New Roman" w:eastAsia="Times New Roman" w:hAnsi="Times New Roman" w:cs="Times New Roman"/>
          <w:b/>
          <w:sz w:val="96"/>
        </w:rPr>
        <w:t xml:space="preserve">Project User Manual </w:t>
      </w:r>
    </w:p>
    <w:p w14:paraId="7A170C14" w14:textId="77777777" w:rsidR="008C2610" w:rsidRDefault="007825D4">
      <w:pPr>
        <w:spacing w:after="0"/>
        <w:ind w:left="0" w:firstLine="0"/>
      </w:pPr>
      <w:r>
        <w:rPr>
          <w:rFonts w:ascii="Times New Roman" w:eastAsia="Times New Roman" w:hAnsi="Times New Roman" w:cs="Times New Roman"/>
          <w:b/>
          <w:sz w:val="36"/>
        </w:rPr>
        <w:t xml:space="preserve"> </w:t>
      </w:r>
    </w:p>
    <w:p w14:paraId="61374763" w14:textId="77777777" w:rsidR="008C2610" w:rsidRDefault="007825D4">
      <w:pPr>
        <w:ind w:left="0" w:firstLine="0"/>
      </w:pPr>
      <w:r>
        <w:t xml:space="preserve"> </w:t>
      </w:r>
    </w:p>
    <w:p w14:paraId="20BA7F01" w14:textId="77777777" w:rsidR="008C2610" w:rsidRDefault="007825D4">
      <w:pPr>
        <w:spacing w:after="282"/>
        <w:ind w:left="0" w:firstLine="0"/>
      </w:pPr>
      <w:r>
        <w:t xml:space="preserve"> </w:t>
      </w:r>
    </w:p>
    <w:p w14:paraId="2DA6FB44" w14:textId="1F398F10" w:rsidR="008C2610" w:rsidRDefault="007825D4">
      <w:pPr>
        <w:spacing w:after="59"/>
        <w:ind w:left="19"/>
        <w:jc w:val="center"/>
      </w:pPr>
      <w:r>
        <w:rPr>
          <w:rFonts w:ascii="Times New Roman" w:eastAsia="Times New Roman" w:hAnsi="Times New Roman" w:cs="Times New Roman"/>
          <w:b/>
          <w:sz w:val="48"/>
        </w:rPr>
        <w:t>“</w:t>
      </w:r>
      <w:r w:rsidR="009F38AD">
        <w:rPr>
          <w:rFonts w:ascii="Times New Roman" w:eastAsia="Times New Roman" w:hAnsi="Times New Roman" w:cs="Times New Roman"/>
          <w:b/>
          <w:sz w:val="48"/>
        </w:rPr>
        <w:t>SSVEP Classification</w:t>
      </w:r>
      <w:r>
        <w:rPr>
          <w:rFonts w:ascii="Times New Roman" w:eastAsia="Times New Roman" w:hAnsi="Times New Roman" w:cs="Times New Roman"/>
          <w:b/>
          <w:sz w:val="48"/>
        </w:rPr>
        <w:t xml:space="preserve">” </w:t>
      </w:r>
    </w:p>
    <w:p w14:paraId="7A02387D" w14:textId="77777777" w:rsidR="008C2610" w:rsidRDefault="007825D4">
      <w:pPr>
        <w:spacing w:after="59"/>
        <w:ind w:left="145" w:firstLine="0"/>
        <w:jc w:val="center"/>
      </w:pPr>
      <w:r>
        <w:rPr>
          <w:rFonts w:ascii="Times New Roman" w:eastAsia="Times New Roman" w:hAnsi="Times New Roman" w:cs="Times New Roman"/>
          <w:b/>
          <w:sz w:val="48"/>
        </w:rPr>
        <w:t xml:space="preserve"> </w:t>
      </w:r>
    </w:p>
    <w:p w14:paraId="423E1CFB" w14:textId="77777777" w:rsidR="008C2610" w:rsidRDefault="007825D4">
      <w:pPr>
        <w:pStyle w:val="Heading1"/>
        <w:ind w:right="7"/>
      </w:pPr>
      <w:r>
        <w:t xml:space="preserve">BY </w:t>
      </w:r>
    </w:p>
    <w:p w14:paraId="63EA8F8A" w14:textId="73D45986" w:rsidR="008C2610" w:rsidRDefault="008C2610" w:rsidP="009F38AD">
      <w:pPr>
        <w:spacing w:after="115"/>
        <w:ind w:left="95" w:firstLine="0"/>
        <w:jc w:val="center"/>
      </w:pPr>
    </w:p>
    <w:p w14:paraId="2DC1A221" w14:textId="1BDFCAF7" w:rsidR="009F38AD" w:rsidRP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Prashanth H</w:t>
      </w:r>
      <w:r>
        <w:rPr>
          <w:rFonts w:ascii="Times New Roman" w:eastAsia="Times New Roman" w:hAnsi="Times New Roman" w:cs="Times New Roman"/>
          <w:b/>
          <w:sz w:val="36"/>
        </w:rPr>
        <w:t>.</w:t>
      </w:r>
      <w:r w:rsidRPr="009F38AD">
        <w:rPr>
          <w:rFonts w:ascii="Times New Roman" w:eastAsia="Times New Roman" w:hAnsi="Times New Roman" w:cs="Times New Roman"/>
          <w:b/>
          <w:sz w:val="36"/>
        </w:rPr>
        <w:t>C</w:t>
      </w:r>
    </w:p>
    <w:p w14:paraId="7875A141" w14:textId="34A55C8A" w:rsid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1PE14EC099</w:t>
      </w:r>
    </w:p>
    <w:p w14:paraId="53B82F93" w14:textId="77777777" w:rsidR="009F38AD" w:rsidRP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 xml:space="preserve">Pavan </w:t>
      </w:r>
      <w:proofErr w:type="spellStart"/>
      <w:r w:rsidRPr="009F38AD">
        <w:rPr>
          <w:rFonts w:ascii="Times New Roman" w:eastAsia="Times New Roman" w:hAnsi="Times New Roman" w:cs="Times New Roman"/>
          <w:b/>
          <w:sz w:val="36"/>
        </w:rPr>
        <w:t>kumar</w:t>
      </w:r>
      <w:proofErr w:type="spellEnd"/>
      <w:r w:rsidRPr="009F38AD">
        <w:rPr>
          <w:rFonts w:ascii="Times New Roman" w:eastAsia="Times New Roman" w:hAnsi="Times New Roman" w:cs="Times New Roman"/>
          <w:b/>
          <w:sz w:val="36"/>
        </w:rPr>
        <w:t xml:space="preserve"> D</w:t>
      </w:r>
    </w:p>
    <w:p w14:paraId="5C060912" w14:textId="512DB5D7" w:rsid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1PE14EC094</w:t>
      </w:r>
    </w:p>
    <w:p w14:paraId="60E68EF4" w14:textId="539A08C6" w:rsidR="009F38AD" w:rsidRPr="009F38AD" w:rsidRDefault="009F38AD" w:rsidP="009F38AD">
      <w:pPr>
        <w:spacing w:after="45"/>
        <w:ind w:left="115" w:firstLine="0"/>
        <w:jc w:val="center"/>
        <w:rPr>
          <w:rFonts w:ascii="Times New Roman" w:eastAsia="Times New Roman" w:hAnsi="Times New Roman" w:cs="Times New Roman"/>
          <w:b/>
          <w:sz w:val="36"/>
        </w:rPr>
      </w:pPr>
      <w:proofErr w:type="spellStart"/>
      <w:r w:rsidRPr="009F38AD">
        <w:rPr>
          <w:rFonts w:ascii="Times New Roman" w:eastAsia="Times New Roman" w:hAnsi="Times New Roman" w:cs="Times New Roman"/>
          <w:b/>
          <w:sz w:val="36"/>
        </w:rPr>
        <w:t>Lakshmiraj</w:t>
      </w:r>
      <w:proofErr w:type="spellEnd"/>
      <w:r>
        <w:rPr>
          <w:rFonts w:ascii="Times New Roman" w:eastAsia="Times New Roman" w:hAnsi="Times New Roman" w:cs="Times New Roman"/>
          <w:b/>
          <w:sz w:val="36"/>
        </w:rPr>
        <w:t xml:space="preserve"> C.R</w:t>
      </w:r>
    </w:p>
    <w:p w14:paraId="076C4D85" w14:textId="3EA77780" w:rsid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1PE14EC412</w:t>
      </w:r>
    </w:p>
    <w:p w14:paraId="6E96DC3D" w14:textId="77777777" w:rsidR="009F38AD" w:rsidRP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Sawan Singh Mahara</w:t>
      </w:r>
    </w:p>
    <w:p w14:paraId="2C8C1529" w14:textId="181C56BF" w:rsidR="009F38AD" w:rsidRPr="009F38AD" w:rsidRDefault="009F38AD" w:rsidP="009F38AD">
      <w:pPr>
        <w:spacing w:after="45"/>
        <w:ind w:left="115" w:firstLine="0"/>
        <w:jc w:val="center"/>
        <w:rPr>
          <w:rFonts w:ascii="Times New Roman" w:eastAsia="Times New Roman" w:hAnsi="Times New Roman" w:cs="Times New Roman"/>
          <w:b/>
          <w:sz w:val="36"/>
        </w:rPr>
      </w:pPr>
      <w:r w:rsidRPr="009F38AD">
        <w:rPr>
          <w:rFonts w:ascii="Times New Roman" w:eastAsia="Times New Roman" w:hAnsi="Times New Roman" w:cs="Times New Roman"/>
          <w:b/>
          <w:sz w:val="36"/>
        </w:rPr>
        <w:t>1PE14EC128</w:t>
      </w:r>
    </w:p>
    <w:p w14:paraId="52E014A8" w14:textId="76E53D70" w:rsidR="008C2610" w:rsidRDefault="009F38AD" w:rsidP="009F38AD">
      <w:pPr>
        <w:spacing w:after="45"/>
        <w:ind w:left="115" w:firstLine="0"/>
        <w:jc w:val="center"/>
      </w:pPr>
      <w:r w:rsidRPr="009F38AD">
        <w:rPr>
          <w:rFonts w:ascii="Times New Roman" w:eastAsia="Times New Roman" w:hAnsi="Times New Roman" w:cs="Times New Roman"/>
          <w:b/>
          <w:sz w:val="36"/>
        </w:rPr>
        <w:t xml:space="preserve">                 </w:t>
      </w:r>
      <w:r w:rsidR="007825D4">
        <w:rPr>
          <w:rFonts w:ascii="Times New Roman" w:eastAsia="Times New Roman" w:hAnsi="Times New Roman" w:cs="Times New Roman"/>
          <w:b/>
          <w:sz w:val="36"/>
        </w:rPr>
        <w:t xml:space="preserve"> </w:t>
      </w:r>
    </w:p>
    <w:p w14:paraId="798555E2" w14:textId="77777777" w:rsidR="008C2610" w:rsidRDefault="007825D4">
      <w:pPr>
        <w:spacing w:after="45"/>
        <w:ind w:left="35"/>
        <w:jc w:val="center"/>
      </w:pPr>
      <w:r>
        <w:rPr>
          <w:rFonts w:ascii="Times New Roman" w:eastAsia="Times New Roman" w:hAnsi="Times New Roman" w:cs="Times New Roman"/>
          <w:b/>
          <w:sz w:val="36"/>
        </w:rPr>
        <w:t xml:space="preserve">UNDER THE GUIDANCE OF </w:t>
      </w:r>
    </w:p>
    <w:p w14:paraId="67483CE3" w14:textId="0137C555" w:rsidR="008C2610" w:rsidRDefault="009F38AD">
      <w:pPr>
        <w:spacing w:after="45"/>
        <w:ind w:left="35" w:right="9"/>
        <w:jc w:val="center"/>
      </w:pPr>
      <w:r>
        <w:rPr>
          <w:rFonts w:ascii="Times New Roman" w:eastAsia="Times New Roman" w:hAnsi="Times New Roman" w:cs="Times New Roman"/>
          <w:b/>
          <w:sz w:val="36"/>
        </w:rPr>
        <w:t>Vidya T.V</w:t>
      </w:r>
      <w:r w:rsidR="007825D4">
        <w:rPr>
          <w:rFonts w:ascii="Times New Roman" w:eastAsia="Times New Roman" w:hAnsi="Times New Roman" w:cs="Times New Roman"/>
          <w:b/>
          <w:sz w:val="36"/>
        </w:rPr>
        <w:t xml:space="preserve"> </w:t>
      </w:r>
    </w:p>
    <w:p w14:paraId="5954C4E7" w14:textId="77777777" w:rsidR="008C2610" w:rsidRDefault="007825D4">
      <w:pPr>
        <w:spacing w:after="45"/>
        <w:ind w:left="35" w:right="10"/>
        <w:jc w:val="center"/>
      </w:pPr>
      <w:r>
        <w:rPr>
          <w:rFonts w:ascii="Times New Roman" w:eastAsia="Times New Roman" w:hAnsi="Times New Roman" w:cs="Times New Roman"/>
          <w:b/>
          <w:sz w:val="36"/>
        </w:rPr>
        <w:t xml:space="preserve">Assistant Professor, Dept. of ECE, PESIT-BSC </w:t>
      </w:r>
    </w:p>
    <w:p w14:paraId="7CE0B14C" w14:textId="77777777" w:rsidR="008C2610" w:rsidRDefault="007825D4">
      <w:pPr>
        <w:spacing w:after="45"/>
        <w:ind w:left="45" w:firstLine="0"/>
      </w:pPr>
      <w:r>
        <w:rPr>
          <w:rFonts w:ascii="Times New Roman" w:eastAsia="Times New Roman" w:hAnsi="Times New Roman" w:cs="Times New Roman"/>
          <w:b/>
          <w:sz w:val="36"/>
        </w:rPr>
        <w:t xml:space="preserve">Department of Electronics and Communication Engineering </w:t>
      </w:r>
    </w:p>
    <w:p w14:paraId="52FEB71B" w14:textId="77777777" w:rsidR="008C2610" w:rsidRDefault="007825D4">
      <w:pPr>
        <w:spacing w:after="45"/>
        <w:ind w:left="35" w:right="19"/>
        <w:jc w:val="center"/>
      </w:pPr>
      <w:r>
        <w:rPr>
          <w:rFonts w:ascii="Times New Roman" w:eastAsia="Times New Roman" w:hAnsi="Times New Roman" w:cs="Times New Roman"/>
          <w:b/>
          <w:sz w:val="36"/>
        </w:rPr>
        <w:t xml:space="preserve">PESIT - BANGALORE SOUTH CAMPUS </w:t>
      </w:r>
    </w:p>
    <w:p w14:paraId="10C36273" w14:textId="77777777" w:rsidR="008C2610" w:rsidRDefault="007825D4">
      <w:pPr>
        <w:spacing w:after="45"/>
        <w:ind w:left="35" w:right="20"/>
        <w:jc w:val="center"/>
      </w:pPr>
      <w:r>
        <w:rPr>
          <w:rFonts w:ascii="Times New Roman" w:eastAsia="Times New Roman" w:hAnsi="Times New Roman" w:cs="Times New Roman"/>
          <w:b/>
          <w:sz w:val="36"/>
        </w:rPr>
        <w:t xml:space="preserve">Hosur Road, Bengaluru - 560100 </w:t>
      </w:r>
    </w:p>
    <w:p w14:paraId="32A48EE0" w14:textId="77777777" w:rsidR="008C2610" w:rsidRDefault="007825D4">
      <w:pPr>
        <w:spacing w:after="166"/>
        <w:ind w:left="115" w:firstLine="0"/>
        <w:jc w:val="center"/>
      </w:pPr>
      <w:r>
        <w:rPr>
          <w:rFonts w:ascii="Times New Roman" w:eastAsia="Times New Roman" w:hAnsi="Times New Roman" w:cs="Times New Roman"/>
          <w:b/>
          <w:sz w:val="36"/>
        </w:rPr>
        <w:t xml:space="preserve"> </w:t>
      </w:r>
    </w:p>
    <w:p w14:paraId="6E09EA95" w14:textId="77777777" w:rsidR="008C2610" w:rsidRDefault="007825D4">
      <w:pPr>
        <w:pStyle w:val="Heading1"/>
        <w:ind w:right="1"/>
      </w:pPr>
      <w:r>
        <w:t>ACADEMIC YEAR 2017-2018</w:t>
      </w:r>
      <w:r>
        <w:rPr>
          <w:rFonts w:ascii="Arial" w:eastAsia="Arial" w:hAnsi="Arial" w:cs="Arial"/>
          <w:b w:val="0"/>
          <w:sz w:val="22"/>
        </w:rPr>
        <w:t xml:space="preserve"> </w:t>
      </w:r>
    </w:p>
    <w:p w14:paraId="0D7953B6" w14:textId="77777777" w:rsidR="008C2610" w:rsidRDefault="007825D4">
      <w:pPr>
        <w:ind w:left="0" w:firstLine="0"/>
      </w:pPr>
      <w:r>
        <w:t xml:space="preserve"> </w:t>
      </w:r>
    </w:p>
    <w:p w14:paraId="028D3115" w14:textId="77777777" w:rsidR="008C2610" w:rsidRDefault="007825D4">
      <w:pPr>
        <w:ind w:left="0" w:firstLine="0"/>
      </w:pPr>
      <w:r>
        <w:lastRenderedPageBreak/>
        <w:t xml:space="preserve"> </w:t>
      </w:r>
    </w:p>
    <w:p w14:paraId="7DA09C6F" w14:textId="77777777" w:rsidR="008C2610" w:rsidRDefault="007825D4">
      <w:pPr>
        <w:spacing w:after="31"/>
        <w:ind w:left="0" w:firstLine="0"/>
      </w:pPr>
      <w:r>
        <w:t xml:space="preserve"> </w:t>
      </w:r>
    </w:p>
    <w:p w14:paraId="159E5C2B" w14:textId="5563E34C" w:rsidR="008C2610" w:rsidRDefault="007825D4">
      <w:pPr>
        <w:spacing w:after="142"/>
      </w:pPr>
      <w:r>
        <w:rPr>
          <w:b/>
        </w:rPr>
        <w:t xml:space="preserve">Objective: </w:t>
      </w:r>
      <w:r w:rsidR="009F38AD">
        <w:rPr>
          <w:rFonts w:ascii="Calibri" w:eastAsia="Calibri" w:hAnsi="Calibri" w:cs="Calibri"/>
        </w:rPr>
        <w:t xml:space="preserve">To build a core SSVEP classifier using Riemann Manifold clustering of covariance </w:t>
      </w:r>
      <w:r w:rsidR="00985AD0">
        <w:rPr>
          <w:rFonts w:ascii="Calibri" w:eastAsia="Calibri" w:hAnsi="Calibri" w:cs="Calibri"/>
        </w:rPr>
        <w:t>matrices</w:t>
      </w:r>
      <w:r>
        <w:t>.</w:t>
      </w:r>
    </w:p>
    <w:p w14:paraId="32F5D1D7" w14:textId="3B7AA7FA" w:rsidR="00985AD0" w:rsidRDefault="00985AD0" w:rsidP="00985AD0">
      <w:pPr>
        <w:spacing w:after="142"/>
        <w:rPr>
          <w:rFonts w:ascii="Calibri" w:eastAsia="Calibri" w:hAnsi="Calibri" w:cs="Calibri"/>
        </w:rPr>
      </w:pPr>
      <w:r>
        <w:rPr>
          <w:b/>
        </w:rPr>
        <w:t xml:space="preserve">Inputs - Training:  </w:t>
      </w:r>
      <w:r>
        <w:rPr>
          <w:rFonts w:ascii="Calibri" w:eastAsia="Calibri" w:hAnsi="Calibri" w:cs="Calibri"/>
        </w:rPr>
        <w:t>Raw EEG data in the GDF format, with SSVEP events marked.</w:t>
      </w:r>
    </w:p>
    <w:p w14:paraId="4BCBCC40" w14:textId="7E205280" w:rsidR="00985AD0" w:rsidRDefault="00985AD0" w:rsidP="00985AD0">
      <w:pPr>
        <w:spacing w:after="142"/>
      </w:pPr>
      <w:r>
        <w:rPr>
          <w:b/>
        </w:rPr>
        <w:t xml:space="preserve">Outputs -Training:  </w:t>
      </w:r>
      <w:r>
        <w:rPr>
          <w:rFonts w:ascii="Calibri" w:eastAsia="Calibri" w:hAnsi="Calibri" w:cs="Calibri"/>
        </w:rPr>
        <w:t>Predicted class centres.</w:t>
      </w:r>
    </w:p>
    <w:p w14:paraId="57219A61" w14:textId="4F013E47" w:rsidR="00985AD0" w:rsidRDefault="00985AD0" w:rsidP="00985AD0">
      <w:pPr>
        <w:spacing w:after="142"/>
        <w:ind w:left="0" w:firstLine="0"/>
        <w:rPr>
          <w:rFonts w:ascii="Calibri" w:eastAsia="Calibri" w:hAnsi="Calibri" w:cs="Calibri"/>
        </w:rPr>
      </w:pPr>
      <w:r>
        <w:rPr>
          <w:b/>
        </w:rPr>
        <w:t xml:space="preserve">Inputs - Testing: </w:t>
      </w:r>
      <w:r>
        <w:rPr>
          <w:rFonts w:ascii="Calibri" w:eastAsia="Calibri" w:hAnsi="Calibri" w:cs="Calibri"/>
        </w:rPr>
        <w:t xml:space="preserve"> Marked, raw EEG data epochs under SSVEP.</w:t>
      </w:r>
    </w:p>
    <w:p w14:paraId="240F4E9F" w14:textId="6E3672E7" w:rsidR="00985AD0" w:rsidRDefault="00985AD0" w:rsidP="00985AD0">
      <w:pPr>
        <w:spacing w:after="142"/>
      </w:pPr>
      <w:r>
        <w:rPr>
          <w:b/>
        </w:rPr>
        <w:t xml:space="preserve">Outputs -Testing:  </w:t>
      </w:r>
      <w:r>
        <w:rPr>
          <w:rFonts w:ascii="Calibri" w:eastAsia="Calibri" w:hAnsi="Calibri" w:cs="Calibri"/>
        </w:rPr>
        <w:t>The final class prediction</w:t>
      </w:r>
      <w:r w:rsidR="007B767B">
        <w:rPr>
          <w:rFonts w:ascii="Calibri" w:eastAsia="Calibri" w:hAnsi="Calibri" w:cs="Calibri"/>
        </w:rPr>
        <w:t xml:space="preserve"> via the</w:t>
      </w:r>
      <w:r>
        <w:rPr>
          <w:rFonts w:ascii="Calibri" w:eastAsia="Calibri" w:hAnsi="Calibri" w:cs="Calibri"/>
        </w:rPr>
        <w:t xml:space="preserve"> bar chart and confusion matrix</w:t>
      </w:r>
      <w:r w:rsidR="007B767B">
        <w:rPr>
          <w:rFonts w:ascii="Calibri" w:eastAsia="Calibri" w:hAnsi="Calibri" w:cs="Calibri"/>
        </w:rPr>
        <w:t>.</w:t>
      </w:r>
    </w:p>
    <w:p w14:paraId="7DBF0427" w14:textId="77777777" w:rsidR="00985AD0" w:rsidRDefault="00985AD0" w:rsidP="00985AD0">
      <w:pPr>
        <w:spacing w:after="142"/>
        <w:ind w:left="0" w:firstLine="0"/>
        <w:rPr>
          <w:rFonts w:ascii="Calibri" w:eastAsia="Calibri" w:hAnsi="Calibri" w:cs="Calibri"/>
        </w:rPr>
      </w:pPr>
    </w:p>
    <w:p w14:paraId="5254A044" w14:textId="32A1E130" w:rsidR="008C2610" w:rsidRDefault="007825D4" w:rsidP="008A0485">
      <w:pPr>
        <w:ind w:left="0" w:firstLine="0"/>
        <w:rPr>
          <w:b/>
        </w:rPr>
      </w:pPr>
      <w:r>
        <w:rPr>
          <w:b/>
        </w:rPr>
        <w:t xml:space="preserve">System Model: </w:t>
      </w:r>
    </w:p>
    <w:p w14:paraId="0748B7A5" w14:textId="0BB9FA2E" w:rsidR="008A0485" w:rsidRDefault="008A0485" w:rsidP="008A0485">
      <w:pPr>
        <w:ind w:left="0" w:firstLine="0"/>
        <w:jc w:val="center"/>
      </w:pPr>
      <w:r w:rsidRPr="008A0485">
        <w:rPr>
          <w:u w:val="single"/>
        </w:rPr>
        <w:t>Overview</w:t>
      </w:r>
    </w:p>
    <w:p w14:paraId="7B74A0E0" w14:textId="4ACCC7E3" w:rsidR="00985AD0" w:rsidRDefault="00985AD0">
      <w:pPr>
        <w:ind w:left="101" w:firstLine="0"/>
        <w:jc w:val="center"/>
      </w:pPr>
    </w:p>
    <w:p w14:paraId="2D1D2615" w14:textId="70399DE5" w:rsidR="008A0485" w:rsidRDefault="008A0485" w:rsidP="00E902C5">
      <w:pPr>
        <w:ind w:left="101" w:firstLine="0"/>
        <w:rPr>
          <w:u w:val="single"/>
        </w:rPr>
      </w:pPr>
      <w:r>
        <w:rPr>
          <w:noProof/>
        </w:rPr>
        <w:drawing>
          <wp:inline distT="0" distB="0" distL="0" distR="0" wp14:anchorId="641DFD34" wp14:editId="0FFAD1F9">
            <wp:extent cx="6430378" cy="1546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0973" cy="1559023"/>
                    </a:xfrm>
                    <a:prstGeom prst="rect">
                      <a:avLst/>
                    </a:prstGeom>
                    <a:noFill/>
                    <a:ln>
                      <a:noFill/>
                    </a:ln>
                  </pic:spPr>
                </pic:pic>
              </a:graphicData>
            </a:graphic>
          </wp:inline>
        </w:drawing>
      </w:r>
    </w:p>
    <w:p w14:paraId="7FEF85E8" w14:textId="77777777" w:rsidR="008A0485" w:rsidRDefault="008A0485" w:rsidP="008A0485">
      <w:pPr>
        <w:ind w:left="101" w:firstLine="0"/>
        <w:jc w:val="center"/>
        <w:rPr>
          <w:u w:val="single"/>
        </w:rPr>
      </w:pPr>
      <w:r w:rsidRPr="008A0485">
        <w:rPr>
          <w:u w:val="single"/>
        </w:rPr>
        <w:t>Clustering</w:t>
      </w:r>
    </w:p>
    <w:p w14:paraId="6D6B3D3F" w14:textId="77777777" w:rsidR="008A0485" w:rsidRPr="008A0485" w:rsidRDefault="008A0485">
      <w:pPr>
        <w:ind w:left="101" w:firstLine="0"/>
        <w:jc w:val="center"/>
        <w:rPr>
          <w:u w:val="single"/>
        </w:rPr>
      </w:pPr>
    </w:p>
    <w:p w14:paraId="13953DBA" w14:textId="3482EFCA" w:rsidR="008C2610" w:rsidRDefault="008A0485">
      <w:pPr>
        <w:ind w:left="101" w:firstLine="0"/>
        <w:jc w:val="center"/>
      </w:pPr>
      <w:r>
        <w:rPr>
          <w:noProof/>
        </w:rPr>
        <w:drawing>
          <wp:inline distT="0" distB="0" distL="0" distR="0" wp14:anchorId="72021B31" wp14:editId="09500E15">
            <wp:extent cx="2569296" cy="1784172"/>
            <wp:effectExtent l="0" t="0" r="2540" b="6985"/>
            <wp:docPr id="5" name="Picture 5" descr="sd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629982" cy="1826314"/>
                    </a:xfrm>
                    <a:prstGeom prst="rect">
                      <a:avLst/>
                    </a:prstGeom>
                    <a:noFill/>
                    <a:ln>
                      <a:noFill/>
                    </a:ln>
                  </pic:spPr>
                </pic:pic>
              </a:graphicData>
            </a:graphic>
          </wp:inline>
        </w:drawing>
      </w:r>
      <w:r>
        <w:rPr>
          <w:noProof/>
        </w:rPr>
        <w:drawing>
          <wp:inline distT="0" distB="0" distL="0" distR="0" wp14:anchorId="7BC1D5D9" wp14:editId="5F38F253">
            <wp:extent cx="2384172" cy="1740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03826" cy="1755265"/>
                    </a:xfrm>
                    <a:prstGeom prst="rect">
                      <a:avLst/>
                    </a:prstGeom>
                    <a:noFill/>
                    <a:ln>
                      <a:noFill/>
                    </a:ln>
                  </pic:spPr>
                </pic:pic>
              </a:graphicData>
            </a:graphic>
          </wp:inline>
        </w:drawing>
      </w:r>
      <w:r w:rsidR="007825D4">
        <w:t xml:space="preserve"> </w:t>
      </w:r>
      <w:bookmarkStart w:id="0" w:name="_GoBack"/>
      <w:bookmarkEnd w:id="0"/>
    </w:p>
    <w:p w14:paraId="1E35EE8E" w14:textId="4E8CC423" w:rsidR="008A0485" w:rsidRDefault="008A0485" w:rsidP="008A0485">
      <w:pPr>
        <w:ind w:left="101" w:firstLine="0"/>
      </w:pPr>
      <w:r>
        <w:t xml:space="preserve">                                         Training                                     Trained Classifier</w:t>
      </w:r>
    </w:p>
    <w:p w14:paraId="21314D3B" w14:textId="7B6C9B35" w:rsidR="008A0485" w:rsidRDefault="008A0485">
      <w:pPr>
        <w:ind w:left="101" w:firstLine="0"/>
        <w:jc w:val="center"/>
      </w:pPr>
    </w:p>
    <w:p w14:paraId="12058B3A" w14:textId="663FA7CF" w:rsidR="008A0485" w:rsidRPr="008A0485" w:rsidRDefault="008A0485">
      <w:pPr>
        <w:ind w:left="101" w:firstLine="0"/>
        <w:jc w:val="center"/>
        <w:rPr>
          <w:u w:val="single"/>
        </w:rPr>
      </w:pPr>
    </w:p>
    <w:p w14:paraId="5F6DC70F" w14:textId="04B911A7" w:rsidR="008C2610" w:rsidRDefault="007825D4">
      <w:pPr>
        <w:ind w:left="86" w:firstLine="0"/>
        <w:jc w:val="center"/>
      </w:pPr>
      <w:r>
        <w:t xml:space="preserve"> </w:t>
      </w:r>
    </w:p>
    <w:p w14:paraId="117A7706" w14:textId="6E5DD69D" w:rsidR="008C2610" w:rsidRDefault="008A0485">
      <w:pPr>
        <w:spacing w:after="0" w:line="323" w:lineRule="auto"/>
      </w:pPr>
      <w:r w:rsidRPr="008A0485">
        <w:rPr>
          <w:u w:val="single"/>
        </w:rPr>
        <w:t>Training</w:t>
      </w:r>
      <w:r w:rsidR="00980C4E">
        <w:t xml:space="preserve">: In this phase, EEG epochs are labelled and stored in the rows of a data matrix. The </w:t>
      </w:r>
      <m:oMath>
        <m:r>
          <w:rPr>
            <w:rFonts w:ascii="Cambria Math" w:hAnsi="Cambria Math"/>
          </w:rPr>
          <m:t>C×C</m:t>
        </m:r>
      </m:oMath>
      <w:r w:rsidR="00980C4E">
        <w:t xml:space="preserve"> covariance matrices of each epoch are computed and they each can be considered as a single point in a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C+1</m:t>
                </m:r>
              </m:e>
            </m:d>
          </m:num>
          <m:den>
            <m:r>
              <w:rPr>
                <w:rFonts w:ascii="Cambria Math" w:hAnsi="Cambria Math"/>
              </w:rPr>
              <m:t>2</m:t>
            </m:r>
          </m:den>
        </m:f>
      </m:oMath>
      <w:r w:rsidR="00980C4E">
        <w:t xml:space="preserve"> dimensional Riemannian surface. </w:t>
      </w:r>
      <m:oMath>
        <m:r>
          <w:rPr>
            <w:rFonts w:ascii="Cambria Math" w:hAnsi="Cambria Math"/>
          </w:rPr>
          <m:t>C</m:t>
        </m:r>
      </m:oMath>
      <w:r w:rsidR="00980C4E">
        <w:t xml:space="preserve"> is the number of electrodes placed on the subject’s scalp. The similar SSVEP epochs would cluster up near each other as shown </w:t>
      </w:r>
      <w:r w:rsidR="00980C4E">
        <w:lastRenderedPageBreak/>
        <w:t xml:space="preserve">in the figure (just for visual representation only) and </w:t>
      </w:r>
      <w:r w:rsidR="00ED53B4">
        <w:t xml:space="preserve">from the clusters, the centres for </w:t>
      </w:r>
      <w:proofErr w:type="gramStart"/>
      <w:r w:rsidR="00ED53B4">
        <w:t>each  would</w:t>
      </w:r>
      <w:proofErr w:type="gramEnd"/>
      <w:r w:rsidR="00ED53B4">
        <w:t xml:space="preserve"> be found, as shown in the trained classifier.</w:t>
      </w:r>
    </w:p>
    <w:p w14:paraId="66E0929E" w14:textId="5065AE62" w:rsidR="00980C4E" w:rsidRDefault="00980C4E">
      <w:pPr>
        <w:spacing w:after="0" w:line="323" w:lineRule="auto"/>
      </w:pPr>
    </w:p>
    <w:p w14:paraId="67DFD086" w14:textId="18842033" w:rsidR="00980C4E" w:rsidRPr="00ED53B4" w:rsidRDefault="00980C4E">
      <w:pPr>
        <w:spacing w:after="0" w:line="323" w:lineRule="auto"/>
      </w:pPr>
      <w:r w:rsidRPr="00980C4E">
        <w:rPr>
          <w:u w:val="single"/>
        </w:rPr>
        <w:t>Testing</w:t>
      </w:r>
      <w:r w:rsidR="00ED53B4">
        <w:t>: To use the classifier, another unlabelled epoch is fed into the system and the algorithm computes the smallest distance of the covariance matrix of this epoch with all class centres. The centre that gives the least distance is then the class which the system predicts as.</w:t>
      </w:r>
    </w:p>
    <w:p w14:paraId="2234DC3A" w14:textId="77777777" w:rsidR="008C2610" w:rsidRDefault="007825D4">
      <w:pPr>
        <w:ind w:left="0" w:firstLine="0"/>
      </w:pPr>
      <w:r>
        <w:t xml:space="preserve"> </w:t>
      </w:r>
    </w:p>
    <w:p w14:paraId="60F155A4" w14:textId="77777777" w:rsidR="008C2610" w:rsidRDefault="007825D4">
      <w:pPr>
        <w:ind w:left="-5"/>
      </w:pPr>
      <w:r>
        <w:rPr>
          <w:b/>
        </w:rPr>
        <w:t xml:space="preserve">Applications: </w:t>
      </w:r>
    </w:p>
    <w:p w14:paraId="256F53BD" w14:textId="06AFF88B" w:rsidR="008C2610" w:rsidRDefault="00ED53B4">
      <w:pPr>
        <w:numPr>
          <w:ilvl w:val="0"/>
          <w:numId w:val="1"/>
        </w:numPr>
        <w:ind w:hanging="360"/>
      </w:pPr>
      <w:r>
        <w:t>Disabled individuals, unable to operate wheelchairs with their hands can have an array of flickering lights act as ‘buttons’. This classifier could then be used to detect which light they looked at and then appropriately move the chair.</w:t>
      </w:r>
    </w:p>
    <w:p w14:paraId="3AEC475D" w14:textId="77777777" w:rsidR="008C2610" w:rsidRDefault="007825D4">
      <w:pPr>
        <w:ind w:left="0" w:firstLine="0"/>
      </w:pPr>
      <w:r>
        <w:t xml:space="preserve"> </w:t>
      </w:r>
    </w:p>
    <w:p w14:paraId="157A7C20" w14:textId="2CA624B4" w:rsidR="008C2610" w:rsidRDefault="00ED53B4">
      <w:pPr>
        <w:numPr>
          <w:ilvl w:val="0"/>
          <w:numId w:val="1"/>
        </w:numPr>
        <w:ind w:hanging="360"/>
      </w:pPr>
      <w:r>
        <w:t>A robotic arm could be controlled via an array of lights flickering at different frequencies. The subject can look at any of them and then move the arm in any manner on a 2-D surface to write things on.</w:t>
      </w:r>
    </w:p>
    <w:p w14:paraId="7FD5DCD3" w14:textId="2710D364" w:rsidR="008C2610" w:rsidRDefault="007825D4">
      <w:pPr>
        <w:ind w:left="0" w:firstLine="0"/>
      </w:pPr>
      <w:r>
        <w:t xml:space="preserve">  </w:t>
      </w:r>
    </w:p>
    <w:p w14:paraId="6BFA1265" w14:textId="7EB6AD23" w:rsidR="008C2610" w:rsidRDefault="007825D4" w:rsidP="00ED53B4">
      <w:pPr>
        <w:ind w:left="0" w:firstLine="0"/>
      </w:pPr>
      <w:r>
        <w:rPr>
          <w:b/>
        </w:rPr>
        <w:t xml:space="preserve">Results: </w:t>
      </w:r>
    </w:p>
    <w:p w14:paraId="5E5D9E3E" w14:textId="64CCD7AD" w:rsidR="00DA4C19" w:rsidRDefault="00ED53B4" w:rsidP="00DA4C19">
      <w:pPr>
        <w:ind w:left="0" w:firstLine="0"/>
        <w:jc w:val="center"/>
      </w:pPr>
      <w:r>
        <w:rPr>
          <w:noProof/>
        </w:rPr>
        <w:drawing>
          <wp:inline distT="0" distB="0" distL="0" distR="0" wp14:anchorId="396BFF62" wp14:editId="12225A51">
            <wp:extent cx="2215877" cy="1661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2983" cy="1704737"/>
                    </a:xfrm>
                    <a:prstGeom prst="rect">
                      <a:avLst/>
                    </a:prstGeom>
                    <a:noFill/>
                    <a:ln>
                      <a:noFill/>
                    </a:ln>
                  </pic:spPr>
                </pic:pic>
              </a:graphicData>
            </a:graphic>
          </wp:inline>
        </w:drawing>
      </w:r>
      <w:r w:rsidR="00DA4C19">
        <w:rPr>
          <w:noProof/>
        </w:rPr>
        <w:drawing>
          <wp:inline distT="0" distB="0" distL="0" distR="0" wp14:anchorId="498C50FC" wp14:editId="2455FEF2">
            <wp:extent cx="2243926" cy="168408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4770" cy="1714733"/>
                    </a:xfrm>
                    <a:prstGeom prst="rect">
                      <a:avLst/>
                    </a:prstGeom>
                    <a:noFill/>
                    <a:ln>
                      <a:noFill/>
                    </a:ln>
                  </pic:spPr>
                </pic:pic>
              </a:graphicData>
            </a:graphic>
          </wp:inline>
        </w:drawing>
      </w:r>
    </w:p>
    <w:p w14:paraId="73A0A985" w14:textId="185D61D9" w:rsidR="008C2610" w:rsidRDefault="00DA4C19">
      <w:pPr>
        <w:ind w:left="0" w:firstLine="0"/>
      </w:pPr>
      <w:r>
        <w:t>The above show the bar graph accuracies for each class. The number of classes looked at is 4 in the first image and 3 in the next.</w:t>
      </w:r>
      <w:r>
        <w:rPr>
          <w:b/>
          <w:noProof/>
        </w:rPr>
        <w:t xml:space="preserve"> </w:t>
      </w:r>
    </w:p>
    <w:p w14:paraId="765DF186" w14:textId="04309798" w:rsidR="008C2610" w:rsidRDefault="00DA4C19" w:rsidP="00DA4C19">
      <w:pPr>
        <w:ind w:left="0" w:firstLine="0"/>
        <w:jc w:val="center"/>
      </w:pPr>
      <w:r>
        <w:rPr>
          <w:noProof/>
        </w:rPr>
        <w:lastRenderedPageBreak/>
        <w:drawing>
          <wp:inline distT="0" distB="0" distL="0" distR="0" wp14:anchorId="69D32C4B" wp14:editId="2E4A8F7A">
            <wp:extent cx="2709541" cy="2709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BEBA8EAE-BF5A-486C-A8C5-ECC9F3942E4B}">
                          <a14:imgProps xmlns:a14="http://schemas.microsoft.com/office/drawing/2010/main">
                            <a14:imgLayer r:embed="rId13">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731186" cy="2731186"/>
                    </a:xfrm>
                    <a:prstGeom prst="rect">
                      <a:avLst/>
                    </a:prstGeom>
                    <a:noFill/>
                    <a:ln>
                      <a:noFill/>
                    </a:ln>
                  </pic:spPr>
                </pic:pic>
              </a:graphicData>
            </a:graphic>
          </wp:inline>
        </w:drawing>
      </w:r>
      <w:r>
        <w:rPr>
          <w:b/>
          <w:noProof/>
        </w:rPr>
        <w:drawing>
          <wp:inline distT="0" distB="0" distL="0" distR="0" wp14:anchorId="3D392AB7" wp14:editId="78E70286">
            <wp:extent cx="2771249" cy="2771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BEBA8EAE-BF5A-486C-A8C5-ECC9F3942E4B}">
                          <a14:imgProps xmlns:a14="http://schemas.microsoft.com/office/drawing/2010/main">
                            <a14:imgLayer r:embed="rId15">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842093" cy="2842093"/>
                    </a:xfrm>
                    <a:prstGeom prst="rect">
                      <a:avLst/>
                    </a:prstGeom>
                    <a:noFill/>
                    <a:ln>
                      <a:noFill/>
                    </a:ln>
                  </pic:spPr>
                </pic:pic>
              </a:graphicData>
            </a:graphic>
          </wp:inline>
        </w:drawing>
      </w:r>
    </w:p>
    <w:p w14:paraId="57345099" w14:textId="70267591" w:rsidR="00DA4C19" w:rsidRDefault="00DA4C19" w:rsidP="00DA4C19">
      <w:pPr>
        <w:ind w:left="0" w:firstLine="0"/>
      </w:pPr>
      <w:r>
        <w:t>The images above show the confusion matrices for the cases mentioned above, for the bar chart.</w:t>
      </w:r>
    </w:p>
    <w:p w14:paraId="0E7930CB" w14:textId="5A518BA0" w:rsidR="00DA4C19" w:rsidRDefault="00DA4C19" w:rsidP="00DA4C19">
      <w:pPr>
        <w:ind w:left="0" w:firstLine="0"/>
      </w:pPr>
    </w:p>
    <w:p w14:paraId="0B1862B8" w14:textId="77777777" w:rsidR="007825D4" w:rsidRDefault="007825D4" w:rsidP="007825D4">
      <w:pPr>
        <w:ind w:left="0" w:firstLine="0"/>
      </w:pPr>
    </w:p>
    <w:p w14:paraId="46D164A5" w14:textId="77777777" w:rsidR="007825D4" w:rsidRDefault="007825D4" w:rsidP="007825D4">
      <w:pPr>
        <w:ind w:left="0" w:firstLine="0"/>
        <w:rPr>
          <w:b/>
        </w:rPr>
      </w:pPr>
    </w:p>
    <w:p w14:paraId="0D079B5E" w14:textId="418FDB00" w:rsidR="008C2610" w:rsidRDefault="007825D4" w:rsidP="007825D4">
      <w:pPr>
        <w:ind w:left="0" w:firstLine="0"/>
      </w:pPr>
      <w:r>
        <w:rPr>
          <w:b/>
        </w:rPr>
        <w:t xml:space="preserve">Observations: </w:t>
      </w:r>
    </w:p>
    <w:p w14:paraId="77E01806" w14:textId="77777777" w:rsidR="008C2610" w:rsidRDefault="007825D4">
      <w:pPr>
        <w:ind w:left="0" w:firstLine="0"/>
      </w:pPr>
      <w:r>
        <w:t xml:space="preserve"> </w:t>
      </w:r>
    </w:p>
    <w:p w14:paraId="6B0684D4" w14:textId="31E9C48F" w:rsidR="008C2610" w:rsidRDefault="00DA4C19">
      <w:pPr>
        <w:numPr>
          <w:ilvl w:val="0"/>
          <w:numId w:val="1"/>
        </w:numPr>
        <w:ind w:hanging="360"/>
      </w:pPr>
      <w:r>
        <w:t>The classification accuracy increases as the number of class involved reduce.</w:t>
      </w:r>
      <w:r w:rsidR="007825D4">
        <w:t xml:space="preserve"> </w:t>
      </w:r>
    </w:p>
    <w:p w14:paraId="7422B385" w14:textId="0754B088" w:rsidR="008C2610" w:rsidRDefault="00DA4C19">
      <w:pPr>
        <w:numPr>
          <w:ilvl w:val="0"/>
          <w:numId w:val="1"/>
        </w:numPr>
        <w:ind w:hanging="360"/>
      </w:pPr>
      <w:r>
        <w:t>The confusion matrix can tell us which class combination gives us the best results as it looks at every possible outcome.</w:t>
      </w:r>
    </w:p>
    <w:p w14:paraId="5704FF1D" w14:textId="36BF7763" w:rsidR="00DA4C19" w:rsidRDefault="00DA4C19" w:rsidP="00DA4C19"/>
    <w:p w14:paraId="0F38D205" w14:textId="7B67EBFA" w:rsidR="00DA4C19" w:rsidRDefault="007825D4" w:rsidP="00DA4C19">
      <w:pPr>
        <w:ind w:left="-5"/>
      </w:pPr>
      <w:r>
        <w:rPr>
          <w:b/>
        </w:rPr>
        <w:t>GUI</w:t>
      </w:r>
      <w:r w:rsidR="00DA4C19">
        <w:rPr>
          <w:b/>
        </w:rPr>
        <w:t xml:space="preserve">: </w:t>
      </w:r>
    </w:p>
    <w:p w14:paraId="11DDB6A0" w14:textId="137A9485" w:rsidR="00DA4C19" w:rsidRDefault="007825D4" w:rsidP="007825D4">
      <w:pPr>
        <w:ind w:left="0" w:firstLine="0"/>
        <w:jc w:val="center"/>
      </w:pPr>
      <w:r>
        <w:rPr>
          <w:noProof/>
        </w:rPr>
        <w:drawing>
          <wp:inline distT="0" distB="0" distL="0" distR="0" wp14:anchorId="5A8EE871" wp14:editId="005AF70E">
            <wp:extent cx="2877835" cy="1585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6635" cy="1601635"/>
                    </a:xfrm>
                    <a:prstGeom prst="rect">
                      <a:avLst/>
                    </a:prstGeom>
                    <a:noFill/>
                    <a:ln>
                      <a:noFill/>
                    </a:ln>
                  </pic:spPr>
                </pic:pic>
              </a:graphicData>
            </a:graphic>
          </wp:inline>
        </w:drawing>
      </w:r>
    </w:p>
    <w:p w14:paraId="01B3E36F" w14:textId="3169C486" w:rsidR="00DA4C19" w:rsidRDefault="007825D4" w:rsidP="00DA4C19">
      <w:pPr>
        <w:numPr>
          <w:ilvl w:val="0"/>
          <w:numId w:val="1"/>
        </w:numPr>
        <w:ind w:hanging="360"/>
      </w:pPr>
      <w:r>
        <w:t xml:space="preserve">The image above is a snapshot of the </w:t>
      </w:r>
      <w:proofErr w:type="spellStart"/>
      <w:r>
        <w:t>gui</w:t>
      </w:r>
      <w:proofErr w:type="spellEnd"/>
      <w:r>
        <w:t xml:space="preserve"> built by us. Distance metrics can be selected at will and the number of classes can be chosen as well.</w:t>
      </w:r>
    </w:p>
    <w:p w14:paraId="6D28BB7D" w14:textId="0924873F" w:rsidR="00DA4C19" w:rsidRDefault="007825D4" w:rsidP="00DA4C19">
      <w:pPr>
        <w:numPr>
          <w:ilvl w:val="0"/>
          <w:numId w:val="1"/>
        </w:numPr>
        <w:ind w:hanging="360"/>
      </w:pPr>
      <w:r>
        <w:t>One can run the GUI to help decide on what distance/class pair can be used on their dataset.</w:t>
      </w:r>
    </w:p>
    <w:p w14:paraId="40D062BD" w14:textId="7128A6A4" w:rsidR="00DA4C19" w:rsidRDefault="00DA4C19" w:rsidP="00DA4C19"/>
    <w:sectPr w:rsidR="00DA4C19">
      <w:pgSz w:w="12240" w:h="15840"/>
      <w:pgMar w:top="1451" w:right="146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3322"/>
    <w:multiLevelType w:val="hybridMultilevel"/>
    <w:tmpl w:val="9D1CDA14"/>
    <w:lvl w:ilvl="0" w:tplc="E1C006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C4C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8609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10C0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0A28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C02D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B6E0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4016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0A0D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610"/>
    <w:rsid w:val="007825D4"/>
    <w:rsid w:val="007B767B"/>
    <w:rsid w:val="008A0485"/>
    <w:rsid w:val="008C2610"/>
    <w:rsid w:val="00980C4E"/>
    <w:rsid w:val="00985AD0"/>
    <w:rsid w:val="009F38AD"/>
    <w:rsid w:val="00DA4C19"/>
    <w:rsid w:val="00E902C5"/>
    <w:rsid w:val="00ED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5941"/>
  <w15:docId w15:val="{4519E87A-460B-464A-B128-6833DF57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
      <w:ind w:left="19" w:hanging="10"/>
      <w:jc w:val="center"/>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Caption">
    <w:name w:val="caption"/>
    <w:basedOn w:val="Normal"/>
    <w:next w:val="Normal"/>
    <w:uiPriority w:val="35"/>
    <w:semiHidden/>
    <w:unhideWhenUsed/>
    <w:qFormat/>
    <w:rsid w:val="008A04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80C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4194">
      <w:bodyDiv w:val="1"/>
      <w:marLeft w:val="0"/>
      <w:marRight w:val="0"/>
      <w:marTop w:val="0"/>
      <w:marBottom w:val="0"/>
      <w:divBdr>
        <w:top w:val="none" w:sz="0" w:space="0" w:color="auto"/>
        <w:left w:val="none" w:sz="0" w:space="0" w:color="auto"/>
        <w:bottom w:val="none" w:sz="0" w:space="0" w:color="auto"/>
        <w:right w:val="none" w:sz="0" w:space="0" w:color="auto"/>
      </w:divBdr>
      <w:divsChild>
        <w:div w:id="1577669164">
          <w:marLeft w:val="547"/>
          <w:marRight w:val="0"/>
          <w:marTop w:val="200"/>
          <w:marBottom w:val="0"/>
          <w:divBdr>
            <w:top w:val="none" w:sz="0" w:space="0" w:color="auto"/>
            <w:left w:val="none" w:sz="0" w:space="0" w:color="auto"/>
            <w:bottom w:val="none" w:sz="0" w:space="0" w:color="auto"/>
            <w:right w:val="none" w:sz="0" w:space="0" w:color="auto"/>
          </w:divBdr>
        </w:div>
        <w:div w:id="792484099">
          <w:marLeft w:val="547"/>
          <w:marRight w:val="0"/>
          <w:marTop w:val="200"/>
          <w:marBottom w:val="0"/>
          <w:divBdr>
            <w:top w:val="none" w:sz="0" w:space="0" w:color="auto"/>
            <w:left w:val="none" w:sz="0" w:space="0" w:color="auto"/>
            <w:bottom w:val="none" w:sz="0" w:space="0" w:color="auto"/>
            <w:right w:val="none" w:sz="0" w:space="0" w:color="auto"/>
          </w:divBdr>
        </w:div>
        <w:div w:id="11228796">
          <w:marLeft w:val="547"/>
          <w:marRight w:val="0"/>
          <w:marTop w:val="200"/>
          <w:marBottom w:val="0"/>
          <w:divBdr>
            <w:top w:val="none" w:sz="0" w:space="0" w:color="auto"/>
            <w:left w:val="none" w:sz="0" w:space="0" w:color="auto"/>
            <w:bottom w:val="none" w:sz="0" w:space="0" w:color="auto"/>
            <w:right w:val="none" w:sz="0" w:space="0" w:color="auto"/>
          </w:divBdr>
        </w:div>
        <w:div w:id="494953203">
          <w:marLeft w:val="547"/>
          <w:marRight w:val="0"/>
          <w:marTop w:val="200"/>
          <w:marBottom w:val="0"/>
          <w:divBdr>
            <w:top w:val="none" w:sz="0" w:space="0" w:color="auto"/>
            <w:left w:val="none" w:sz="0" w:space="0" w:color="auto"/>
            <w:bottom w:val="none" w:sz="0" w:space="0" w:color="auto"/>
            <w:right w:val="none" w:sz="0" w:space="0" w:color="auto"/>
          </w:divBdr>
        </w:div>
        <w:div w:id="133118028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microsoft.com/office/2007/relationships/hdphoto" Target="media/hdphoto4.wdp"/><Relationship Id="rId10" Type="http://schemas.openxmlformats.org/officeDocument/2006/relationships/image" Target="media/image4.jpe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Sa1 - Play</dc:creator>
  <cp:keywords/>
  <cp:lastModifiedBy>Sawan Mahara</cp:lastModifiedBy>
  <cp:revision>3</cp:revision>
  <cp:lastPrinted>2018-06-12T11:40:00Z</cp:lastPrinted>
  <dcterms:created xsi:type="dcterms:W3CDTF">2018-06-12T11:41:00Z</dcterms:created>
  <dcterms:modified xsi:type="dcterms:W3CDTF">2018-06-12T11:51:00Z</dcterms:modified>
</cp:coreProperties>
</file>