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9C1A42">
      <w:pPr>
        <w:jc w:val="center"/>
        <w:rPr>
          <w:rFonts w:hint="default"/>
          <w:sz w:val="36"/>
          <w:szCs w:val="36"/>
          <w:lang w:val="en-US"/>
        </w:rPr>
      </w:pPr>
      <w:r>
        <w:rPr>
          <w:rFonts w:hint="default"/>
          <w:sz w:val="36"/>
          <w:szCs w:val="36"/>
          <w:lang w:val="en-US"/>
        </w:rPr>
        <w:t>Arc</w:t>
      </w:r>
      <w:bookmarkStart w:id="0" w:name="_GoBack"/>
      <w:bookmarkEnd w:id="0"/>
      <w:r>
        <w:rPr>
          <w:rFonts w:hint="default"/>
          <w:sz w:val="36"/>
          <w:szCs w:val="36"/>
          <w:lang w:val="en-US"/>
        </w:rPr>
        <w:t>hitecture</w:t>
      </w:r>
    </w:p>
    <w:p w14:paraId="05E2A20C">
      <w:pPr>
        <w:jc w:val="left"/>
        <w:rPr>
          <w:rFonts w:hint="default"/>
          <w:sz w:val="36"/>
          <w:szCs w:val="36"/>
          <w:lang w:val="en-US"/>
        </w:rPr>
      </w:pPr>
    </w:p>
    <w:p w14:paraId="735AE790">
      <w:pPr>
        <w:jc w:val="left"/>
        <w:rPr>
          <w:rFonts w:hint="default"/>
          <w:sz w:val="28"/>
          <w:szCs w:val="28"/>
          <w:lang w:val="en-US"/>
        </w:rPr>
      </w:pPr>
      <w:r>
        <w:rPr>
          <w:rFonts w:hint="default"/>
          <w:sz w:val="28"/>
          <w:szCs w:val="28"/>
          <w:lang w:val="en-US"/>
        </w:rPr>
        <w:t>For .NET API I separated Logic in folders:</w:t>
      </w:r>
      <w:r>
        <w:rPr>
          <w:rFonts w:hint="default"/>
          <w:sz w:val="28"/>
          <w:szCs w:val="28"/>
          <w:lang w:val="en-US"/>
        </w:rPr>
        <w:br w:type="textWrapping"/>
      </w:r>
    </w:p>
    <w:p w14:paraId="78674CE1">
      <w:pPr>
        <w:numPr>
          <w:ilvl w:val="0"/>
          <w:numId w:val="1"/>
        </w:numPr>
        <w:ind w:left="420" w:leftChars="0" w:hanging="420" w:firstLineChars="0"/>
        <w:jc w:val="left"/>
        <w:rPr>
          <w:rFonts w:hint="default"/>
          <w:sz w:val="28"/>
          <w:szCs w:val="28"/>
          <w:lang w:val="en-US"/>
        </w:rPr>
      </w:pPr>
      <w:r>
        <w:rPr>
          <w:rFonts w:hint="default"/>
          <w:sz w:val="28"/>
          <w:szCs w:val="28"/>
          <w:lang w:val="en-US"/>
        </w:rPr>
        <w:t>Controllers</w:t>
      </w:r>
    </w:p>
    <w:p w14:paraId="235260E7">
      <w:pPr>
        <w:numPr>
          <w:ilvl w:val="0"/>
          <w:numId w:val="1"/>
        </w:numPr>
        <w:ind w:left="420" w:leftChars="0" w:hanging="420" w:firstLineChars="0"/>
        <w:jc w:val="left"/>
        <w:rPr>
          <w:rFonts w:hint="default"/>
          <w:sz w:val="28"/>
          <w:szCs w:val="28"/>
          <w:lang w:val="en-US"/>
        </w:rPr>
      </w:pPr>
      <w:r>
        <w:rPr>
          <w:rFonts w:hint="default"/>
          <w:sz w:val="28"/>
          <w:szCs w:val="28"/>
          <w:lang w:val="en-US"/>
        </w:rPr>
        <w:t>Buisness Logic</w:t>
      </w:r>
    </w:p>
    <w:p w14:paraId="0C2F2095">
      <w:pPr>
        <w:numPr>
          <w:ilvl w:val="0"/>
          <w:numId w:val="1"/>
        </w:numPr>
        <w:ind w:left="420" w:leftChars="0" w:hanging="420" w:firstLineChars="0"/>
        <w:jc w:val="left"/>
        <w:rPr>
          <w:rFonts w:hint="default"/>
          <w:sz w:val="28"/>
          <w:szCs w:val="28"/>
          <w:lang w:val="en-US"/>
        </w:rPr>
      </w:pPr>
      <w:r>
        <w:rPr>
          <w:rFonts w:hint="default"/>
          <w:sz w:val="28"/>
          <w:szCs w:val="28"/>
          <w:lang w:val="en-US"/>
        </w:rPr>
        <w:t>Repository</w:t>
      </w:r>
    </w:p>
    <w:p w14:paraId="3C0DD794">
      <w:pPr>
        <w:numPr>
          <w:ilvl w:val="0"/>
          <w:numId w:val="1"/>
        </w:numPr>
        <w:ind w:left="420" w:leftChars="0" w:hanging="420" w:firstLineChars="0"/>
        <w:jc w:val="left"/>
        <w:rPr>
          <w:rFonts w:hint="default"/>
          <w:sz w:val="28"/>
          <w:szCs w:val="28"/>
          <w:lang w:val="en-US"/>
        </w:rPr>
      </w:pPr>
      <w:r>
        <w:rPr>
          <w:rFonts w:hint="default"/>
          <w:sz w:val="28"/>
          <w:szCs w:val="28"/>
          <w:lang w:val="en-US"/>
        </w:rPr>
        <w:t>Models</w:t>
      </w:r>
    </w:p>
    <w:p w14:paraId="1F64850D">
      <w:pPr>
        <w:numPr>
          <w:numId w:val="0"/>
        </w:numPr>
        <w:ind w:leftChars="0"/>
        <w:jc w:val="left"/>
        <w:rPr>
          <w:rFonts w:hint="default"/>
          <w:sz w:val="28"/>
          <w:szCs w:val="28"/>
          <w:lang w:val="en-US"/>
        </w:rPr>
      </w:pPr>
    </w:p>
    <w:p w14:paraId="5F54AEB7">
      <w:pPr>
        <w:numPr>
          <w:numId w:val="0"/>
        </w:numPr>
        <w:ind w:leftChars="0"/>
        <w:jc w:val="left"/>
        <w:rPr>
          <w:rFonts w:hint="default"/>
          <w:sz w:val="28"/>
          <w:szCs w:val="28"/>
          <w:lang w:val="en-US"/>
        </w:rPr>
      </w:pPr>
      <w:r>
        <w:rPr>
          <w:rFonts w:hint="default"/>
          <w:sz w:val="28"/>
          <w:szCs w:val="28"/>
          <w:lang w:val="en-US"/>
        </w:rPr>
        <w:t>Controller have controller logic,handle requests. Business logic contains services,dto,mapping ,exceptions. Handles main logic of API calls.</w:t>
      </w:r>
    </w:p>
    <w:p w14:paraId="1537827A">
      <w:pPr>
        <w:numPr>
          <w:numId w:val="0"/>
        </w:numPr>
        <w:ind w:leftChars="0"/>
        <w:jc w:val="left"/>
        <w:rPr>
          <w:rFonts w:hint="default"/>
          <w:sz w:val="28"/>
          <w:szCs w:val="28"/>
          <w:lang w:val="en-US"/>
        </w:rPr>
      </w:pPr>
      <w:r>
        <w:rPr>
          <w:rFonts w:hint="default"/>
          <w:sz w:val="28"/>
          <w:szCs w:val="28"/>
          <w:lang w:val="en-US"/>
        </w:rPr>
        <w:t>Repository contains appDBContext and handles calls and data manipulation between database and API. And Entities represent ORM-s.</w:t>
      </w:r>
    </w:p>
    <w:p w14:paraId="42F82898">
      <w:pPr>
        <w:numPr>
          <w:numId w:val="0"/>
        </w:numPr>
        <w:ind w:leftChars="0"/>
        <w:jc w:val="left"/>
        <w:rPr>
          <w:rFonts w:hint="default"/>
          <w:sz w:val="28"/>
          <w:szCs w:val="28"/>
          <w:lang w:val="en-US"/>
        </w:rPr>
      </w:pPr>
    </w:p>
    <w:p w14:paraId="2D6D81DD">
      <w:pPr>
        <w:numPr>
          <w:numId w:val="0"/>
        </w:numPr>
        <w:ind w:leftChars="0"/>
        <w:jc w:val="left"/>
        <w:rPr>
          <w:rFonts w:hint="default"/>
          <w:sz w:val="28"/>
          <w:szCs w:val="28"/>
          <w:lang w:val="en-US"/>
        </w:rPr>
      </w:pPr>
      <w:r>
        <w:rPr>
          <w:rFonts w:hint="default"/>
          <w:sz w:val="28"/>
          <w:szCs w:val="28"/>
          <w:lang w:val="en-US"/>
        </w:rPr>
        <w:t>For React frontend app</w:t>
      </w:r>
    </w:p>
    <w:p w14:paraId="3F0109B2">
      <w:pPr>
        <w:numPr>
          <w:numId w:val="0"/>
        </w:numPr>
        <w:ind w:leftChars="0"/>
        <w:jc w:val="both"/>
        <w:rPr>
          <w:rFonts w:hint="default"/>
          <w:sz w:val="28"/>
          <w:szCs w:val="28"/>
          <w:lang w:val="en-US"/>
        </w:rPr>
      </w:pPr>
    </w:p>
    <w:p w14:paraId="58E9363E">
      <w:pPr>
        <w:numPr>
          <w:numId w:val="0"/>
        </w:numPr>
        <w:ind w:leftChars="0"/>
        <w:jc w:val="both"/>
        <w:rPr>
          <w:rFonts w:hint="default"/>
          <w:sz w:val="28"/>
          <w:szCs w:val="28"/>
          <w:lang w:val="en-US"/>
        </w:rPr>
      </w:pPr>
      <w:r>
        <w:rPr>
          <w:rFonts w:hint="default"/>
          <w:sz w:val="28"/>
          <w:szCs w:val="28"/>
          <w:lang w:val="en-US"/>
        </w:rPr>
        <w:t>I had two main folders Components and Routs. Each folder contained list of sub folders with name of Component or Page. In every sub folder there was .tsx script and .module.scss script. I had some helper scripts that handled some logic outside the component and script that containd constances.</w:t>
      </w:r>
    </w:p>
    <w:p w14:paraId="16503996">
      <w:pPr>
        <w:numPr>
          <w:numId w:val="0"/>
        </w:numPr>
        <w:ind w:leftChars="0"/>
        <w:jc w:val="left"/>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9D75AE"/>
    <w:multiLevelType w:val="singleLevel"/>
    <w:tmpl w:val="5A9D75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52454"/>
    <w:rsid w:val="7A75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2025-07-20T18:46:00Z</dcterms:created>
  <dc:creator>Pavle</dc:creator>
  <cp:lastModifiedBy>Pavle</cp:lastModifiedBy>
  <dcterms:modified xsi:type="dcterms:W3CDTF">2025-07-20T18:58:11Z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8661EEF733014F9698504D1180A8349B_11</vt:lpwstr>
  </property>
</Properties>
</file>