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3FB" w:rsidRDefault="00A7596F" w:rsidP="00A7596F">
      <w:pPr>
        <w:pStyle w:val="Title"/>
        <w:rPr>
          <w:lang w:val="en-US"/>
        </w:rPr>
      </w:pPr>
      <w:r>
        <w:rPr>
          <w:lang w:val="en-US"/>
        </w:rPr>
        <w:t xml:space="preserve">Summary of </w:t>
      </w:r>
      <w:proofErr w:type="spellStart"/>
      <w:r>
        <w:rPr>
          <w:lang w:val="en-US"/>
        </w:rPr>
        <w:t>AshNet</w:t>
      </w:r>
      <w:proofErr w:type="spellEnd"/>
      <w:r>
        <w:rPr>
          <w:lang w:val="en-US"/>
        </w:rPr>
        <w:t xml:space="preserve"> Biodiversity Data and Analyses</w:t>
      </w:r>
    </w:p>
    <w:p w:rsidR="00A7596F" w:rsidRDefault="00A7596F" w:rsidP="00A7596F">
      <w:pPr>
        <w:rPr>
          <w:lang w:val="en-US"/>
        </w:rPr>
      </w:pPr>
    </w:p>
    <w:p w:rsidR="00A7596F" w:rsidRDefault="00A7596F" w:rsidP="00B20CC5">
      <w:pPr>
        <w:pStyle w:val="Heading1"/>
        <w:rPr>
          <w:lang w:val="en-US"/>
        </w:rPr>
      </w:pPr>
      <w:r>
        <w:rPr>
          <w:lang w:val="en-US"/>
        </w:rPr>
        <w:t>Datasets</w:t>
      </w:r>
    </w:p>
    <w:p w:rsidR="00A7596F" w:rsidRDefault="00A7596F" w:rsidP="00B20CC5">
      <w:pPr>
        <w:pStyle w:val="Heading2"/>
        <w:rPr>
          <w:lang w:val="en-US"/>
        </w:rPr>
      </w:pPr>
      <w:r>
        <w:rPr>
          <w:lang w:val="en-US"/>
        </w:rPr>
        <w:t>Site-level data (n=8)</w:t>
      </w:r>
    </w:p>
    <w:p w:rsidR="00A7596F" w:rsidRDefault="00A7596F" w:rsidP="00A7596F">
      <w:pPr>
        <w:pStyle w:val="ListParagraph"/>
        <w:numPr>
          <w:ilvl w:val="0"/>
          <w:numId w:val="1"/>
        </w:numPr>
        <w:rPr>
          <w:lang w:val="en-US"/>
        </w:rPr>
      </w:pPr>
      <w:r>
        <w:rPr>
          <w:lang w:val="en-US"/>
        </w:rPr>
        <w:t>Site Metadata (</w:t>
      </w:r>
      <w:r w:rsidR="00FE2042">
        <w:rPr>
          <w:lang w:val="en-US"/>
        </w:rPr>
        <w:t>28</w:t>
      </w:r>
      <w:r>
        <w:rPr>
          <w:lang w:val="en-US"/>
        </w:rPr>
        <w:t xml:space="preserve"> variables. Includes </w:t>
      </w:r>
      <w:proofErr w:type="spellStart"/>
      <w:r>
        <w:rPr>
          <w:lang w:val="en-US"/>
        </w:rPr>
        <w:t>Ecozone</w:t>
      </w:r>
      <w:proofErr w:type="spellEnd"/>
      <w:r>
        <w:rPr>
          <w:lang w:val="en-US"/>
        </w:rPr>
        <w:t xml:space="preserve">, Forest Region, Province, </w:t>
      </w:r>
      <w:r w:rsidR="00FE2042">
        <w:rPr>
          <w:lang w:val="en-US"/>
        </w:rPr>
        <w:t xml:space="preserve">Stand Age, </w:t>
      </w:r>
      <w:r>
        <w:rPr>
          <w:lang w:val="en-US"/>
        </w:rPr>
        <w:t>Dominant Tree species, soil type and components, Qualitative Ash variables (type, amount, pre-treatment</w:t>
      </w:r>
      <w:r w:rsidR="00FE2042">
        <w:rPr>
          <w:lang w:val="en-US"/>
        </w:rPr>
        <w:t>, year applied</w:t>
      </w:r>
      <w:r>
        <w:rPr>
          <w:lang w:val="en-US"/>
        </w:rPr>
        <w:t xml:space="preserve"> and storage)</w:t>
      </w:r>
      <w:r w:rsidR="00FE2042">
        <w:rPr>
          <w:lang w:val="en-US"/>
        </w:rPr>
        <w:t>)</w:t>
      </w:r>
    </w:p>
    <w:p w:rsidR="00FD5572" w:rsidRDefault="00FD5572" w:rsidP="00FD5572">
      <w:pPr>
        <w:pStyle w:val="ListParagraph"/>
        <w:numPr>
          <w:ilvl w:val="1"/>
          <w:numId w:val="1"/>
        </w:numPr>
        <w:rPr>
          <w:lang w:val="en-US"/>
        </w:rPr>
      </w:pPr>
      <w:r>
        <w:rPr>
          <w:lang w:val="en-US"/>
        </w:rPr>
        <w:t>Use dependent based on results, e.g. what makes more sense based on observed patterns (or one - off results)</w:t>
      </w:r>
    </w:p>
    <w:p w:rsidR="00FD5572" w:rsidRDefault="00FD5572" w:rsidP="00FD5572">
      <w:pPr>
        <w:pStyle w:val="ListParagraph"/>
        <w:numPr>
          <w:ilvl w:val="1"/>
          <w:numId w:val="1"/>
        </w:numPr>
        <w:rPr>
          <w:lang w:val="en-US"/>
        </w:rPr>
      </w:pPr>
      <w:r>
        <w:rPr>
          <w:lang w:val="en-US"/>
        </w:rPr>
        <w:t>Try to stick with continuous variables, stand-age, stand age at application etc.</w:t>
      </w:r>
    </w:p>
    <w:p w:rsidR="00A7596F" w:rsidRDefault="00A7596F" w:rsidP="00A7596F">
      <w:pPr>
        <w:pStyle w:val="ListParagraph"/>
        <w:numPr>
          <w:ilvl w:val="0"/>
          <w:numId w:val="1"/>
        </w:numPr>
        <w:rPr>
          <w:lang w:val="en-US"/>
        </w:rPr>
      </w:pPr>
      <w:r>
        <w:rPr>
          <w:lang w:val="en-US"/>
        </w:rPr>
        <w:t>Climate Data (93 climate variables from model output)</w:t>
      </w:r>
    </w:p>
    <w:p w:rsidR="00FE2042" w:rsidRDefault="00FE2042" w:rsidP="00FE2042">
      <w:pPr>
        <w:pStyle w:val="ListParagraph"/>
        <w:numPr>
          <w:ilvl w:val="1"/>
          <w:numId w:val="1"/>
        </w:numPr>
        <w:rPr>
          <w:lang w:val="en-US"/>
        </w:rPr>
      </w:pPr>
      <w:r>
        <w:rPr>
          <w:lang w:val="en-US"/>
        </w:rPr>
        <w:t>Reduced to 19, just by finding variables highly correlated to groups of variables. Of these, thinking of using growing season length and Precipitation of Driest period to represent temperature and precipitation differences</w:t>
      </w:r>
    </w:p>
    <w:p w:rsidR="00AD2F72" w:rsidRPr="00AD2F72" w:rsidRDefault="00A7596F" w:rsidP="00A7596F">
      <w:pPr>
        <w:pStyle w:val="ListParagraph"/>
        <w:numPr>
          <w:ilvl w:val="0"/>
          <w:numId w:val="1"/>
        </w:numPr>
      </w:pPr>
      <w:r>
        <w:rPr>
          <w:lang w:val="en-US"/>
        </w:rPr>
        <w:t>Ash Chemistry (</w:t>
      </w:r>
      <w:r w:rsidR="00AD2F72">
        <w:rPr>
          <w:lang w:val="en-US"/>
        </w:rPr>
        <w:t xml:space="preserve">Ca, P, K, Cd, Zn, Na for all. </w:t>
      </w:r>
      <w:r w:rsidR="00AD2F72" w:rsidRPr="00AD2F72">
        <w:t xml:space="preserve">Incomplete data for </w:t>
      </w:r>
      <w:r w:rsidR="00AD2F72">
        <w:t xml:space="preserve">Cd, </w:t>
      </w:r>
      <w:r w:rsidR="00AD2F72" w:rsidRPr="00AD2F72">
        <w:t xml:space="preserve">Cr, Cu, Ni, </w:t>
      </w:r>
      <w:proofErr w:type="spellStart"/>
      <w:r w:rsidR="00AD2F72" w:rsidRPr="00AD2F72">
        <w:t>Pb</w:t>
      </w:r>
      <w:proofErr w:type="spellEnd"/>
      <w:r w:rsidR="00AD2F72">
        <w:rPr>
          <w:lang w:val="en-US"/>
        </w:rPr>
        <w:t>, TC, TN</w:t>
      </w:r>
      <w:r w:rsidR="00AD2F72" w:rsidRPr="00AD2F72">
        <w:t>)</w:t>
      </w:r>
    </w:p>
    <w:p w:rsidR="001A55AE" w:rsidRDefault="001A55AE" w:rsidP="001A55AE">
      <w:pPr>
        <w:pStyle w:val="ListParagraph"/>
        <w:numPr>
          <w:ilvl w:val="1"/>
          <w:numId w:val="1"/>
        </w:numPr>
      </w:pPr>
      <w:r>
        <w:t>Ca highly correlated to Ni, P, K (just use Ca for these)</w:t>
      </w:r>
    </w:p>
    <w:p w:rsidR="00FD5572" w:rsidRPr="00AD2F72" w:rsidRDefault="001A55AE" w:rsidP="00FD5572">
      <w:pPr>
        <w:pStyle w:val="ListParagraph"/>
        <w:numPr>
          <w:ilvl w:val="1"/>
          <w:numId w:val="1"/>
        </w:numPr>
      </w:pPr>
      <w:r>
        <w:t xml:space="preserve">Include TC, TN, and use Cu to represent ‘toxic metals’ (weakly correlated to Cr, Cd, </w:t>
      </w:r>
      <w:proofErr w:type="spellStart"/>
      <w:r>
        <w:t>Pb</w:t>
      </w:r>
      <w:proofErr w:type="spellEnd"/>
      <w:r>
        <w:t>)</w:t>
      </w:r>
    </w:p>
    <w:p w:rsidR="00B20CC5" w:rsidRDefault="00B20CC5" w:rsidP="00B20CC5">
      <w:pPr>
        <w:pStyle w:val="Heading2"/>
      </w:pPr>
      <w:r>
        <w:t xml:space="preserve">Sample </w:t>
      </w:r>
      <w:proofErr w:type="spellStart"/>
      <w:r>
        <w:t>MetaData</w:t>
      </w:r>
      <w:proofErr w:type="spellEnd"/>
    </w:p>
    <w:p w:rsidR="00B20CC5" w:rsidRPr="00B20CC5" w:rsidRDefault="00B20CC5" w:rsidP="00B20CC5">
      <w:pPr>
        <w:pStyle w:val="ListParagraph"/>
        <w:numPr>
          <w:ilvl w:val="0"/>
          <w:numId w:val="1"/>
        </w:numPr>
      </w:pPr>
      <w:r>
        <w:t>Sample level data, treatment amount, block, replicate, treatment (n=458)</w:t>
      </w:r>
    </w:p>
    <w:p w:rsidR="00A7596F" w:rsidRDefault="00FD5572" w:rsidP="00B20CC5">
      <w:pPr>
        <w:pStyle w:val="Heading2"/>
      </w:pPr>
      <w:r>
        <w:t>Treatment Level Data</w:t>
      </w:r>
    </w:p>
    <w:p w:rsidR="001A55AE" w:rsidRPr="00FD5572" w:rsidRDefault="00FD5572" w:rsidP="001A55AE">
      <w:pPr>
        <w:pStyle w:val="ListParagraph"/>
        <w:numPr>
          <w:ilvl w:val="0"/>
          <w:numId w:val="1"/>
        </w:numPr>
        <w:rPr>
          <w:lang w:val="fr-FR"/>
        </w:rPr>
      </w:pPr>
      <w:proofErr w:type="spellStart"/>
      <w:r w:rsidRPr="00FD5572">
        <w:rPr>
          <w:lang w:val="fr-FR"/>
        </w:rPr>
        <w:t>Soil</w:t>
      </w:r>
      <w:proofErr w:type="spellEnd"/>
      <w:r w:rsidRPr="00FD5572">
        <w:rPr>
          <w:lang w:val="fr-FR"/>
        </w:rPr>
        <w:t xml:space="preserve"> </w:t>
      </w:r>
      <w:proofErr w:type="spellStart"/>
      <w:r w:rsidRPr="00FD5572">
        <w:rPr>
          <w:lang w:val="fr-FR"/>
        </w:rPr>
        <w:t>Microbial</w:t>
      </w:r>
      <w:proofErr w:type="spellEnd"/>
      <w:r w:rsidRPr="00FD5572">
        <w:rPr>
          <w:lang w:val="fr-FR"/>
        </w:rPr>
        <w:t xml:space="preserve"> </w:t>
      </w:r>
      <w:proofErr w:type="spellStart"/>
      <w:r w:rsidRPr="00FD5572">
        <w:rPr>
          <w:lang w:val="fr-FR"/>
        </w:rPr>
        <w:t>Biomass</w:t>
      </w:r>
      <w:proofErr w:type="spellEnd"/>
      <w:r w:rsidRPr="00FD5572">
        <w:rPr>
          <w:lang w:val="fr-FR"/>
        </w:rPr>
        <w:t xml:space="preserve">, </w:t>
      </w:r>
      <w:proofErr w:type="spellStart"/>
      <w:r w:rsidRPr="00FD5572">
        <w:rPr>
          <w:lang w:val="fr-FR"/>
        </w:rPr>
        <w:t>Carbon</w:t>
      </w:r>
      <w:proofErr w:type="spellEnd"/>
      <w:r w:rsidRPr="00FD5572">
        <w:rPr>
          <w:lang w:val="fr-FR"/>
        </w:rPr>
        <w:t xml:space="preserve">, </w:t>
      </w:r>
      <w:proofErr w:type="spellStart"/>
      <w:r w:rsidRPr="00FD5572">
        <w:rPr>
          <w:lang w:val="fr-FR"/>
        </w:rPr>
        <w:t>Nitrogen</w:t>
      </w:r>
      <w:proofErr w:type="spellEnd"/>
      <w:r w:rsidRPr="00FD5572">
        <w:rPr>
          <w:lang w:val="fr-FR"/>
        </w:rPr>
        <w:t xml:space="preserve"> (n= 253)</w:t>
      </w:r>
    </w:p>
    <w:p w:rsidR="00FD5572" w:rsidRPr="00FD5572" w:rsidRDefault="00FD5572" w:rsidP="001A55AE">
      <w:pPr>
        <w:pStyle w:val="ListParagraph"/>
        <w:numPr>
          <w:ilvl w:val="0"/>
          <w:numId w:val="1"/>
        </w:numPr>
        <w:rPr>
          <w:lang w:val="fr-FR"/>
        </w:rPr>
      </w:pPr>
      <w:proofErr w:type="gramStart"/>
      <w:r>
        <w:rPr>
          <w:lang w:val="fr-FR"/>
        </w:rPr>
        <w:t>pH</w:t>
      </w:r>
      <w:proofErr w:type="gramEnd"/>
      <w:r>
        <w:rPr>
          <w:lang w:val="fr-FR"/>
        </w:rPr>
        <w:t xml:space="preserve"> (n= 343)</w:t>
      </w:r>
    </w:p>
    <w:p w:rsidR="00FD5572" w:rsidRDefault="00FD5572" w:rsidP="001A55AE">
      <w:pPr>
        <w:pStyle w:val="ListParagraph"/>
        <w:numPr>
          <w:ilvl w:val="0"/>
          <w:numId w:val="1"/>
        </w:numPr>
      </w:pPr>
      <w:r>
        <w:t xml:space="preserve">Soil Enzymes (n = 343) </w:t>
      </w:r>
    </w:p>
    <w:p w:rsidR="00FD5572" w:rsidRDefault="00FD5572" w:rsidP="00FD5572">
      <w:pPr>
        <w:pStyle w:val="ListParagraph"/>
        <w:numPr>
          <w:ilvl w:val="1"/>
          <w:numId w:val="1"/>
        </w:numPr>
      </w:pPr>
      <w:r>
        <w:t xml:space="preserve">Excluded </w:t>
      </w:r>
      <w:proofErr w:type="spellStart"/>
      <w:r>
        <w:t>lignases</w:t>
      </w:r>
      <w:proofErr w:type="spellEnd"/>
      <w:r w:rsidR="00B20CC5">
        <w:t>, Beta-Glucosidase at this time</w:t>
      </w:r>
      <w:r>
        <w:t xml:space="preserve"> as no patterns, and mostly negative results throughout dataset</w:t>
      </w:r>
      <w:r w:rsidR="00B20CC5">
        <w:t>.</w:t>
      </w:r>
    </w:p>
    <w:p w:rsidR="00AC2C40" w:rsidRDefault="00AC2C40" w:rsidP="00FD5572">
      <w:pPr>
        <w:pStyle w:val="ListParagraph"/>
        <w:numPr>
          <w:ilvl w:val="1"/>
          <w:numId w:val="1"/>
        </w:numPr>
      </w:pPr>
      <w:r>
        <w:t>Replicates pooled for these analyses</w:t>
      </w:r>
    </w:p>
    <w:p w:rsidR="00B20CC5" w:rsidRDefault="00B20CC5" w:rsidP="00B20CC5">
      <w:pPr>
        <w:pStyle w:val="ListParagraph"/>
        <w:numPr>
          <w:ilvl w:val="0"/>
          <w:numId w:val="1"/>
        </w:numPr>
      </w:pPr>
      <w:r>
        <w:t xml:space="preserve">ITS </w:t>
      </w:r>
      <w:proofErr w:type="spellStart"/>
      <w:r>
        <w:t>metabarcoding</w:t>
      </w:r>
      <w:proofErr w:type="spellEnd"/>
      <w:r>
        <w:t xml:space="preserve"> data (n=453)</w:t>
      </w:r>
    </w:p>
    <w:p w:rsidR="00B20CC5" w:rsidRDefault="00B20CC5" w:rsidP="00B20CC5">
      <w:pPr>
        <w:pStyle w:val="ListParagraph"/>
        <w:numPr>
          <w:ilvl w:val="1"/>
          <w:numId w:val="1"/>
        </w:numPr>
      </w:pPr>
      <w:r>
        <w:t>Rarefied matrix</w:t>
      </w:r>
    </w:p>
    <w:p w:rsidR="00B20CC5" w:rsidRDefault="00B20CC5" w:rsidP="00B20CC5">
      <w:pPr>
        <w:pStyle w:val="ListParagraph"/>
        <w:numPr>
          <w:ilvl w:val="0"/>
          <w:numId w:val="1"/>
        </w:numPr>
      </w:pPr>
      <w:r>
        <w:t xml:space="preserve">18S </w:t>
      </w:r>
      <w:proofErr w:type="spellStart"/>
      <w:r>
        <w:t>metabarcoding</w:t>
      </w:r>
      <w:proofErr w:type="spellEnd"/>
      <w:r>
        <w:t xml:space="preserve"> (n=452)</w:t>
      </w:r>
    </w:p>
    <w:p w:rsidR="00B20CC5" w:rsidRDefault="00B20CC5" w:rsidP="00B20CC5">
      <w:pPr>
        <w:pStyle w:val="ListParagraph"/>
        <w:numPr>
          <w:ilvl w:val="0"/>
          <w:numId w:val="1"/>
        </w:numPr>
      </w:pPr>
      <w:r>
        <w:t xml:space="preserve">F230 </w:t>
      </w:r>
      <w:proofErr w:type="spellStart"/>
      <w:r>
        <w:t>metabarcoding</w:t>
      </w:r>
      <w:proofErr w:type="spellEnd"/>
      <w:r>
        <w:t xml:space="preserve"> (n=403)</w:t>
      </w:r>
    </w:p>
    <w:p w:rsidR="00B20CC5" w:rsidRDefault="00B20CC5" w:rsidP="00B20CC5">
      <w:pPr>
        <w:pStyle w:val="ListParagraph"/>
        <w:numPr>
          <w:ilvl w:val="1"/>
          <w:numId w:val="1"/>
        </w:numPr>
      </w:pPr>
      <w:r>
        <w:t>Poor sequencing distributed across samples</w:t>
      </w:r>
    </w:p>
    <w:p w:rsidR="00B20CC5" w:rsidRDefault="00B20CC5" w:rsidP="00B20CC5">
      <w:pPr>
        <w:pStyle w:val="ListParagraph"/>
        <w:numPr>
          <w:ilvl w:val="0"/>
          <w:numId w:val="1"/>
        </w:numPr>
      </w:pPr>
      <w:r>
        <w:t xml:space="preserve">BR5 </w:t>
      </w:r>
      <w:proofErr w:type="spellStart"/>
      <w:r>
        <w:t>metabarcoding</w:t>
      </w:r>
      <w:proofErr w:type="spellEnd"/>
      <w:r>
        <w:t xml:space="preserve"> (n = </w:t>
      </w:r>
      <w:r w:rsidR="001E6C4A">
        <w:t>455)</w:t>
      </w:r>
    </w:p>
    <w:p w:rsidR="001E6C4A" w:rsidRDefault="001E6C4A" w:rsidP="001E6C4A">
      <w:pPr>
        <w:pStyle w:val="ListParagraph"/>
        <w:numPr>
          <w:ilvl w:val="1"/>
          <w:numId w:val="1"/>
        </w:numPr>
      </w:pPr>
      <w:r>
        <w:t>Not currently incorporated, very poor sequencing depth (&lt;1000 for most samples)</w:t>
      </w:r>
    </w:p>
    <w:p w:rsidR="001E6C4A" w:rsidRDefault="001E6C4A" w:rsidP="001E6C4A">
      <w:pPr>
        <w:pStyle w:val="ListParagraph"/>
        <w:numPr>
          <w:ilvl w:val="0"/>
          <w:numId w:val="1"/>
        </w:numPr>
      </w:pPr>
      <w:r>
        <w:t xml:space="preserve">16S </w:t>
      </w:r>
      <w:proofErr w:type="spellStart"/>
      <w:r>
        <w:t>metabarcoding</w:t>
      </w:r>
      <w:proofErr w:type="spellEnd"/>
      <w:r>
        <w:t xml:space="preserve"> (n = 171)</w:t>
      </w:r>
    </w:p>
    <w:p w:rsidR="001E6C4A" w:rsidRDefault="001E6C4A" w:rsidP="001E6C4A">
      <w:pPr>
        <w:pStyle w:val="ListParagraph"/>
        <w:numPr>
          <w:ilvl w:val="1"/>
          <w:numId w:val="1"/>
        </w:numPr>
      </w:pPr>
      <w:r>
        <w:t>Subset of samples</w:t>
      </w:r>
    </w:p>
    <w:p w:rsidR="007C3AC2" w:rsidRDefault="001E6C4A" w:rsidP="001E6C4A">
      <w:pPr>
        <w:pStyle w:val="ListParagraph"/>
        <w:numPr>
          <w:ilvl w:val="1"/>
          <w:numId w:val="1"/>
        </w:numPr>
      </w:pPr>
      <w:r>
        <w:t>HLB</w:t>
      </w:r>
      <w:r w:rsidR="007C3AC2">
        <w:t>, ALN, ALS,</w:t>
      </w:r>
      <w:r>
        <w:t xml:space="preserve"> </w:t>
      </w:r>
      <w:r w:rsidR="007C3AC2">
        <w:t xml:space="preserve"> only Organic soils</w:t>
      </w:r>
    </w:p>
    <w:p w:rsidR="007C3AC2" w:rsidRDefault="007C3AC2" w:rsidP="001E6C4A">
      <w:pPr>
        <w:pStyle w:val="ListParagraph"/>
        <w:numPr>
          <w:ilvl w:val="1"/>
          <w:numId w:val="1"/>
        </w:numPr>
      </w:pPr>
      <w:r>
        <w:t>No ETM sequences</w:t>
      </w:r>
    </w:p>
    <w:p w:rsidR="007C3AC2" w:rsidRDefault="007C3AC2" w:rsidP="001E6C4A">
      <w:pPr>
        <w:pStyle w:val="ListParagraph"/>
        <w:numPr>
          <w:ilvl w:val="1"/>
          <w:numId w:val="1"/>
        </w:numPr>
      </w:pPr>
      <w:r>
        <w:t>No duplicates</w:t>
      </w:r>
    </w:p>
    <w:p w:rsidR="007C3AC2" w:rsidRDefault="007C3AC2" w:rsidP="007C3AC2">
      <w:pPr>
        <w:pStyle w:val="Heading1"/>
      </w:pPr>
      <w:r>
        <w:lastRenderedPageBreak/>
        <w:t>Analysis</w:t>
      </w:r>
    </w:p>
    <w:p w:rsidR="007C3AC2" w:rsidRDefault="007C3AC2" w:rsidP="007C3AC2">
      <w:r>
        <w:t>Initial examination of data shows a large amount of spatial variation within sites.</w:t>
      </w:r>
    </w:p>
    <w:p w:rsidR="007C3AC2" w:rsidRDefault="007C3AC2" w:rsidP="007C3AC2">
      <w:r>
        <w:t xml:space="preserve">Analyses are being performed on metrics comparing treatments and controls for each treatment and soil type within blocks or between split-block pairs to account for this. </w:t>
      </w:r>
    </w:p>
    <w:p w:rsidR="007C3AC2" w:rsidRDefault="007C3AC2" w:rsidP="007C3AC2">
      <w:pPr>
        <w:pStyle w:val="Heading2"/>
      </w:pPr>
      <w:r>
        <w:t>Site Level Characteristics</w:t>
      </w:r>
    </w:p>
    <w:tbl>
      <w:tblPr>
        <w:tblStyle w:val="TableGrid"/>
        <w:tblW w:w="0" w:type="auto"/>
        <w:tblLook w:val="04A0" w:firstRow="1" w:lastRow="0" w:firstColumn="1" w:lastColumn="0" w:noHBand="0" w:noVBand="1"/>
      </w:tblPr>
      <w:tblGrid>
        <w:gridCol w:w="4675"/>
        <w:gridCol w:w="4675"/>
      </w:tblGrid>
      <w:tr w:rsidR="00700182" w:rsidTr="00700182">
        <w:tc>
          <w:tcPr>
            <w:tcW w:w="4675" w:type="dxa"/>
          </w:tcPr>
          <w:p w:rsidR="00700182" w:rsidRDefault="00700182" w:rsidP="00700182">
            <w:r>
              <w:t>Research Question</w:t>
            </w:r>
          </w:p>
        </w:tc>
        <w:tc>
          <w:tcPr>
            <w:tcW w:w="4675" w:type="dxa"/>
          </w:tcPr>
          <w:p w:rsidR="00700182" w:rsidRDefault="00700182" w:rsidP="00700182">
            <w:r>
              <w:t>Tests</w:t>
            </w:r>
          </w:p>
        </w:tc>
      </w:tr>
      <w:tr w:rsidR="00700182" w:rsidTr="00700182">
        <w:tc>
          <w:tcPr>
            <w:tcW w:w="4675" w:type="dxa"/>
          </w:tcPr>
          <w:p w:rsidR="00700182" w:rsidRDefault="00700182" w:rsidP="00700182">
            <w:r>
              <w:t>Does ash addition result in higher or lower pH, total C or total N of soils compared to controls?</w:t>
            </w:r>
          </w:p>
        </w:tc>
        <w:tc>
          <w:tcPr>
            <w:tcW w:w="4675" w:type="dxa"/>
          </w:tcPr>
          <w:p w:rsidR="00700182" w:rsidRDefault="00700182" w:rsidP="00D73E68">
            <w:r>
              <w:t xml:space="preserve">Differences in Total C, total N and pH were calculated, and </w:t>
            </w:r>
            <w:proofErr w:type="spellStart"/>
            <w:r>
              <w:t>Bonferonni</w:t>
            </w:r>
            <w:proofErr w:type="spellEnd"/>
            <w:r>
              <w:t xml:space="preserve"> corrected, one-</w:t>
            </w:r>
            <w:r w:rsidR="00D73E68">
              <w:t>sample</w:t>
            </w:r>
            <w:r>
              <w:t xml:space="preserve"> t-tests were performed for each variable for each site/mineral combination.  </w:t>
            </w:r>
          </w:p>
        </w:tc>
      </w:tr>
    </w:tbl>
    <w:p w:rsidR="00700182" w:rsidRDefault="00700182" w:rsidP="007C3AC2">
      <w:pPr>
        <w:pStyle w:val="Heading2"/>
      </w:pPr>
    </w:p>
    <w:p w:rsidR="007C3AC2" w:rsidRDefault="007C3AC2" w:rsidP="007C3AC2">
      <w:pPr>
        <w:pStyle w:val="Heading2"/>
      </w:pPr>
      <w:r>
        <w:t>Enzymes</w:t>
      </w:r>
    </w:p>
    <w:tbl>
      <w:tblPr>
        <w:tblStyle w:val="TableGrid"/>
        <w:tblW w:w="0" w:type="auto"/>
        <w:tblLook w:val="04A0" w:firstRow="1" w:lastRow="0" w:firstColumn="1" w:lastColumn="0" w:noHBand="0" w:noVBand="1"/>
      </w:tblPr>
      <w:tblGrid>
        <w:gridCol w:w="4675"/>
        <w:gridCol w:w="4675"/>
      </w:tblGrid>
      <w:tr w:rsidR="00700182" w:rsidTr="00B40E05">
        <w:tc>
          <w:tcPr>
            <w:tcW w:w="4675" w:type="dxa"/>
          </w:tcPr>
          <w:p w:rsidR="00700182" w:rsidRDefault="00700182" w:rsidP="00B40E05">
            <w:r>
              <w:t>Research Question</w:t>
            </w:r>
          </w:p>
        </w:tc>
        <w:tc>
          <w:tcPr>
            <w:tcW w:w="4675" w:type="dxa"/>
          </w:tcPr>
          <w:p w:rsidR="00700182" w:rsidRDefault="00700182" w:rsidP="00B40E05">
            <w:r>
              <w:t>Tests</w:t>
            </w:r>
          </w:p>
        </w:tc>
      </w:tr>
      <w:tr w:rsidR="00700182" w:rsidTr="00B40E05">
        <w:tc>
          <w:tcPr>
            <w:tcW w:w="4675" w:type="dxa"/>
          </w:tcPr>
          <w:p w:rsidR="00700182" w:rsidRPr="009B2CD4" w:rsidRDefault="00700182" w:rsidP="00700182">
            <w:r>
              <w:t>Does ash addition result in different nitrogen, carbon and/or phosphate cycling at any sites?</w:t>
            </w:r>
          </w:p>
          <w:p w:rsidR="00700182" w:rsidRDefault="00700182" w:rsidP="00B40E05"/>
        </w:tc>
        <w:tc>
          <w:tcPr>
            <w:tcW w:w="4675" w:type="dxa"/>
          </w:tcPr>
          <w:p w:rsidR="00700182" w:rsidRDefault="00700182" w:rsidP="00BE7746">
            <w:r>
              <w:t xml:space="preserve">Differences in </w:t>
            </w:r>
            <w:r w:rsidR="00BE7746">
              <w:t>enzyme activities</w:t>
            </w:r>
            <w:bookmarkStart w:id="0" w:name="_GoBack"/>
            <w:bookmarkEnd w:id="0"/>
            <w:r>
              <w:t xml:space="preserve"> were calculated, and </w:t>
            </w:r>
            <w:proofErr w:type="spellStart"/>
            <w:r>
              <w:t>Bonferonni</w:t>
            </w:r>
            <w:proofErr w:type="spellEnd"/>
            <w:r>
              <w:t xml:space="preserve"> corrected, one-</w:t>
            </w:r>
            <w:r w:rsidR="00D73E68">
              <w:t>sample</w:t>
            </w:r>
            <w:r>
              <w:t xml:space="preserve"> t-tests were performed for each variable for each site/mineral combination.  </w:t>
            </w:r>
          </w:p>
        </w:tc>
      </w:tr>
      <w:tr w:rsidR="00700182" w:rsidTr="00B40E05">
        <w:tc>
          <w:tcPr>
            <w:tcW w:w="4675" w:type="dxa"/>
          </w:tcPr>
          <w:p w:rsidR="00700182" w:rsidRDefault="00700182" w:rsidP="00700182">
            <w:r>
              <w:t xml:space="preserve">Do the components of Ash (i.e., Calcium, TC, TN, </w:t>
            </w:r>
            <w:proofErr w:type="gramStart"/>
            <w:r>
              <w:t>Cu</w:t>
            </w:r>
            <w:proofErr w:type="gramEnd"/>
            <w:r>
              <w:t>) increase or decrease soil nitrogen, carbon and/or phosphate cycling?</w:t>
            </w:r>
          </w:p>
        </w:tc>
        <w:tc>
          <w:tcPr>
            <w:tcW w:w="4675" w:type="dxa"/>
          </w:tcPr>
          <w:p w:rsidR="00700182" w:rsidRDefault="00700182" w:rsidP="00700182">
            <w:r>
              <w:t xml:space="preserve">For each soil type, </w:t>
            </w:r>
            <w:proofErr w:type="spellStart"/>
            <w:r>
              <w:t>glm</w:t>
            </w:r>
            <w:proofErr w:type="spellEnd"/>
            <w:r>
              <w:t xml:space="preserve"> or </w:t>
            </w:r>
            <w:proofErr w:type="spellStart"/>
            <w:r>
              <w:t>lms</w:t>
            </w:r>
            <w:proofErr w:type="spellEnd"/>
            <w:r>
              <w:t xml:space="preserve"> with </w:t>
            </w:r>
            <w:r w:rsidR="00BE7746">
              <w:t xml:space="preserve">difference in </w:t>
            </w:r>
            <w:r>
              <w:t>enzymes as response variable, quantity of Ash components as inde</w:t>
            </w:r>
            <w:r w:rsidR="00D73E68">
              <w:t>pendent variables. First, removal of</w:t>
            </w:r>
            <w:r>
              <w:t xml:space="preserve"> “site noise” by developing a model which accounts for enzyme response to climate variables in only the control sites (i.e., growing season length, </w:t>
            </w:r>
            <w:r w:rsidR="00D73E68">
              <w:t xml:space="preserve">soil moisture) then </w:t>
            </w:r>
            <w:r>
              <w:t>predict</w:t>
            </w:r>
            <w:r w:rsidR="00D73E68">
              <w:t xml:space="preserve">ion of </w:t>
            </w:r>
            <w:r>
              <w:t>th</w:t>
            </w:r>
            <w:r w:rsidR="00D73E68">
              <w:t xml:space="preserve">e responses for treatment sites will allow for </w:t>
            </w:r>
            <w:r>
              <w:t>regress</w:t>
            </w:r>
            <w:r w:rsidR="00D73E68">
              <w:t>ion of</w:t>
            </w:r>
            <w:r>
              <w:t xml:space="preserve"> the Ash chemistry variables against the residuals.  </w:t>
            </w:r>
          </w:p>
          <w:p w:rsidR="00700182" w:rsidRDefault="00700182" w:rsidP="00B40E05"/>
        </w:tc>
      </w:tr>
    </w:tbl>
    <w:p w:rsidR="00700182" w:rsidRDefault="00700182" w:rsidP="007C3AC2"/>
    <w:p w:rsidR="00700182" w:rsidRDefault="00700182" w:rsidP="00700182">
      <w:pPr>
        <w:pStyle w:val="Heading2"/>
      </w:pPr>
      <w:proofErr w:type="spellStart"/>
      <w:r>
        <w:t>Metabarcoding</w:t>
      </w:r>
      <w:proofErr w:type="spellEnd"/>
      <w:r>
        <w:t xml:space="preserve"> (performed for each set of primers)</w:t>
      </w:r>
    </w:p>
    <w:tbl>
      <w:tblPr>
        <w:tblStyle w:val="TableGrid"/>
        <w:tblW w:w="0" w:type="auto"/>
        <w:tblLook w:val="04A0" w:firstRow="1" w:lastRow="0" w:firstColumn="1" w:lastColumn="0" w:noHBand="0" w:noVBand="1"/>
      </w:tblPr>
      <w:tblGrid>
        <w:gridCol w:w="4675"/>
        <w:gridCol w:w="4675"/>
      </w:tblGrid>
      <w:tr w:rsidR="00700182" w:rsidTr="00B40E05">
        <w:tc>
          <w:tcPr>
            <w:tcW w:w="4675" w:type="dxa"/>
          </w:tcPr>
          <w:p w:rsidR="00700182" w:rsidRDefault="00700182" w:rsidP="00B40E05">
            <w:r>
              <w:t>Research Question</w:t>
            </w:r>
          </w:p>
        </w:tc>
        <w:tc>
          <w:tcPr>
            <w:tcW w:w="4675" w:type="dxa"/>
          </w:tcPr>
          <w:p w:rsidR="00700182" w:rsidRDefault="00700182" w:rsidP="00B40E05">
            <w:r>
              <w:t>Tests</w:t>
            </w:r>
          </w:p>
        </w:tc>
      </w:tr>
      <w:tr w:rsidR="00700182" w:rsidTr="00B40E05">
        <w:tc>
          <w:tcPr>
            <w:tcW w:w="4675" w:type="dxa"/>
          </w:tcPr>
          <w:p w:rsidR="00700182" w:rsidRDefault="00700182" w:rsidP="00D73E68">
            <w:r>
              <w:t>Do</w:t>
            </w:r>
            <w:r w:rsidR="00D73E68">
              <w:t xml:space="preserve"> sites with</w:t>
            </w:r>
            <w:r>
              <w:t xml:space="preserve"> ash a</w:t>
            </w:r>
            <w:r w:rsidR="00D73E68">
              <w:t>ddition have different soil microbial communities than controls</w:t>
            </w:r>
            <w:r>
              <w:t>?</w:t>
            </w:r>
          </w:p>
        </w:tc>
        <w:tc>
          <w:tcPr>
            <w:tcW w:w="4675" w:type="dxa"/>
          </w:tcPr>
          <w:p w:rsidR="00700182" w:rsidRDefault="00700182" w:rsidP="00B40E05">
            <w:r>
              <w:t xml:space="preserve">Visual examination of Bray-Curtis (or </w:t>
            </w:r>
            <w:proofErr w:type="spellStart"/>
            <w:r>
              <w:t>Jaccard</w:t>
            </w:r>
            <w:proofErr w:type="spellEnd"/>
            <w:r>
              <w:t>) Distance based NMDS, supported by Adonis and the comparison of distances between site controls to the distances between treatments and controls. One-sided t-tests were used to evaluate the significance of differences between distances.</w:t>
            </w:r>
          </w:p>
        </w:tc>
      </w:tr>
      <w:tr w:rsidR="00700182" w:rsidTr="00B40E05">
        <w:tc>
          <w:tcPr>
            <w:tcW w:w="4675" w:type="dxa"/>
          </w:tcPr>
          <w:p w:rsidR="00700182" w:rsidRDefault="00D73E68" w:rsidP="00B40E05">
            <w:r>
              <w:t>Do sites with Ash addition have a different diversity, or number of ESVs than controls?</w:t>
            </w:r>
          </w:p>
        </w:tc>
        <w:tc>
          <w:tcPr>
            <w:tcW w:w="4675" w:type="dxa"/>
          </w:tcPr>
          <w:p w:rsidR="00700182" w:rsidRDefault="00D73E68" w:rsidP="00D73E68">
            <w:r>
              <w:t xml:space="preserve">The difference between control and treatment plot Shannon Diversity, Inverse </w:t>
            </w:r>
            <w:proofErr w:type="spellStart"/>
            <w:r>
              <w:t>Simpsons’s</w:t>
            </w:r>
            <w:proofErr w:type="spellEnd"/>
            <w:r>
              <w:t xml:space="preserve"> Diversity and Richness were assessed via </w:t>
            </w:r>
            <w:proofErr w:type="spellStart"/>
            <w:r>
              <w:t>Bonferonni</w:t>
            </w:r>
            <w:proofErr w:type="spellEnd"/>
            <w:r>
              <w:t xml:space="preserve"> corrected one-sample t-tests for each site/soil/treatment combination.</w:t>
            </w:r>
          </w:p>
          <w:p w:rsidR="00806357" w:rsidRDefault="00806357" w:rsidP="00D73E68">
            <w:r>
              <w:lastRenderedPageBreak/>
              <w:t>Visual analysis of Euler diagrams – is there less overlap between ash treated sites and controls, than between controls.</w:t>
            </w:r>
          </w:p>
        </w:tc>
      </w:tr>
      <w:tr w:rsidR="00B86ED2" w:rsidTr="00B40E05">
        <w:tc>
          <w:tcPr>
            <w:tcW w:w="4675" w:type="dxa"/>
          </w:tcPr>
          <w:p w:rsidR="00B86ED2" w:rsidRDefault="00B86ED2" w:rsidP="00806357">
            <w:r>
              <w:lastRenderedPageBreak/>
              <w:t xml:space="preserve">Are ash additions resulting in the </w:t>
            </w:r>
            <w:r w:rsidR="00806357">
              <w:t>increase or decrease</w:t>
            </w:r>
            <w:r>
              <w:t xml:space="preserve"> of </w:t>
            </w:r>
            <w:r w:rsidR="00806357">
              <w:t xml:space="preserve">particular </w:t>
            </w:r>
            <w:r>
              <w:t>o</w:t>
            </w:r>
            <w:r w:rsidR="00806357">
              <w:t>rganisms across sites</w:t>
            </w:r>
            <w:r>
              <w:t>?</w:t>
            </w:r>
          </w:p>
        </w:tc>
        <w:tc>
          <w:tcPr>
            <w:tcW w:w="4675" w:type="dxa"/>
          </w:tcPr>
          <w:p w:rsidR="00B86ED2" w:rsidRDefault="00806357" w:rsidP="00D73E68">
            <w:r>
              <w:t xml:space="preserve">Visual analysis of Gain/Loss metrics calculated as % of sites to gain or lose a species compared to the control with </w:t>
            </w:r>
            <w:proofErr w:type="spellStart"/>
            <w:r>
              <w:t>Heatmaps</w:t>
            </w:r>
            <w:proofErr w:type="spellEnd"/>
            <w:r>
              <w:t>. A filter was applied to the data to ensure that the direction of change was consistent.</w:t>
            </w:r>
          </w:p>
        </w:tc>
      </w:tr>
      <w:tr w:rsidR="00806357" w:rsidTr="00B40E05">
        <w:tc>
          <w:tcPr>
            <w:tcW w:w="4675" w:type="dxa"/>
          </w:tcPr>
          <w:p w:rsidR="00806357" w:rsidRDefault="00806357" w:rsidP="00806357">
            <w:r>
              <w:t>Are changes in abundance of particular organisms related to particular ash components?</w:t>
            </w:r>
          </w:p>
        </w:tc>
        <w:tc>
          <w:tcPr>
            <w:tcW w:w="4675" w:type="dxa"/>
          </w:tcPr>
          <w:p w:rsidR="00806357" w:rsidRDefault="00806357" w:rsidP="00D73E68">
            <w:r>
              <w:t xml:space="preserve">Multivariate GLM on the gain/loss matrix. May pool the 18S, F230, </w:t>
            </w:r>
            <w:proofErr w:type="gramStart"/>
            <w:r>
              <w:t>ITS</w:t>
            </w:r>
            <w:proofErr w:type="gramEnd"/>
            <w:r>
              <w:t xml:space="preserve"> in a single logistic regression, and a separate one for 16S. Information from this analysis will feed-back to inform filtering of heatmaps.</w:t>
            </w:r>
          </w:p>
        </w:tc>
      </w:tr>
    </w:tbl>
    <w:p w:rsidR="00700182" w:rsidRPr="00700182" w:rsidRDefault="00700182" w:rsidP="00806357">
      <w:pPr>
        <w:pStyle w:val="Heading2"/>
      </w:pPr>
      <w:r>
        <w:t xml:space="preserve"> </w:t>
      </w:r>
      <w:r w:rsidR="009B2CD4">
        <w:t xml:space="preserve"> </w:t>
      </w:r>
    </w:p>
    <w:sectPr w:rsidR="00700182" w:rsidRPr="00700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D10FAE"/>
    <w:multiLevelType w:val="hybridMultilevel"/>
    <w:tmpl w:val="3B021D76"/>
    <w:lvl w:ilvl="0" w:tplc="702E3344">
      <w:start w:val="20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CA"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96F"/>
    <w:rsid w:val="001A55AE"/>
    <w:rsid w:val="001E6C4A"/>
    <w:rsid w:val="00263968"/>
    <w:rsid w:val="00700182"/>
    <w:rsid w:val="007C3AC2"/>
    <w:rsid w:val="00806357"/>
    <w:rsid w:val="00841B0B"/>
    <w:rsid w:val="009B2CD4"/>
    <w:rsid w:val="00A7596F"/>
    <w:rsid w:val="00AC2C40"/>
    <w:rsid w:val="00AD2F72"/>
    <w:rsid w:val="00B20CC5"/>
    <w:rsid w:val="00B86ED2"/>
    <w:rsid w:val="00BA1E3B"/>
    <w:rsid w:val="00BE7746"/>
    <w:rsid w:val="00D73E68"/>
    <w:rsid w:val="00F13B41"/>
    <w:rsid w:val="00FD5572"/>
    <w:rsid w:val="00FE20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8452"/>
  <w15:chartTrackingRefBased/>
  <w15:docId w15:val="{5D7829E6-F6F0-46FA-A663-4BC69D205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0C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C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59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96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596F"/>
    <w:pPr>
      <w:ind w:left="720"/>
      <w:contextualSpacing/>
    </w:pPr>
  </w:style>
  <w:style w:type="character" w:customStyle="1" w:styleId="Heading1Char">
    <w:name w:val="Heading 1 Char"/>
    <w:basedOn w:val="DefaultParagraphFont"/>
    <w:link w:val="Heading1"/>
    <w:uiPriority w:val="9"/>
    <w:rsid w:val="00B20C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CC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00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3</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Smenderovac, Emily</dc:creator>
  <cp:keywords/>
  <dc:description/>
  <cp:lastModifiedBy>Smenderovac, Emily</cp:lastModifiedBy>
  <cp:revision>4</cp:revision>
  <dcterms:created xsi:type="dcterms:W3CDTF">2021-04-06T16:55:00Z</dcterms:created>
  <dcterms:modified xsi:type="dcterms:W3CDTF">2021-04-09T19:04:00Z</dcterms:modified>
</cp:coreProperties>
</file>