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23208" w14:textId="77777777" w:rsidR="00D7637A" w:rsidRPr="00A20C3B" w:rsidRDefault="00D7637A" w:rsidP="00D763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lang w:val="es-MX"/>
        </w:rPr>
      </w:pPr>
      <w:r w:rsidRPr="00A20C3B">
        <w:rPr>
          <w:b/>
          <w:color w:val="000000"/>
          <w:lang w:val="es-MX"/>
        </w:rPr>
        <w:t xml:space="preserve">Actividades: coherencia, cohesión, adecuación </w:t>
      </w:r>
    </w:p>
    <w:p w14:paraId="0E3627C3" w14:textId="77777777" w:rsidR="00D7637A" w:rsidRDefault="00D7637A" w:rsidP="00D763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0" w:line="240" w:lineRule="auto"/>
        <w:jc w:val="center"/>
        <w:rPr>
          <w:b/>
          <w:color w:val="000000"/>
          <w:lang w:val="es-MX"/>
        </w:rPr>
      </w:pPr>
      <w:r w:rsidRPr="00A20C3B">
        <w:rPr>
          <w:b/>
          <w:color w:val="000000"/>
          <w:lang w:val="es-MX"/>
        </w:rPr>
        <w:t xml:space="preserve">TALLER 1 – COHERENCIA Y COHESION  </w:t>
      </w:r>
    </w:p>
    <w:p w14:paraId="4EA028EC" w14:textId="77777777" w:rsidR="00D7637A" w:rsidRPr="00A20C3B" w:rsidRDefault="00D7637A" w:rsidP="00D763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0" w:line="240" w:lineRule="auto"/>
        <w:rPr>
          <w:b/>
          <w:color w:val="000000"/>
          <w:lang w:val="es-MX"/>
        </w:rPr>
      </w:pPr>
    </w:p>
    <w:p w14:paraId="714ED1B4" w14:textId="77777777" w:rsidR="00925DD0" w:rsidRDefault="00D7637A" w:rsidP="008F023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Del siguiente </w:t>
      </w:r>
      <w:proofErr w:type="gramStart"/>
      <w:r>
        <w:rPr>
          <w:lang w:val="es-MX"/>
        </w:rPr>
        <w:t>link</w:t>
      </w:r>
      <w:proofErr w:type="gramEnd"/>
      <w:r>
        <w:rPr>
          <w:lang w:val="es-MX"/>
        </w:rPr>
        <w:t xml:space="preserve"> escoge</w:t>
      </w:r>
      <w:r w:rsidR="00C85A4A">
        <w:rPr>
          <w:lang w:val="es-MX"/>
        </w:rPr>
        <w:t>r</w:t>
      </w:r>
      <w:r>
        <w:rPr>
          <w:lang w:val="es-MX"/>
        </w:rPr>
        <w:t xml:space="preserve"> tres pantallazos y luego hacer los ejercicios que tuvo mal con su respetiva corrección </w:t>
      </w:r>
      <w:r w:rsidR="00774014">
        <w:rPr>
          <w:lang w:val="es-MX"/>
        </w:rPr>
        <w:t xml:space="preserve">ejercicios, los realiza, toma los </w:t>
      </w:r>
      <w:hyperlink r:id="rId5" w:history="1">
        <w:r w:rsidR="008F0238" w:rsidRPr="00AB0A01">
          <w:rPr>
            <w:rStyle w:val="Hipervnculo"/>
            <w:lang w:val="es-MX"/>
          </w:rPr>
          <w:t>https://es.liveworksheets.com/search.asp?content=COHERENCIA+Y+COHESION</w:t>
        </w:r>
      </w:hyperlink>
    </w:p>
    <w:p w14:paraId="77CFDCC6" w14:textId="77777777" w:rsidR="00D7637A" w:rsidRDefault="00D7637A" w:rsidP="00D7637A">
      <w:pPr>
        <w:rPr>
          <w:lang w:val="es-MX"/>
        </w:rPr>
      </w:pPr>
    </w:p>
    <w:p w14:paraId="7C5597D4" w14:textId="77777777" w:rsidR="00D7637A" w:rsidRDefault="00D7637A" w:rsidP="00D7637A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7" w:line="240" w:lineRule="auto"/>
        <w:rPr>
          <w:b/>
          <w:color w:val="000000"/>
          <w:lang w:val="es-MX"/>
        </w:rPr>
      </w:pPr>
      <w:r w:rsidRPr="00D7637A">
        <w:rPr>
          <w:b/>
          <w:color w:val="000000"/>
          <w:lang w:val="es-MX"/>
        </w:rPr>
        <w:t>Completa el siguiente texto usando algunos de los conectores propuestos:</w:t>
      </w:r>
    </w:p>
    <w:p w14:paraId="7AAEA29D" w14:textId="77777777" w:rsidR="00D7637A" w:rsidRPr="00D7637A" w:rsidRDefault="00D7637A" w:rsidP="00D7637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337" w:line="240" w:lineRule="auto"/>
        <w:rPr>
          <w:b/>
          <w:color w:val="000000"/>
          <w:lang w:val="es-MX"/>
        </w:rPr>
      </w:pPr>
      <w:r w:rsidRPr="00D7637A">
        <w:rPr>
          <w:b/>
          <w:color w:val="000000"/>
          <w:lang w:val="es-MX"/>
        </w:rPr>
        <w:t xml:space="preserve"> </w:t>
      </w:r>
    </w:p>
    <w:p w14:paraId="18A151F4" w14:textId="77777777" w:rsidR="00D7637A" w:rsidRPr="00D7637A" w:rsidRDefault="00D7637A" w:rsidP="00D7637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29" w:lineRule="auto"/>
        <w:ind w:right="7"/>
        <w:jc w:val="both"/>
        <w:rPr>
          <w:color w:val="000000"/>
          <w:lang w:val="es-MX"/>
        </w:rPr>
      </w:pPr>
      <w:r w:rsidRPr="00D7637A">
        <w:rPr>
          <w:color w:val="000000"/>
          <w:lang w:val="es-MX"/>
        </w:rPr>
        <w:t xml:space="preserve">¿Por qué el cine americano se ha impuesto de tal modo al europeo hasta el punto de amenazarlo de extinción?  Algunos claman que a causa de la pura fuerza del dólar. Pero es algo que no ha pasado en literatura, ni en pintura, ni en música  </w:t>
      </w:r>
    </w:p>
    <w:p w14:paraId="7FD1CD49" w14:textId="6F949ACA" w:rsidR="00D7637A" w:rsidRPr="00D7637A" w:rsidRDefault="00D7637A" w:rsidP="00D7637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817" w:line="229" w:lineRule="auto"/>
        <w:ind w:right="2"/>
        <w:jc w:val="both"/>
        <w:rPr>
          <w:color w:val="000000"/>
          <w:lang w:val="es-MX"/>
        </w:rPr>
      </w:pPr>
      <w:r w:rsidRPr="00D7637A">
        <w:rPr>
          <w:color w:val="000000"/>
          <w:lang w:val="es-MX"/>
        </w:rPr>
        <w:t xml:space="preserve">Sinfónica, ni en gastronomía, ni en periodismo. Los dólares compran casi todo, pero no aniquilan casi nada.  Otros, </w:t>
      </w:r>
      <w:r w:rsidR="00FC5D14">
        <w:rPr>
          <w:color w:val="000000"/>
          <w:u w:val="single"/>
          <w:lang w:val="es-MX"/>
        </w:rPr>
        <w:t>en cambio</w:t>
      </w:r>
      <w:r w:rsidRPr="00D7637A">
        <w:rPr>
          <w:color w:val="000000"/>
          <w:lang w:val="es-MX"/>
        </w:rPr>
        <w:t xml:space="preserve">, arguyen la más simple razón del triunfo: que las películas americanas son mejores.  </w:t>
      </w:r>
      <w:r w:rsidR="00462765" w:rsidRPr="00462765">
        <w:rPr>
          <w:color w:val="000000"/>
          <w:u w:val="single"/>
          <w:lang w:val="es-MX"/>
        </w:rPr>
        <w:t>Por lo tanto</w:t>
      </w:r>
      <w:r w:rsidRPr="00D7637A">
        <w:rPr>
          <w:color w:val="000000"/>
          <w:lang w:val="es-MX"/>
        </w:rPr>
        <w:t xml:space="preserve">, el que una película sea considerada buena o mala es algo desesperadamente subjetivo; y, </w:t>
      </w:r>
      <w:r w:rsidR="00FC5D14">
        <w:rPr>
          <w:color w:val="000000"/>
          <w:u w:val="single"/>
          <w:lang w:val="es-MX"/>
        </w:rPr>
        <w:t>ahora bien,</w:t>
      </w:r>
      <w:r w:rsidRPr="00D7637A">
        <w:rPr>
          <w:color w:val="000000"/>
          <w:lang w:val="es-MX"/>
        </w:rPr>
        <w:t xml:space="preserve"> cualquiera que sea el baremo que se aplique, es incontrovertible que bastantes películas europeas son estupendas y muchas películas americanas son pésimas. Lo que, </w:t>
      </w:r>
      <w:r w:rsidR="00FC5D14">
        <w:rPr>
          <w:color w:val="000000"/>
          <w:u w:val="single"/>
          <w:lang w:val="es-MX"/>
        </w:rPr>
        <w:t>además</w:t>
      </w:r>
      <w:r w:rsidRPr="00D7637A">
        <w:rPr>
          <w:color w:val="000000"/>
          <w:lang w:val="es-MX"/>
        </w:rPr>
        <w:t xml:space="preserve">, sí puede afirmarse es que las películas americanas gustan por lo común más a la gente. ¿Por qué? </w:t>
      </w:r>
    </w:p>
    <w:p w14:paraId="2EBD6CF2" w14:textId="77777777" w:rsidR="00D7637A" w:rsidRPr="00D7637A" w:rsidRDefault="00D7637A" w:rsidP="00D763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40" w:lineRule="auto"/>
        <w:rPr>
          <w:color w:val="000000"/>
          <w:lang w:val="es-MX"/>
        </w:rPr>
      </w:pPr>
      <w:r w:rsidRPr="00D7637A">
        <w:rPr>
          <w:color w:val="000000"/>
          <w:lang w:val="es-MX"/>
        </w:rPr>
        <w:t xml:space="preserve">Fragmento adaptado de </w:t>
      </w:r>
      <w:r w:rsidRPr="00D7637A">
        <w:rPr>
          <w:i/>
          <w:color w:val="000000"/>
          <w:lang w:val="es-MX"/>
        </w:rPr>
        <w:t xml:space="preserve">El cielo protector </w:t>
      </w:r>
      <w:r w:rsidRPr="00D7637A">
        <w:rPr>
          <w:color w:val="000000"/>
          <w:lang w:val="es-MX"/>
        </w:rPr>
        <w:t xml:space="preserve">en </w:t>
      </w:r>
      <w:r w:rsidRPr="00D7637A">
        <w:rPr>
          <w:i/>
          <w:color w:val="000000"/>
          <w:lang w:val="es-MX"/>
        </w:rPr>
        <w:t xml:space="preserve">Libre Mente </w:t>
      </w:r>
      <w:r w:rsidRPr="00D7637A">
        <w:rPr>
          <w:color w:val="000000"/>
          <w:lang w:val="es-MX"/>
        </w:rPr>
        <w:t xml:space="preserve">de Fernando Savater. </w:t>
      </w:r>
    </w:p>
    <w:p w14:paraId="34094A78" w14:textId="77777777" w:rsidR="00D7637A" w:rsidRPr="00D7637A" w:rsidRDefault="00D7637A" w:rsidP="00D7637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30" w:lineRule="auto"/>
        <w:ind w:right="1"/>
        <w:rPr>
          <w:b/>
          <w:color w:val="000000"/>
          <w:lang w:val="es-MX"/>
        </w:rPr>
      </w:pPr>
      <w:r w:rsidRPr="00D7637A">
        <w:rPr>
          <w:b/>
          <w:color w:val="000000"/>
          <w:lang w:val="es-MX"/>
        </w:rPr>
        <w:t xml:space="preserve">Sin embargo </w:t>
      </w:r>
      <w:r w:rsidRPr="00FC5D14">
        <w:rPr>
          <w:b/>
          <w:color w:val="000000"/>
          <w:highlight w:val="yellow"/>
          <w:lang w:val="es-MX"/>
        </w:rPr>
        <w:t>- por lo tanto</w:t>
      </w:r>
      <w:r w:rsidRPr="00D7637A">
        <w:rPr>
          <w:b/>
          <w:color w:val="000000"/>
          <w:lang w:val="es-MX"/>
        </w:rPr>
        <w:t xml:space="preserve"> - </w:t>
      </w:r>
      <w:r w:rsidRPr="00AC6FF0">
        <w:rPr>
          <w:b/>
          <w:color w:val="000000"/>
          <w:highlight w:val="yellow"/>
          <w:lang w:val="es-MX"/>
        </w:rPr>
        <w:t>ahora bien</w:t>
      </w:r>
      <w:r w:rsidRPr="00D7637A">
        <w:rPr>
          <w:b/>
          <w:color w:val="000000"/>
          <w:lang w:val="es-MX"/>
        </w:rPr>
        <w:t xml:space="preserve"> -</w:t>
      </w:r>
      <w:r w:rsidRPr="00FC5D14">
        <w:rPr>
          <w:b/>
          <w:color w:val="000000"/>
          <w:highlight w:val="yellow"/>
          <w:lang w:val="es-MX"/>
        </w:rPr>
        <w:t>además</w:t>
      </w:r>
      <w:r w:rsidRPr="00D7637A">
        <w:rPr>
          <w:b/>
          <w:color w:val="000000"/>
          <w:lang w:val="es-MX"/>
        </w:rPr>
        <w:t xml:space="preserve"> - </w:t>
      </w:r>
      <w:r w:rsidRPr="00FC5D14">
        <w:rPr>
          <w:b/>
          <w:color w:val="000000"/>
          <w:highlight w:val="yellow"/>
          <w:lang w:val="es-MX"/>
        </w:rPr>
        <w:t>En cambio</w:t>
      </w:r>
      <w:r w:rsidRPr="00D7637A">
        <w:rPr>
          <w:b/>
          <w:color w:val="000000"/>
          <w:lang w:val="es-MX"/>
        </w:rPr>
        <w:t xml:space="preserve"> - de ahí- que </w:t>
      </w:r>
    </w:p>
    <w:p w14:paraId="637AAD2A" w14:textId="77777777" w:rsidR="00D7637A" w:rsidRDefault="00D7637A" w:rsidP="00D7637A">
      <w:pPr>
        <w:pStyle w:val="Prrafodelista"/>
        <w:rPr>
          <w:lang w:val="es-MX"/>
        </w:rPr>
      </w:pPr>
    </w:p>
    <w:p w14:paraId="745220B6" w14:textId="77777777" w:rsidR="00D7637A" w:rsidRPr="00D7637A" w:rsidRDefault="00D7637A" w:rsidP="00D7637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Completa cada una de las oraciones con el conector adecuado.</w:t>
      </w:r>
    </w:p>
    <w:p w14:paraId="0DBDDB02" w14:textId="77777777" w:rsidR="00D7637A" w:rsidRDefault="00D7637A" w:rsidP="00D7637A">
      <w:pPr>
        <w:rPr>
          <w:lang w:val="es-MX"/>
        </w:rPr>
      </w:pPr>
    </w:p>
    <w:p w14:paraId="47879CFD" w14:textId="1880AAA5" w:rsidR="00D7637A" w:rsidRPr="00D7637A" w:rsidRDefault="00D7637A" w:rsidP="00D763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9" w:line="228" w:lineRule="auto"/>
        <w:ind w:left="12" w:right="8" w:firstLine="13"/>
        <w:rPr>
          <w:color w:val="000000"/>
          <w:lang w:val="es-MX"/>
        </w:rPr>
      </w:pPr>
      <w:r w:rsidRPr="00A20C3B">
        <w:rPr>
          <w:color w:val="000000"/>
          <w:lang w:val="es-MX"/>
        </w:rPr>
        <w:t xml:space="preserve">1. </w:t>
      </w:r>
      <w:r w:rsidR="00AC6FF0" w:rsidRPr="00AC6FF0">
        <w:rPr>
          <w:color w:val="000000"/>
          <w:u w:val="single"/>
          <w:lang w:val="es-MX"/>
        </w:rPr>
        <w:t>Aunque</w:t>
      </w:r>
      <w:r w:rsidRPr="00A20C3B">
        <w:rPr>
          <w:color w:val="000000"/>
          <w:lang w:val="es-MX"/>
        </w:rPr>
        <w:t xml:space="preserve"> no sea siempre aparente, el terror a la muerte es universal, constituye la motivación principal en la vida de la persona y nutre el instinto humano de conservación. </w:t>
      </w:r>
      <w:r w:rsidRPr="00D7637A">
        <w:rPr>
          <w:color w:val="000000"/>
          <w:lang w:val="es-MX"/>
        </w:rPr>
        <w:t>(</w:t>
      </w:r>
      <w:r w:rsidRPr="00D7637A">
        <w:rPr>
          <w:i/>
          <w:color w:val="000000"/>
          <w:lang w:val="es-MX"/>
        </w:rPr>
        <w:t>además / de ahí que / porque / aunque</w:t>
      </w:r>
      <w:r w:rsidRPr="00D7637A">
        <w:rPr>
          <w:color w:val="000000"/>
          <w:lang w:val="es-MX"/>
        </w:rPr>
        <w:t xml:space="preserve">). </w:t>
      </w:r>
    </w:p>
    <w:p w14:paraId="389E77C4" w14:textId="5E6631C2" w:rsidR="00D7637A" w:rsidRPr="00A20C3B" w:rsidRDefault="00D7637A" w:rsidP="00D763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29" w:lineRule="auto"/>
        <w:ind w:left="5" w:right="1" w:firstLine="66"/>
        <w:jc w:val="both"/>
        <w:rPr>
          <w:color w:val="000000"/>
          <w:lang w:val="es-MX"/>
        </w:rPr>
      </w:pPr>
      <w:r w:rsidRPr="00A20C3B">
        <w:rPr>
          <w:color w:val="000000"/>
          <w:lang w:val="es-MX"/>
        </w:rPr>
        <w:t>2. Todavía son muchos los doctores y profanos que temen permitirle a un profesional dejar morir o quitarle la vida a otro ser humano,</w:t>
      </w:r>
      <w:r w:rsidR="00AC6FF0">
        <w:rPr>
          <w:color w:val="000000"/>
          <w:lang w:val="es-MX"/>
        </w:rPr>
        <w:t xml:space="preserve"> </w:t>
      </w:r>
      <w:r w:rsidR="00AC6FF0" w:rsidRPr="00AC6FF0">
        <w:rPr>
          <w:color w:val="000000"/>
          <w:u w:val="single"/>
          <w:lang w:val="es-MX"/>
        </w:rPr>
        <w:t>aunque</w:t>
      </w:r>
      <w:r w:rsidRPr="00A20C3B">
        <w:rPr>
          <w:color w:val="000000"/>
          <w:lang w:val="es-MX"/>
        </w:rPr>
        <w:t xml:space="preserve"> éste lo haya pedido y esté en su sano juicio. (</w:t>
      </w:r>
      <w:r w:rsidRPr="00A20C3B">
        <w:rPr>
          <w:i/>
          <w:color w:val="000000"/>
          <w:lang w:val="es-MX"/>
        </w:rPr>
        <w:t>debido a que / de ahí que / aunque / por lo que</w:t>
      </w:r>
      <w:r w:rsidRPr="00A20C3B">
        <w:rPr>
          <w:color w:val="000000"/>
          <w:lang w:val="es-MX"/>
        </w:rPr>
        <w:t xml:space="preserve">). </w:t>
      </w:r>
    </w:p>
    <w:p w14:paraId="32657C96" w14:textId="088EABA8" w:rsidR="00D7637A" w:rsidRPr="00A20C3B" w:rsidRDefault="00D7637A" w:rsidP="00D763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30" w:lineRule="auto"/>
        <w:ind w:left="5" w:right="7" w:firstLine="68"/>
        <w:rPr>
          <w:color w:val="000000"/>
          <w:lang w:val="es-MX"/>
        </w:rPr>
      </w:pPr>
      <w:r w:rsidRPr="00A20C3B">
        <w:rPr>
          <w:color w:val="000000"/>
          <w:lang w:val="es-MX"/>
        </w:rPr>
        <w:t xml:space="preserve">3. La oposición a la eutanasia por parte de las religiones cristianas brota de la convicción de que sólo Dios da la vida y, </w:t>
      </w:r>
      <w:r w:rsidR="00AC6FF0" w:rsidRPr="00AC6FF0">
        <w:rPr>
          <w:color w:val="000000"/>
          <w:u w:val="single"/>
          <w:lang w:val="es-MX"/>
        </w:rPr>
        <w:t>por tanto</w:t>
      </w:r>
      <w:r w:rsidRPr="00A20C3B">
        <w:rPr>
          <w:color w:val="000000"/>
          <w:lang w:val="es-MX"/>
        </w:rPr>
        <w:t>, sólo Él la puede quitar. (</w:t>
      </w:r>
      <w:r w:rsidRPr="00A20C3B">
        <w:rPr>
          <w:i/>
          <w:color w:val="000000"/>
          <w:lang w:val="es-MX"/>
        </w:rPr>
        <w:t>Gracias a / por su parte / sin embargo / por tanto</w:t>
      </w:r>
      <w:r w:rsidRPr="00A20C3B">
        <w:rPr>
          <w:color w:val="000000"/>
          <w:lang w:val="es-MX"/>
        </w:rPr>
        <w:t xml:space="preserve">). </w:t>
      </w:r>
    </w:p>
    <w:p w14:paraId="7A694CEC" w14:textId="10ACD15F" w:rsidR="00D7637A" w:rsidRPr="00A20C3B" w:rsidRDefault="00D7637A" w:rsidP="00D763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6" w:line="228" w:lineRule="auto"/>
        <w:ind w:left="22" w:right="5" w:hanging="13"/>
        <w:rPr>
          <w:color w:val="000000"/>
          <w:lang w:val="es-MX"/>
        </w:rPr>
      </w:pPr>
      <w:r w:rsidRPr="00A20C3B">
        <w:rPr>
          <w:color w:val="000000"/>
          <w:lang w:val="es-MX"/>
        </w:rPr>
        <w:lastRenderedPageBreak/>
        <w:t xml:space="preserve">4. Para la fe judía ortodoxa, la existencia posee un valor infinito y el acortarla es siempre inmoral, </w:t>
      </w:r>
      <w:r w:rsidR="00AC6FF0" w:rsidRPr="00AC6FF0">
        <w:rPr>
          <w:color w:val="000000"/>
          <w:u w:val="single"/>
          <w:lang w:val="es-MX"/>
        </w:rPr>
        <w:t>p</w:t>
      </w:r>
      <w:r w:rsidR="00AC6FF0">
        <w:rPr>
          <w:color w:val="000000"/>
          <w:u w:val="single"/>
          <w:lang w:val="es-MX"/>
        </w:rPr>
        <w:t>ues</w:t>
      </w:r>
      <w:r w:rsidRPr="00A20C3B">
        <w:rPr>
          <w:color w:val="000000"/>
          <w:lang w:val="es-MX"/>
        </w:rPr>
        <w:t xml:space="preserve"> incluso un minuto de vida tiene un precio incalculable. (</w:t>
      </w:r>
      <w:r w:rsidRPr="00A20C3B">
        <w:rPr>
          <w:i/>
          <w:color w:val="000000"/>
          <w:lang w:val="es-MX"/>
        </w:rPr>
        <w:t>como / pues / pero / si</w:t>
      </w:r>
      <w:r w:rsidRPr="00A20C3B">
        <w:rPr>
          <w:color w:val="000000"/>
          <w:lang w:val="es-MX"/>
        </w:rPr>
        <w:t xml:space="preserve">). </w:t>
      </w:r>
    </w:p>
    <w:p w14:paraId="34B8F00C" w14:textId="547A82D9" w:rsidR="00D7637A" w:rsidRPr="00A20C3B" w:rsidRDefault="00D7637A" w:rsidP="00D763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29" w:lineRule="auto"/>
        <w:ind w:left="11" w:right="7" w:firstLine="61"/>
        <w:jc w:val="both"/>
        <w:rPr>
          <w:color w:val="000000"/>
          <w:lang w:val="es-MX"/>
        </w:rPr>
      </w:pPr>
      <w:r w:rsidRPr="00A20C3B">
        <w:rPr>
          <w:color w:val="000000"/>
          <w:lang w:val="es-MX"/>
        </w:rPr>
        <w:t xml:space="preserve">5. La intensidad y la amargura del debate actual sobre el derecho a morir con dignidad disminuiría considerablemente </w:t>
      </w:r>
      <w:r w:rsidR="00AC6FF0">
        <w:rPr>
          <w:color w:val="000000"/>
          <w:u w:val="single"/>
          <w:lang w:val="es-MX"/>
        </w:rPr>
        <w:t>si</w:t>
      </w:r>
      <w:r w:rsidRPr="00A20C3B">
        <w:rPr>
          <w:color w:val="000000"/>
          <w:lang w:val="es-MX"/>
        </w:rPr>
        <w:t xml:space="preserve"> la sociedad, los médicos y los políticos de la sanidad prestaran mayor atención a cómo mitigar el dolor y el sufrimiento del enfermo. (</w:t>
      </w:r>
      <w:r w:rsidRPr="00A20C3B">
        <w:rPr>
          <w:i/>
          <w:color w:val="000000"/>
          <w:lang w:val="es-MX"/>
        </w:rPr>
        <w:t>porque / si / a causa de que / aunque</w:t>
      </w:r>
      <w:r w:rsidRPr="00A20C3B">
        <w:rPr>
          <w:color w:val="000000"/>
          <w:lang w:val="es-MX"/>
        </w:rPr>
        <w:t xml:space="preserve">). </w:t>
      </w:r>
    </w:p>
    <w:p w14:paraId="35DDCF02" w14:textId="09771E06" w:rsidR="00D7637A" w:rsidRPr="00A20C3B" w:rsidRDefault="00D7637A" w:rsidP="00D763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29" w:lineRule="auto"/>
        <w:ind w:left="11" w:right="2" w:firstLine="63"/>
        <w:jc w:val="both"/>
        <w:rPr>
          <w:color w:val="000000"/>
          <w:lang w:val="es-MX"/>
        </w:rPr>
      </w:pPr>
      <w:r w:rsidRPr="00A20C3B">
        <w:rPr>
          <w:color w:val="000000"/>
          <w:lang w:val="es-MX"/>
        </w:rPr>
        <w:t xml:space="preserve">6. Los familiares juegan un papel fundamental en la opción de morir, especialmente cuando se trata de un enfermo mentalmente incapacitado, </w:t>
      </w:r>
      <w:r w:rsidR="00AC6FF0" w:rsidRPr="00AC6FF0">
        <w:rPr>
          <w:color w:val="000000"/>
          <w:u w:val="single"/>
          <w:lang w:val="es-MX"/>
        </w:rPr>
        <w:t>porque</w:t>
      </w:r>
      <w:r w:rsidRPr="00A20C3B">
        <w:rPr>
          <w:color w:val="000000"/>
          <w:lang w:val="es-MX"/>
        </w:rPr>
        <w:t xml:space="preserve"> son los parientes quienes mejor conocen los valores y deseos del moribundo. (</w:t>
      </w:r>
      <w:r w:rsidRPr="00A20C3B">
        <w:rPr>
          <w:i/>
          <w:color w:val="000000"/>
          <w:lang w:val="es-MX"/>
        </w:rPr>
        <w:t>porque / como / salvo que / en caso de que</w:t>
      </w:r>
      <w:r w:rsidRPr="00A20C3B">
        <w:rPr>
          <w:color w:val="000000"/>
          <w:lang w:val="es-MX"/>
        </w:rPr>
        <w:t xml:space="preserve">). </w:t>
      </w:r>
    </w:p>
    <w:p w14:paraId="73478CEF" w14:textId="2B38DA0B" w:rsidR="00AC6FF0" w:rsidRDefault="00D7637A" w:rsidP="00AC6F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28" w:lineRule="auto"/>
        <w:ind w:left="12" w:right="8"/>
        <w:rPr>
          <w:color w:val="000000"/>
          <w:lang w:val="es-MX"/>
        </w:rPr>
      </w:pPr>
      <w:r w:rsidRPr="00A20C3B">
        <w:rPr>
          <w:color w:val="000000"/>
          <w:lang w:val="es-MX"/>
        </w:rPr>
        <w:t xml:space="preserve">7. </w:t>
      </w:r>
      <w:r w:rsidR="0067592F" w:rsidRPr="0067592F">
        <w:rPr>
          <w:color w:val="000000"/>
          <w:u w:val="single"/>
          <w:lang w:val="es-MX"/>
        </w:rPr>
        <w:t>Aunque</w:t>
      </w:r>
      <w:r w:rsidR="0067592F">
        <w:rPr>
          <w:color w:val="000000"/>
          <w:lang w:val="es-MX"/>
        </w:rPr>
        <w:t xml:space="preserve"> </w:t>
      </w:r>
      <w:r w:rsidRPr="00A20C3B">
        <w:rPr>
          <w:color w:val="000000"/>
          <w:lang w:val="es-MX"/>
        </w:rPr>
        <w:t>los medios de comunicación no han tenido siempre el mismo impacto que de hoy, han estado presentes a lo largo de los siglos. (</w:t>
      </w:r>
      <w:r w:rsidRPr="00A20C3B">
        <w:rPr>
          <w:i/>
          <w:color w:val="000000"/>
          <w:lang w:val="es-MX"/>
        </w:rPr>
        <w:t>con la finalidad de que / aunque / ya que / visto que</w:t>
      </w:r>
      <w:r w:rsidRPr="00A20C3B">
        <w:rPr>
          <w:color w:val="000000"/>
          <w:lang w:val="es-MX"/>
        </w:rPr>
        <w:t xml:space="preserve">). </w:t>
      </w:r>
    </w:p>
    <w:p w14:paraId="5CCAAC69" w14:textId="5C5B982A" w:rsidR="00D7637A" w:rsidRPr="00A20C3B" w:rsidRDefault="00D7637A" w:rsidP="00AC6F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28" w:lineRule="auto"/>
        <w:ind w:left="12" w:right="8"/>
        <w:rPr>
          <w:color w:val="000000"/>
          <w:lang w:val="es-MX"/>
        </w:rPr>
      </w:pPr>
      <w:r w:rsidRPr="00A20C3B">
        <w:rPr>
          <w:color w:val="000000"/>
          <w:lang w:val="es-MX"/>
        </w:rPr>
        <w:t xml:space="preserve">8. Entre todos los medios de comunicación, la televisión es, sin duda, el más completo, consumado, penetrante, popular y, </w:t>
      </w:r>
      <w:r w:rsidR="0067592F">
        <w:rPr>
          <w:color w:val="000000"/>
          <w:u w:val="single"/>
          <w:lang w:val="es-MX"/>
        </w:rPr>
        <w:t>por tanto</w:t>
      </w:r>
      <w:r w:rsidRPr="00A20C3B">
        <w:rPr>
          <w:color w:val="000000"/>
          <w:lang w:val="es-MX"/>
        </w:rPr>
        <w:t>, el más efectivo. (</w:t>
      </w:r>
      <w:r w:rsidRPr="00A20C3B">
        <w:rPr>
          <w:i/>
          <w:color w:val="000000"/>
          <w:lang w:val="es-MX"/>
        </w:rPr>
        <w:t>con todo / de todas formas / a su vez / por tanto</w:t>
      </w:r>
      <w:r w:rsidRPr="00A20C3B">
        <w:rPr>
          <w:color w:val="000000"/>
          <w:lang w:val="es-MX"/>
        </w:rPr>
        <w:t xml:space="preserve">). </w:t>
      </w:r>
    </w:p>
    <w:p w14:paraId="66452F21" w14:textId="4BF5F6FE" w:rsidR="00D7637A" w:rsidRPr="00A20C3B" w:rsidRDefault="00D7637A" w:rsidP="00D763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29" w:lineRule="auto"/>
        <w:ind w:left="18" w:right="1" w:firstLine="56"/>
        <w:jc w:val="both"/>
        <w:rPr>
          <w:color w:val="000000"/>
          <w:lang w:val="es-MX"/>
        </w:rPr>
      </w:pPr>
      <w:r w:rsidRPr="00A20C3B">
        <w:rPr>
          <w:color w:val="000000"/>
          <w:lang w:val="es-MX"/>
        </w:rPr>
        <w:t xml:space="preserve">9. En Norteamérica, por ejemplo, los expertos calculan que los adultos pasan la mitad de su tiempo de ocio ante la pequeña pantalla, </w:t>
      </w:r>
      <w:r w:rsidR="0067592F" w:rsidRPr="0067592F">
        <w:rPr>
          <w:color w:val="000000"/>
          <w:u w:val="single"/>
          <w:lang w:val="es-MX"/>
        </w:rPr>
        <w:t>mientras que</w:t>
      </w:r>
      <w:r w:rsidRPr="00A20C3B">
        <w:rPr>
          <w:color w:val="000000"/>
          <w:lang w:val="es-MX"/>
        </w:rPr>
        <w:t xml:space="preserve"> los niños le dedican más tiempo que al colegio. (</w:t>
      </w:r>
      <w:r w:rsidRPr="00A20C3B">
        <w:rPr>
          <w:i/>
          <w:color w:val="000000"/>
          <w:lang w:val="es-MX"/>
        </w:rPr>
        <w:t>excepto que / mientras que / con tal de que / con el objeto de que</w:t>
      </w:r>
      <w:r w:rsidRPr="00A20C3B">
        <w:rPr>
          <w:color w:val="000000"/>
          <w:lang w:val="es-MX"/>
        </w:rPr>
        <w:t xml:space="preserve">). </w:t>
      </w:r>
    </w:p>
    <w:p w14:paraId="072DEFEA" w14:textId="34E49230" w:rsidR="00D7637A" w:rsidRPr="00A20C3B" w:rsidRDefault="00D7637A" w:rsidP="00D763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28" w:lineRule="auto"/>
        <w:ind w:left="21" w:firstLine="66"/>
        <w:rPr>
          <w:color w:val="000000"/>
          <w:lang w:val="es-MX"/>
        </w:rPr>
      </w:pPr>
      <w:r w:rsidRPr="00A20C3B">
        <w:rPr>
          <w:color w:val="000000"/>
          <w:lang w:val="es-MX"/>
        </w:rPr>
        <w:t xml:space="preserve">10. Los medios ciertamente nos enseñan la realidad, </w:t>
      </w:r>
      <w:r w:rsidR="0067592F" w:rsidRPr="0067592F">
        <w:rPr>
          <w:color w:val="000000"/>
          <w:u w:val="single"/>
          <w:lang w:val="es-MX"/>
        </w:rPr>
        <w:t>pero</w:t>
      </w:r>
      <w:r w:rsidRPr="00A20C3B">
        <w:rPr>
          <w:color w:val="000000"/>
          <w:lang w:val="es-MX"/>
        </w:rPr>
        <w:t xml:space="preserve"> lo hacen a su manera. (</w:t>
      </w:r>
      <w:r w:rsidRPr="00A20C3B">
        <w:rPr>
          <w:i/>
          <w:color w:val="000000"/>
          <w:lang w:val="es-MX"/>
        </w:rPr>
        <w:t>mientras que / de ahí que / pero / a fin de que</w:t>
      </w:r>
      <w:r w:rsidRPr="00A20C3B">
        <w:rPr>
          <w:color w:val="000000"/>
          <w:lang w:val="es-MX"/>
        </w:rPr>
        <w:t xml:space="preserve">) </w:t>
      </w:r>
    </w:p>
    <w:p w14:paraId="08599F34" w14:textId="77777777" w:rsidR="00D7637A" w:rsidRDefault="00D7637A" w:rsidP="00D7637A">
      <w:pPr>
        <w:pStyle w:val="Prrafodelista"/>
        <w:rPr>
          <w:lang w:val="es-MX"/>
        </w:rPr>
      </w:pPr>
    </w:p>
    <w:p w14:paraId="713D5465" w14:textId="77777777" w:rsidR="008E018C" w:rsidRDefault="008E018C" w:rsidP="00D7637A">
      <w:pPr>
        <w:pStyle w:val="Prrafodelista"/>
        <w:rPr>
          <w:lang w:val="es-MX"/>
        </w:rPr>
      </w:pPr>
    </w:p>
    <w:p w14:paraId="58DBA3F8" w14:textId="77777777" w:rsidR="008E018C" w:rsidRDefault="008E018C" w:rsidP="00B36417">
      <w:pPr>
        <w:pStyle w:val="Prrafodelista"/>
        <w:numPr>
          <w:ilvl w:val="0"/>
          <w:numId w:val="1"/>
        </w:numPr>
        <w:rPr>
          <w:lang w:val="es-MX"/>
        </w:rPr>
      </w:pPr>
      <w:r w:rsidRPr="00B36417">
        <w:rPr>
          <w:lang w:val="es-MX"/>
        </w:rPr>
        <w:t xml:space="preserve">Realiza un ejercicio del </w:t>
      </w:r>
      <w:proofErr w:type="gramStart"/>
      <w:r w:rsidRPr="00B36417">
        <w:rPr>
          <w:lang w:val="es-MX"/>
        </w:rPr>
        <w:t>link</w:t>
      </w:r>
      <w:proofErr w:type="gramEnd"/>
      <w:r w:rsidRPr="00B36417">
        <w:rPr>
          <w:lang w:val="es-MX"/>
        </w:rPr>
        <w:t xml:space="preserve">, toma el pantallazo y luego la corrección de los que tuvo mal </w:t>
      </w:r>
      <w:hyperlink r:id="rId6" w:history="1">
        <w:r w:rsidR="00B36417" w:rsidRPr="0028229C">
          <w:rPr>
            <w:rStyle w:val="Hipervnculo"/>
            <w:lang w:val="es-MX"/>
          </w:rPr>
          <w:t>https://es.liveworksheets.com/search.asp?content=CONECTORES</w:t>
        </w:r>
      </w:hyperlink>
    </w:p>
    <w:p w14:paraId="7D2E55E7" w14:textId="77777777" w:rsidR="00B36417" w:rsidRPr="00B36417" w:rsidRDefault="00B36417" w:rsidP="00B36417">
      <w:pPr>
        <w:pStyle w:val="Prrafodelista"/>
        <w:rPr>
          <w:lang w:val="es-MX"/>
        </w:rPr>
      </w:pPr>
    </w:p>
    <w:sectPr w:rsidR="00B36417" w:rsidRPr="00B364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72D9F"/>
    <w:multiLevelType w:val="hybridMultilevel"/>
    <w:tmpl w:val="1E481BE6"/>
    <w:lvl w:ilvl="0" w:tplc="CF36F94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697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37A"/>
    <w:rsid w:val="00193DEB"/>
    <w:rsid w:val="0024077C"/>
    <w:rsid w:val="00286466"/>
    <w:rsid w:val="00385635"/>
    <w:rsid w:val="003C3192"/>
    <w:rsid w:val="00462765"/>
    <w:rsid w:val="005A4B2E"/>
    <w:rsid w:val="0067592F"/>
    <w:rsid w:val="00774014"/>
    <w:rsid w:val="008E018C"/>
    <w:rsid w:val="008F0238"/>
    <w:rsid w:val="00925DD0"/>
    <w:rsid w:val="00985F94"/>
    <w:rsid w:val="00A7784A"/>
    <w:rsid w:val="00AC6FF0"/>
    <w:rsid w:val="00AF4E6E"/>
    <w:rsid w:val="00B36417"/>
    <w:rsid w:val="00C0090D"/>
    <w:rsid w:val="00C85A4A"/>
    <w:rsid w:val="00D7637A"/>
    <w:rsid w:val="00F1283D"/>
    <w:rsid w:val="00FC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2A314"/>
  <w15:chartTrackingRefBased/>
  <w15:docId w15:val="{402F4349-FDE6-4204-9567-F539370A6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7637A"/>
    <w:pPr>
      <w:spacing w:after="0" w:line="276" w:lineRule="auto"/>
    </w:pPr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637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63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liveworksheets.com/search.asp?content=CONECTORES" TargetMode="External"/><Relationship Id="rId5" Type="http://schemas.openxmlformats.org/officeDocument/2006/relationships/hyperlink" Target="https://es.liveworksheets.com/search.asp?content=COHERENCIA+Y+COHE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610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Harold Yulian Sanchez Alcantar</cp:lastModifiedBy>
  <cp:revision>9</cp:revision>
  <dcterms:created xsi:type="dcterms:W3CDTF">2022-12-05T23:15:00Z</dcterms:created>
  <dcterms:modified xsi:type="dcterms:W3CDTF">2023-03-02T23:09:00Z</dcterms:modified>
</cp:coreProperties>
</file>