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419D" w14:textId="51205BCC" w:rsidR="00791CF6" w:rsidRDefault="007D0315">
      <w:pPr>
        <w:ind w:right="-410"/>
        <w:jc w:val="center"/>
        <w:outlineLvl w:val="0"/>
      </w:pPr>
      <w:r>
        <w:t xml:space="preserve">   М И Н О Б Р Н А У К </w:t>
      </w:r>
      <w:proofErr w:type="gramStart"/>
      <w:r>
        <w:t>И</w:t>
      </w:r>
      <w:r w:rsidR="00941190">
        <w:t xml:space="preserve">  </w:t>
      </w:r>
      <w:r>
        <w:t>Р</w:t>
      </w:r>
      <w:proofErr w:type="gramEnd"/>
      <w:r>
        <w:t xml:space="preserve"> О С </w:t>
      </w:r>
      <w:proofErr w:type="spellStart"/>
      <w:r>
        <w:t>С</w:t>
      </w:r>
      <w:proofErr w:type="spellEnd"/>
      <w:r>
        <w:t xml:space="preserve"> И </w:t>
      </w:r>
      <w:proofErr w:type="spellStart"/>
      <w:r>
        <w:t>И</w:t>
      </w:r>
      <w:proofErr w:type="spellEnd"/>
    </w:p>
    <w:p w14:paraId="4E2CF615" w14:textId="77777777" w:rsidR="00791CF6" w:rsidRDefault="007D0315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791CF6" w14:paraId="6C1B3D1E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2DE95980" w14:textId="77777777" w:rsidR="00791CF6" w:rsidRDefault="00791CF6">
            <w:pPr>
              <w:jc w:val="center"/>
            </w:pPr>
          </w:p>
        </w:tc>
      </w:tr>
    </w:tbl>
    <w:p w14:paraId="6C049BE3" w14:textId="77777777" w:rsidR="00791CF6" w:rsidRDefault="007D0315">
      <w:pPr>
        <w:jc w:val="center"/>
      </w:pPr>
      <w:r>
        <w:t xml:space="preserve"> «Юго-Западный государственный университет»</w:t>
      </w:r>
    </w:p>
    <w:p w14:paraId="07DD3433" w14:textId="77777777" w:rsidR="00791CF6" w:rsidRDefault="00791CF6">
      <w:pPr>
        <w:jc w:val="center"/>
      </w:pPr>
    </w:p>
    <w:p w14:paraId="4C284F2F" w14:textId="77777777" w:rsidR="00791CF6" w:rsidRDefault="00791CF6">
      <w:pPr>
        <w:jc w:val="center"/>
      </w:pPr>
    </w:p>
    <w:p w14:paraId="4172A2EE" w14:textId="77777777" w:rsidR="00791CF6" w:rsidRDefault="00791CF6">
      <w:pPr>
        <w:jc w:val="center"/>
      </w:pPr>
    </w:p>
    <w:p w14:paraId="65E14AAB" w14:textId="77777777" w:rsidR="00791CF6" w:rsidRDefault="00791CF6"/>
    <w:p w14:paraId="0EFA6388" w14:textId="77777777" w:rsidR="00791CF6" w:rsidRDefault="00791CF6">
      <w:pPr>
        <w:jc w:val="center"/>
      </w:pPr>
    </w:p>
    <w:p w14:paraId="36C910FA" w14:textId="77777777" w:rsidR="00791CF6" w:rsidRDefault="00791CF6">
      <w:pPr>
        <w:jc w:val="center"/>
      </w:pPr>
    </w:p>
    <w:p w14:paraId="5A9D25FA" w14:textId="77777777" w:rsidR="00791CF6" w:rsidRDefault="00791CF6">
      <w:pPr>
        <w:jc w:val="center"/>
      </w:pPr>
    </w:p>
    <w:p w14:paraId="59C6DBE2" w14:textId="77777777" w:rsidR="00791CF6" w:rsidRDefault="007D0315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3CEE54CE" w14:textId="77777777" w:rsidR="00791CF6" w:rsidRDefault="007D0315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E38254D" w14:textId="77777777" w:rsidR="00791CF6" w:rsidRDefault="00791CF6">
      <w:pPr>
        <w:jc w:val="center"/>
        <w:rPr>
          <w:sz w:val="28"/>
          <w:szCs w:val="28"/>
        </w:rPr>
      </w:pPr>
    </w:p>
    <w:p w14:paraId="6AFBB2DE" w14:textId="77777777" w:rsidR="00791CF6" w:rsidRDefault="00791CF6">
      <w:pPr>
        <w:jc w:val="center"/>
        <w:rPr>
          <w:sz w:val="28"/>
          <w:szCs w:val="28"/>
        </w:rPr>
      </w:pPr>
    </w:p>
    <w:p w14:paraId="5509DBD1" w14:textId="77777777" w:rsidR="00791CF6" w:rsidRDefault="00791CF6">
      <w:pPr>
        <w:jc w:val="both"/>
        <w:rPr>
          <w:sz w:val="28"/>
          <w:szCs w:val="28"/>
        </w:rPr>
      </w:pPr>
    </w:p>
    <w:p w14:paraId="7642D3CA" w14:textId="77777777" w:rsidR="00791CF6" w:rsidRDefault="00791CF6">
      <w:pPr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5"/>
        <w:tblW w:w="7624" w:type="dxa"/>
        <w:tblLook w:val="04A0" w:firstRow="1" w:lastRow="0" w:firstColumn="1" w:lastColumn="0" w:noHBand="0" w:noVBand="1"/>
      </w:tblPr>
      <w:tblGrid>
        <w:gridCol w:w="7624"/>
      </w:tblGrid>
      <w:tr w:rsidR="00004789" w14:paraId="327FFE0D" w14:textId="77777777" w:rsidTr="00004789">
        <w:trPr>
          <w:trHeight w:val="268"/>
        </w:trPr>
        <w:tc>
          <w:tcPr>
            <w:tcW w:w="7624" w:type="dxa"/>
            <w:tcBorders>
              <w:bottom w:val="single" w:sz="4" w:space="0" w:color="000000"/>
            </w:tcBorders>
            <w:shd w:val="clear" w:color="auto" w:fill="auto"/>
          </w:tcPr>
          <w:p w14:paraId="35810A96" w14:textId="4D982190" w:rsidR="00004789" w:rsidRPr="0071284F" w:rsidRDefault="00A40CD6" w:rsidP="00004789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Зеленцова Виталия Евгеньевича</w:t>
            </w:r>
          </w:p>
        </w:tc>
      </w:tr>
    </w:tbl>
    <w:p w14:paraId="3480A53A" w14:textId="77777777" w:rsidR="00791CF6" w:rsidRDefault="007D0315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horzAnchor="margin" w:tblpXSpec="right" w:tblpY="53"/>
        <w:tblW w:w="7621" w:type="dxa"/>
        <w:tblLook w:val="04A0" w:firstRow="1" w:lastRow="0" w:firstColumn="1" w:lastColumn="0" w:noHBand="0" w:noVBand="1"/>
      </w:tblPr>
      <w:tblGrid>
        <w:gridCol w:w="7621"/>
      </w:tblGrid>
      <w:tr w:rsidR="00004789" w14:paraId="19F8BFCF" w14:textId="77777777" w:rsidTr="00004789">
        <w:trPr>
          <w:trHeight w:val="94"/>
        </w:trPr>
        <w:tc>
          <w:tcPr>
            <w:tcW w:w="7621" w:type="dxa"/>
            <w:tcBorders>
              <w:bottom w:val="single" w:sz="4" w:space="0" w:color="000000"/>
            </w:tcBorders>
            <w:shd w:val="clear" w:color="auto" w:fill="auto"/>
          </w:tcPr>
          <w:p w14:paraId="09AF0252" w14:textId="77777777" w:rsidR="00004789" w:rsidRDefault="00004789" w:rsidP="00004789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42717059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108" w:tblpY="244"/>
        <w:tblW w:w="9226" w:type="dxa"/>
        <w:tblLook w:val="04A0" w:firstRow="1" w:lastRow="0" w:firstColumn="1" w:lastColumn="0" w:noHBand="0" w:noVBand="1"/>
      </w:tblPr>
      <w:tblGrid>
        <w:gridCol w:w="9226"/>
      </w:tblGrid>
      <w:tr w:rsidR="00791CF6" w14:paraId="5091D400" w14:textId="77777777">
        <w:trPr>
          <w:trHeight w:val="268"/>
        </w:trPr>
        <w:tc>
          <w:tcPr>
            <w:tcW w:w="9226" w:type="dxa"/>
            <w:tcBorders>
              <w:bottom w:val="single" w:sz="4" w:space="0" w:color="000000"/>
            </w:tcBorders>
            <w:shd w:val="clear" w:color="auto" w:fill="auto"/>
          </w:tcPr>
          <w:p w14:paraId="14EFDA2E" w14:textId="77777777" w:rsidR="00791CF6" w:rsidRDefault="00791CF6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57EF42C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35"/>
        <w:tblW w:w="3936" w:type="dxa"/>
        <w:tblLook w:val="04A0" w:firstRow="1" w:lastRow="0" w:firstColumn="1" w:lastColumn="0" w:noHBand="0" w:noVBand="1"/>
      </w:tblPr>
      <w:tblGrid>
        <w:gridCol w:w="3936"/>
      </w:tblGrid>
      <w:tr w:rsidR="00366A00" w14:paraId="1AFC859C" w14:textId="77777777" w:rsidTr="00366A00">
        <w:trPr>
          <w:trHeight w:val="66"/>
        </w:trPr>
        <w:tc>
          <w:tcPr>
            <w:tcW w:w="3936" w:type="dxa"/>
            <w:tcBorders>
              <w:bottom w:val="single" w:sz="4" w:space="0" w:color="000000"/>
            </w:tcBorders>
            <w:shd w:val="clear" w:color="auto" w:fill="auto"/>
          </w:tcPr>
          <w:p w14:paraId="0A5FDF0C" w14:textId="77777777" w:rsidR="00366A00" w:rsidRDefault="00366A00" w:rsidP="00366A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</w:p>
        </w:tc>
      </w:tr>
    </w:tbl>
    <w:p w14:paraId="5201E54C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tbl>
      <w:tblPr>
        <w:tblpPr w:leftFromText="180" w:rightFromText="180" w:vertAnchor="text" w:horzAnchor="margin" w:tblpY="23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66A00" w14:paraId="63AA6EEF" w14:textId="77777777" w:rsidTr="00366A00">
        <w:trPr>
          <w:trHeight w:val="87"/>
        </w:trPr>
        <w:tc>
          <w:tcPr>
            <w:tcW w:w="9322" w:type="dxa"/>
            <w:tcBorders>
              <w:bottom w:val="single" w:sz="4" w:space="0" w:color="000000"/>
            </w:tcBorders>
            <w:shd w:val="clear" w:color="auto" w:fill="auto"/>
          </w:tcPr>
          <w:p w14:paraId="6E2384CC" w14:textId="77777777" w:rsidR="00366A00" w:rsidRDefault="00366A00" w:rsidP="00366A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2DC6800F" w14:textId="77777777" w:rsidR="00791CF6" w:rsidRDefault="007D0315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405" w:type="dxa"/>
        <w:tblLook w:val="04A0" w:firstRow="1" w:lastRow="0" w:firstColumn="1" w:lastColumn="0" w:noHBand="0" w:noVBand="1"/>
      </w:tblPr>
      <w:tblGrid>
        <w:gridCol w:w="9405"/>
      </w:tblGrid>
      <w:tr w:rsidR="00791CF6" w14:paraId="3236147C" w14:textId="77777777">
        <w:trPr>
          <w:trHeight w:val="312"/>
        </w:trPr>
        <w:tc>
          <w:tcPr>
            <w:tcW w:w="9405" w:type="dxa"/>
            <w:tcBorders>
              <w:bottom w:val="single" w:sz="4" w:space="0" w:color="000000"/>
            </w:tcBorders>
            <w:shd w:val="clear" w:color="auto" w:fill="auto"/>
          </w:tcPr>
          <w:p w14:paraId="3B4A734D" w14:textId="4C432DB8" w:rsidR="00791CF6" w:rsidRDefault="00E817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163-146-172 46</w:t>
            </w:r>
          </w:p>
        </w:tc>
      </w:tr>
    </w:tbl>
    <w:p w14:paraId="5FBCA5C6" w14:textId="77777777" w:rsidR="00791CF6" w:rsidRDefault="007D0315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33076C4" w14:textId="77777777" w:rsidR="00791CF6" w:rsidRDefault="007D0315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5549353D" w14:textId="27B05A71" w:rsidR="00791CF6" w:rsidRDefault="007D0315">
      <w:r>
        <w:rPr>
          <w:sz w:val="32"/>
          <w:szCs w:val="32"/>
        </w:rPr>
        <w:t>20</w:t>
      </w:r>
      <w:r>
        <w:rPr>
          <w:sz w:val="32"/>
          <w:szCs w:val="32"/>
          <w:u w:val="single"/>
        </w:rPr>
        <w:t xml:space="preserve">   2</w:t>
      </w:r>
      <w:r w:rsidR="001315AD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</w:t>
      </w:r>
      <w:r w:rsidRPr="00FC033B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г. </w:t>
      </w:r>
      <w:r>
        <w:rPr>
          <w:sz w:val="32"/>
          <w:szCs w:val="32"/>
          <w:u w:val="single"/>
        </w:rPr>
        <w:t xml:space="preserve">  </w:t>
      </w:r>
      <w:proofErr w:type="gramStart"/>
      <w:r w:rsidR="005D3C74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>курс</w:t>
      </w:r>
      <w:proofErr w:type="gramEnd"/>
      <w:r>
        <w:rPr>
          <w:sz w:val="32"/>
          <w:szCs w:val="32"/>
        </w:rPr>
        <w:tab/>
        <w:t xml:space="preserve">группа </w:t>
      </w:r>
      <w:r>
        <w:rPr>
          <w:sz w:val="32"/>
          <w:szCs w:val="32"/>
          <w:u w:val="single"/>
        </w:rPr>
        <w:t xml:space="preserve">  </w:t>
      </w:r>
      <w:r w:rsidR="005D3C74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ПО-</w:t>
      </w:r>
      <w:r w:rsidR="005D3C74">
        <w:rPr>
          <w:sz w:val="32"/>
          <w:szCs w:val="32"/>
          <w:u w:val="single"/>
        </w:rPr>
        <w:t>0</w:t>
      </w:r>
      <w:r>
        <w:rPr>
          <w:sz w:val="32"/>
          <w:szCs w:val="32"/>
          <w:u w:val="single"/>
        </w:rPr>
        <w:t>1б</w:t>
      </w:r>
      <w:r w:rsidR="005D3C74" w:rsidRPr="005D3C74">
        <w:rPr>
          <w:sz w:val="32"/>
          <w:szCs w:val="32"/>
          <w:u w:val="single"/>
        </w:rPr>
        <w:t>__</w:t>
      </w:r>
      <w:r w:rsidRPr="005D3C74">
        <w:rPr>
          <w:sz w:val="28"/>
          <w:szCs w:val="28"/>
          <w:u w:val="single"/>
        </w:rPr>
        <w:t xml:space="preserve">    </w:t>
      </w:r>
    </w:p>
    <w:p w14:paraId="748C3E8C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43487573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E87823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E8782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</w:t>
      </w:r>
      <w:r w:rsidRPr="00E87823">
        <w:rPr>
          <w:sz w:val="32"/>
          <w:szCs w:val="32"/>
          <w:u w:val="single"/>
        </w:rPr>
        <w:t>___________</w:t>
      </w:r>
    </w:p>
    <w:p w14:paraId="4DCE8888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5D3C74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5D3C74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группа___________</w:t>
      </w:r>
    </w:p>
    <w:p w14:paraId="07589563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E87823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E8782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</w:t>
      </w:r>
      <w:r w:rsidRPr="00E87823">
        <w:rPr>
          <w:sz w:val="32"/>
          <w:szCs w:val="32"/>
          <w:u w:val="single"/>
        </w:rPr>
        <w:t>___________</w:t>
      </w:r>
    </w:p>
    <w:p w14:paraId="6C67B17B" w14:textId="77777777" w:rsidR="00791CF6" w:rsidRDefault="007D031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110B690" w14:textId="77777777" w:rsidR="00791CF6" w:rsidRDefault="007D031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938AE51" w14:textId="35D468B6" w:rsidR="00791CF6" w:rsidRDefault="00791CF6">
      <w:pPr>
        <w:jc w:val="both"/>
        <w:rPr>
          <w:sz w:val="32"/>
          <w:szCs w:val="32"/>
        </w:rPr>
      </w:pPr>
    </w:p>
    <w:p w14:paraId="6E844ADD" w14:textId="1C6EA529" w:rsidR="00791CF6" w:rsidRDefault="00791CF6">
      <w:pPr>
        <w:jc w:val="both"/>
        <w:rPr>
          <w:sz w:val="32"/>
          <w:szCs w:val="32"/>
        </w:rPr>
      </w:pPr>
    </w:p>
    <w:p w14:paraId="5BC2E3AB" w14:textId="77777777" w:rsidR="00366A00" w:rsidRDefault="00366A00">
      <w:pPr>
        <w:jc w:val="both"/>
        <w:rPr>
          <w:sz w:val="32"/>
          <w:szCs w:val="32"/>
        </w:rPr>
      </w:pPr>
    </w:p>
    <w:p w14:paraId="643900A3" w14:textId="776C588B" w:rsidR="00791CF6" w:rsidRDefault="00791CF6">
      <w:pPr>
        <w:jc w:val="both"/>
        <w:rPr>
          <w:sz w:val="32"/>
          <w:szCs w:val="32"/>
        </w:rPr>
      </w:pPr>
    </w:p>
    <w:p w14:paraId="79DA4CE5" w14:textId="128DC941" w:rsidR="00791CF6" w:rsidRDefault="00821B7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586150" wp14:editId="1191EC6E">
                <wp:simplePos x="0" y="0"/>
                <wp:positionH relativeFrom="column">
                  <wp:posOffset>34290</wp:posOffset>
                </wp:positionH>
                <wp:positionV relativeFrom="paragraph">
                  <wp:posOffset>100330</wp:posOffset>
                </wp:positionV>
                <wp:extent cx="860425" cy="206375"/>
                <wp:effectExtent l="0" t="0" r="0" b="317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AB32E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6150" id="Text Box 53" o:spid="_x0000_s1026" style="position:absolute;left:0;text-align:left;margin-left:2.7pt;margin-top:7.9pt;width:67.75pt;height:16.2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V8xwEAAOwDAAAOAAAAZHJzL2Uyb0RvYy54bWysU8Fu2zAMvQ/YPwi6L3bTJSuMOMW2orsM&#10;W7F2H6DIUixAEgVKjZ2/HyUnbredWvQiSyTfI/lIb65HZ9lBYTTgW36xqDlTXkJn/L7lvx9uP1xx&#10;FpPwnbDgVcuPKvLr7ft3myE0agk92E4hIxIfmyG0vE8pNFUVZa+ciAsIypNTAzqR6In7qkMxELuz&#10;1bKu19UA2AUEqWIk683k5NvCr7WS6afWUSVmW061pXJiOXf5rLYb0exRhN7IUxniFVU4YTwlnalu&#10;RBLsEc1/VM5IhAg6LSS4CrQ2UpUeqJuL+p9u7nsRVOmFxIlhlim+Ha38cbhDZjqaHWdeOBrRgxoT&#10;+wIjW11meYYQG4q6D3d4ekW65l5HjS5/qQs2FkmPs6SZQ5Lxal1/XK44k+Ra1uvLT6vMWT2BA8b0&#10;TYFj+dJypIkVIcXhe0xT6Dkk5/Jwa6wlu2is/8tAnNlS5XqnCsstHa2aon8pTY2WQrMhStzvvlpk&#10;0zbQutJ+nHeikBEgB2pK+ELsCZLRqizhC/EzqOQHn2a8Mx6wSPisu3xN4248zWcH3XGakIfPjwm0&#10;KULmqLOrqEQrVUZxWv+8s8/fRcunn3T7BwAA//8DAFBLAwQUAAYACAAAACEA5m9+At8AAAAHAQAA&#10;DwAAAGRycy9kb3ducmV2LnhtbEyPQUvDQBCF70L/wzIFL2I31VRqzKZIQSwiFFPteZsdk9DsbJrd&#10;JvHfOz3p8c17vPdNuhptI3rsfO1IwXwWgUAqnKmpVPC5e7ldgvBBk9GNI1Twgx5W2eQq1YlxA31g&#10;n4dScAn5RCuoQmgTKX1RodV+5lok9r5dZ3Vg2ZXSdHrgctvIuyh6kFbXxAuVbnFdYXHMz1bBUGz7&#10;/e79VW5v9htHp81pnX+9KXU9HZ+fQAQcw18YLviMDhkzHdyZjBeNgkXMQT4v+IGLHUePIA4K4uU9&#10;yCyV//mzXwAAAP//AwBQSwECLQAUAAYACAAAACEAtoM4kv4AAADhAQAAEwAAAAAAAAAAAAAAAAAA&#10;AAAAW0NvbnRlbnRfVHlwZXNdLnhtbFBLAQItABQABgAIAAAAIQA4/SH/1gAAAJQBAAALAAAAAAAA&#10;AAAAAAAAAC8BAABfcmVscy8ucmVsc1BLAQItABQABgAIAAAAIQAXukV8xwEAAOwDAAAOAAAAAAAA&#10;AAAAAAAAAC4CAABkcnMvZTJvRG9jLnhtbFBLAQItABQABgAIAAAAIQDmb34C3wAAAAcBAAAPAAAA&#10;AAAAAAAAAAAAACEEAABkcnMvZG93bnJldi54bWxQSwUGAAAAAAQABADzAAAALQUAAAAA&#10;" filled="f" stroked="f">
                <v:textbox>
                  <w:txbxContent>
                    <w:p w14:paraId="4E1AB32E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46C4EBAC" w14:textId="0DB32899" w:rsidR="00791CF6" w:rsidRDefault="007D0315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2D291BB9" w14:textId="77777777" w:rsidR="00821B78" w:rsidRDefault="00821B78">
      <w:pPr>
        <w:jc w:val="both"/>
        <w:rPr>
          <w:b/>
          <w:sz w:val="28"/>
          <w:szCs w:val="28"/>
        </w:rPr>
      </w:pPr>
    </w:p>
    <w:p w14:paraId="0B91F057" w14:textId="77777777" w:rsidR="00791CF6" w:rsidRDefault="007D0315" w:rsidP="000C0721">
      <w:pPr>
        <w:ind w:right="2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78BDFEB0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2BE091E9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614A67BE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E7AC487" w14:textId="77777777" w:rsidR="00791CF6" w:rsidRDefault="007D0315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46D26D72" w14:textId="77777777" w:rsidR="00791CF6" w:rsidRDefault="007D0315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11BD98BE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1995AD6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633E84DA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707B997A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50BBC7F1" w14:textId="77777777" w:rsidR="00791CF6" w:rsidRDefault="00791CF6">
      <w:pPr>
        <w:rPr>
          <w:b/>
          <w:sz w:val="28"/>
          <w:szCs w:val="28"/>
        </w:rPr>
      </w:pPr>
    </w:p>
    <w:p w14:paraId="4EF254AC" w14:textId="77777777" w:rsidR="00791CF6" w:rsidRDefault="007D031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1A72872" w14:textId="77777777" w:rsidR="00791CF6" w:rsidRDefault="00791CF6">
      <w:pPr>
        <w:rPr>
          <w:b/>
          <w:sz w:val="32"/>
          <w:szCs w:val="32"/>
        </w:rPr>
      </w:pPr>
    </w:p>
    <w:p w14:paraId="44C76EB6" w14:textId="77777777" w:rsidR="00791CF6" w:rsidRDefault="00791CF6">
      <w:pPr>
        <w:rPr>
          <w:b/>
          <w:sz w:val="32"/>
          <w:szCs w:val="32"/>
        </w:rPr>
      </w:pPr>
    </w:p>
    <w:p w14:paraId="31EF1908" w14:textId="77777777" w:rsidR="00791CF6" w:rsidRDefault="00791CF6">
      <w:pPr>
        <w:rPr>
          <w:b/>
          <w:sz w:val="32"/>
          <w:szCs w:val="32"/>
        </w:rPr>
      </w:pPr>
    </w:p>
    <w:p w14:paraId="3CA00460" w14:textId="77777777" w:rsidR="00791CF6" w:rsidRDefault="00791CF6">
      <w:pPr>
        <w:rPr>
          <w:b/>
          <w:sz w:val="32"/>
          <w:szCs w:val="32"/>
        </w:rPr>
      </w:pPr>
    </w:p>
    <w:p w14:paraId="61D4A0C1" w14:textId="77777777" w:rsidR="00791CF6" w:rsidRDefault="007D03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98B6C34" wp14:editId="54C2E4A0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C17FCF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6C34"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14:paraId="78C17FCF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573D4CD8" w14:textId="77777777" w:rsidR="00791CF6" w:rsidRDefault="007D0315" w:rsidP="00821B78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65B9EBFC" w14:textId="77777777" w:rsidR="00791CF6" w:rsidRDefault="00791CF6">
      <w:pPr>
        <w:rPr>
          <w:b/>
          <w:sz w:val="28"/>
          <w:szCs w:val="28"/>
        </w:rPr>
      </w:pPr>
    </w:p>
    <w:p w14:paraId="289F0381" w14:textId="58AD28D0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</w:t>
      </w:r>
      <w:r w:rsidR="009B73DB">
        <w:rPr>
          <w:sz w:val="28"/>
          <w:szCs w:val="28"/>
        </w:rPr>
        <w:t xml:space="preserve"> </w:t>
      </w:r>
      <w:r>
        <w:rPr>
          <w:sz w:val="28"/>
          <w:szCs w:val="28"/>
        </w:rPr>
        <w:t>обязан составить и сдать на кафедру отчет о прохождении практики.</w:t>
      </w:r>
    </w:p>
    <w:p w14:paraId="77564759" w14:textId="77EF463C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2.2 Отчет о прохождении практики принимается комиссией, назначенной заведующим кафедрой и оценивается по </w:t>
      </w:r>
      <w:proofErr w:type="spellStart"/>
      <w:r>
        <w:rPr>
          <w:sz w:val="28"/>
          <w:szCs w:val="28"/>
        </w:rPr>
        <w:t>четырехбал</w:t>
      </w:r>
      <w:r w:rsidR="00941190">
        <w:rPr>
          <w:sz w:val="28"/>
          <w:szCs w:val="28"/>
        </w:rPr>
        <w:t>л</w:t>
      </w:r>
      <w:r>
        <w:rPr>
          <w:sz w:val="28"/>
          <w:szCs w:val="28"/>
        </w:rPr>
        <w:t>ьной</w:t>
      </w:r>
      <w:proofErr w:type="spellEnd"/>
      <w:r>
        <w:rPr>
          <w:sz w:val="28"/>
          <w:szCs w:val="28"/>
        </w:rPr>
        <w:t xml:space="preserve">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396044CC" w14:textId="37CC3CE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3D3C1C94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462124C5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008C6C97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262E9A39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64DF4D7B" w14:textId="77777777" w:rsidR="00791CF6" w:rsidRDefault="007D0315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65AC45AE" w14:textId="77777777" w:rsidR="00791CF6" w:rsidRDefault="007D031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1CFA0C37" w14:textId="77777777" w:rsidR="00791CF6" w:rsidRDefault="007D031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3FB351F4" w14:textId="77777777" w:rsidR="00791CF6" w:rsidRDefault="00791CF6">
      <w:pPr>
        <w:rPr>
          <w:b/>
          <w:sz w:val="28"/>
          <w:szCs w:val="28"/>
        </w:rPr>
      </w:pPr>
    </w:p>
    <w:p w14:paraId="5D5BCB6A" w14:textId="77777777" w:rsidR="00791CF6" w:rsidRDefault="00791CF6">
      <w:pPr>
        <w:rPr>
          <w:b/>
          <w:sz w:val="32"/>
          <w:szCs w:val="32"/>
        </w:rPr>
      </w:pPr>
    </w:p>
    <w:p w14:paraId="2597902E" w14:textId="77777777" w:rsidR="00791CF6" w:rsidRDefault="00791CF6">
      <w:pPr>
        <w:rPr>
          <w:b/>
          <w:sz w:val="32"/>
          <w:szCs w:val="32"/>
        </w:rPr>
      </w:pPr>
    </w:p>
    <w:p w14:paraId="4282F30D" w14:textId="77777777" w:rsidR="00791CF6" w:rsidRDefault="00791CF6">
      <w:pPr>
        <w:rPr>
          <w:b/>
          <w:sz w:val="32"/>
          <w:szCs w:val="32"/>
        </w:rPr>
      </w:pPr>
    </w:p>
    <w:p w14:paraId="34B3185C" w14:textId="77777777" w:rsidR="00791CF6" w:rsidRDefault="00791CF6">
      <w:pPr>
        <w:rPr>
          <w:b/>
          <w:sz w:val="32"/>
          <w:szCs w:val="32"/>
        </w:rPr>
      </w:pPr>
    </w:p>
    <w:p w14:paraId="55BA44B5" w14:textId="77777777" w:rsidR="00791CF6" w:rsidRDefault="00791CF6">
      <w:pPr>
        <w:rPr>
          <w:b/>
          <w:sz w:val="32"/>
          <w:szCs w:val="32"/>
        </w:rPr>
      </w:pPr>
    </w:p>
    <w:p w14:paraId="65EAB1F0" w14:textId="77777777" w:rsidR="00791CF6" w:rsidRDefault="00791CF6">
      <w:pPr>
        <w:rPr>
          <w:b/>
          <w:sz w:val="32"/>
          <w:szCs w:val="32"/>
        </w:rPr>
      </w:pPr>
    </w:p>
    <w:p w14:paraId="77B92A63" w14:textId="77777777" w:rsidR="00791CF6" w:rsidRDefault="00791CF6">
      <w:pPr>
        <w:rPr>
          <w:b/>
          <w:sz w:val="32"/>
          <w:szCs w:val="32"/>
        </w:rPr>
      </w:pPr>
    </w:p>
    <w:p w14:paraId="159C0EE1" w14:textId="77777777" w:rsidR="00791CF6" w:rsidRDefault="00791CF6">
      <w:pPr>
        <w:rPr>
          <w:b/>
          <w:sz w:val="32"/>
          <w:szCs w:val="32"/>
        </w:rPr>
      </w:pPr>
    </w:p>
    <w:p w14:paraId="1EF38B68" w14:textId="77777777" w:rsidR="00791CF6" w:rsidRDefault="00791CF6">
      <w:pPr>
        <w:rPr>
          <w:b/>
          <w:sz w:val="32"/>
          <w:szCs w:val="32"/>
        </w:rPr>
      </w:pPr>
    </w:p>
    <w:p w14:paraId="0037DB11" w14:textId="77777777" w:rsidR="00791CF6" w:rsidRDefault="00791CF6">
      <w:pPr>
        <w:rPr>
          <w:b/>
          <w:sz w:val="32"/>
          <w:szCs w:val="32"/>
        </w:rPr>
      </w:pPr>
    </w:p>
    <w:p w14:paraId="79DBDD2F" w14:textId="7F6E171A" w:rsidR="00791CF6" w:rsidRDefault="00791CF6">
      <w:pPr>
        <w:rPr>
          <w:b/>
          <w:sz w:val="32"/>
          <w:szCs w:val="32"/>
        </w:rPr>
      </w:pPr>
    </w:p>
    <w:p w14:paraId="3D7946CB" w14:textId="77777777" w:rsidR="00282401" w:rsidRDefault="00282401">
      <w:pPr>
        <w:rPr>
          <w:b/>
          <w:sz w:val="32"/>
          <w:szCs w:val="32"/>
        </w:rPr>
      </w:pPr>
    </w:p>
    <w:p w14:paraId="02C15542" w14:textId="645777EB" w:rsidR="00791CF6" w:rsidRDefault="00791CF6">
      <w:pPr>
        <w:rPr>
          <w:b/>
          <w:sz w:val="32"/>
          <w:szCs w:val="32"/>
        </w:rPr>
      </w:pPr>
    </w:p>
    <w:p w14:paraId="4DF0662B" w14:textId="0AA058CD" w:rsidR="00791CF6" w:rsidRDefault="00282401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3C9B0E1" wp14:editId="55489ECC">
                <wp:simplePos x="0" y="0"/>
                <wp:positionH relativeFrom="column">
                  <wp:posOffset>36195</wp:posOffset>
                </wp:positionH>
                <wp:positionV relativeFrom="paragraph">
                  <wp:posOffset>213360</wp:posOffset>
                </wp:positionV>
                <wp:extent cx="905040" cy="228600"/>
                <wp:effectExtent l="0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CB74CC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B0E1" id="Text Box 28" o:spid="_x0000_s1028" style="position:absolute;left:0;text-align:left;margin-left:2.85pt;margin-top:16.8pt;width:71.25pt;height:18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O71wEAAAEEAAAOAAAAZHJzL2Uyb0RvYy54bWysU8tu2zAQvBfoPxC811KEJnAFy0HbIL0U&#10;bdCkH0BTpEWA5LJL2pL/vkvKVvo4peiF4mNndmd2tbmdnGVHhdGA7/jVquZMeQm98fuOf3+6f7Pm&#10;LCbhe2HBq46fVOS329evNmNoVQMD2F4hIxIf2zF0fEgptFUV5aCciCsIytOjBnQi0RH3VY9iJHZn&#10;q6aub6oRsA8IUsVIt3fzI98Wfq2VTF+1jiox23GqLZUVy7rLa7XdiHaPIgxGnssQ/1CFE8ZT0oXq&#10;TiTBDmj+onJGIkTQaSXBVaC1kapoIDVX9R9qHgcRVNFC5sSw2BT/H638cnxAZvqOX3PmhaMWPakp&#10;sQ8wsWad7RlDbCnqMTzg+RRpm7VOGl3+kgo2FUtPi6WZQ9Llu/q6fkvGS3pqmvVNXSyvnsEBY/qk&#10;wLG86ThSx4qR4vg5JkpIoZeQnMvDvbG2dM363y4oMN9Uud65wrJLJ6tynPXflCahpdB8ESXudx8t&#10;snkaaFypzMtMFDIC5EBNCV+IPUMyWpUhfCF+AZX84NOCd8YD5rbMOmd1WWiadlPpY3Np2g76E/V2&#10;pOHuePxxEJhnKVv4/pBAm+Juhs6BZ0qas2L6+Z/Ig/zruUQ9/7nbnwAAAP//AwBQSwMEFAAGAAgA&#10;AAAhAPdGVHLfAAAABwEAAA8AAABkcnMvZG93bnJldi54bWxMjsFKw0AURfeC/zA8wY3Yia2mNeal&#10;SEEsIhTT2vU080yCmTdpZprEv3e60uXlXs496XI0jeipc7VlhLtJBIK4sLrmEmG3fbldgHBesVaN&#10;ZUL4IQfL7PIiVYm2A39Qn/tSBAi7RCFU3reJlK6oyCg3sS1x6L5sZ5QPsSul7tQQ4KaR0yiKpVE1&#10;h4dKtbSqqPjOTwZhKDb9fvv+Kjc3+7Xl4/q4yj/fEK+vxucnEJ5G/zeGs35Qhyw4HeyJtRMNwsM8&#10;DBFmsxjEub5fTEEcEOLHGGSWyv/+2S8AAAD//wMAUEsBAi0AFAAGAAgAAAAhALaDOJL+AAAA4QEA&#10;ABMAAAAAAAAAAAAAAAAAAAAAAFtDb250ZW50X1R5cGVzXS54bWxQSwECLQAUAAYACAAAACEAOP0h&#10;/9YAAACUAQAACwAAAAAAAAAAAAAAAAAvAQAAX3JlbHMvLnJlbHNQSwECLQAUAAYACAAAACEAHo7D&#10;u9cBAAABBAAADgAAAAAAAAAAAAAAAAAuAgAAZHJzL2Uyb0RvYy54bWxQSwECLQAUAAYACAAAACEA&#10;90ZUct8AAAAHAQAADwAAAAAAAAAAAAAAAAAxBAAAZHJzL2Rvd25yZXYueG1sUEsFBgAAAAAEAAQA&#10;8wAAAD0FAAAAAA==&#10;" filled="f" stroked="f">
                <v:textbox>
                  <w:txbxContent>
                    <w:p w14:paraId="03CB74CC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1A8C6B5F" w14:textId="77777777" w:rsidR="00791CF6" w:rsidRDefault="007D0315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17FFEDA3" w14:textId="77777777" w:rsidR="00791CF6" w:rsidRDefault="007D0315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504C3CB0" w14:textId="77777777" w:rsidR="00791CF6" w:rsidRDefault="007D031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17C107CD" w14:textId="77777777" w:rsidR="00791CF6" w:rsidRDefault="007D0315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63551179" w14:textId="54CFFF8E" w:rsidR="00791CF6" w:rsidRDefault="007D0315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="00B7759C" w:rsidRPr="00B7759C">
        <w:rPr>
          <w:sz w:val="28"/>
          <w:szCs w:val="28"/>
          <w:u w:val="single"/>
        </w:rPr>
        <w:t>1</w:t>
      </w:r>
      <w:r w:rsidR="001572D1">
        <w:rPr>
          <w:sz w:val="28"/>
          <w:szCs w:val="28"/>
          <w:u w:val="single"/>
        </w:rPr>
        <w:t>8</w:t>
      </w:r>
      <w:r w:rsidRPr="00B7759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04.202</w:t>
      </w:r>
      <w:r w:rsidR="00EC2A9E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по </w:t>
      </w:r>
      <w:r w:rsidR="00B7759C" w:rsidRPr="00B7759C">
        <w:rPr>
          <w:sz w:val="28"/>
          <w:szCs w:val="28"/>
          <w:u w:val="single"/>
        </w:rPr>
        <w:t>1</w:t>
      </w:r>
      <w:r w:rsidR="001572D1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.05.202</w:t>
      </w:r>
      <w:r w:rsidR="00EC2A9E">
        <w:rPr>
          <w:sz w:val="28"/>
          <w:szCs w:val="28"/>
          <w:u w:val="single"/>
        </w:rPr>
        <w:t>4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970"/>
        <w:gridCol w:w="6385"/>
      </w:tblGrid>
      <w:tr w:rsidR="00791CF6" w14:paraId="2593CE21" w14:textId="77777777" w:rsidTr="00D3448F">
        <w:trPr>
          <w:trHeight w:val="374"/>
        </w:trPr>
        <w:tc>
          <w:tcPr>
            <w:tcW w:w="2970" w:type="dxa"/>
            <w:shd w:val="clear" w:color="auto" w:fill="auto"/>
            <w:vAlign w:val="center"/>
          </w:tcPr>
          <w:p w14:paraId="518C2C2B" w14:textId="17023AF3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</w:t>
            </w:r>
            <w:r w:rsidR="00380E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проводится</w:t>
            </w:r>
          </w:p>
        </w:tc>
        <w:tc>
          <w:tcPr>
            <w:tcW w:w="6385" w:type="dxa"/>
            <w:tcBorders>
              <w:bottom w:val="single" w:sz="4" w:space="0" w:color="000000"/>
            </w:tcBorders>
            <w:shd w:val="clear" w:color="auto" w:fill="auto"/>
          </w:tcPr>
          <w:p w14:paraId="098745F7" w14:textId="57E72422" w:rsidR="00791CF6" w:rsidRDefault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41DE">
              <w:rPr>
                <w:sz w:val="28"/>
                <w:szCs w:val="28"/>
              </w:rPr>
              <w:t>ООО «Предприятие ВТИ-Сервис»</w:t>
            </w:r>
          </w:p>
        </w:tc>
      </w:tr>
    </w:tbl>
    <w:p w14:paraId="61F18CD9" w14:textId="5AD13913" w:rsidR="00791CF6" w:rsidRPr="0041193C" w:rsidRDefault="007D0315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наименование предприятия, </w:t>
      </w:r>
      <w:proofErr w:type="gramStart"/>
      <w:r>
        <w:rPr>
          <w:sz w:val="28"/>
          <w:szCs w:val="28"/>
          <w:vertAlign w:val="superscript"/>
        </w:rPr>
        <w:t>организации,  учреждения</w:t>
      </w:r>
      <w:proofErr w:type="gramEnd"/>
    </w:p>
    <w:tbl>
      <w:tblPr>
        <w:tblW w:w="9360" w:type="dxa"/>
        <w:tblLook w:val="04A0" w:firstRow="1" w:lastRow="0" w:firstColumn="1" w:lastColumn="0" w:noHBand="0" w:noVBand="1"/>
      </w:tblPr>
      <w:tblGrid>
        <w:gridCol w:w="1650"/>
        <w:gridCol w:w="7710"/>
      </w:tblGrid>
      <w:tr w:rsidR="00791CF6" w14:paraId="0EC7DFAF" w14:textId="77777777">
        <w:tc>
          <w:tcPr>
            <w:tcW w:w="1650" w:type="dxa"/>
            <w:shd w:val="clear" w:color="auto" w:fill="auto"/>
            <w:vAlign w:val="center"/>
          </w:tcPr>
          <w:p w14:paraId="0AB54CA8" w14:textId="77777777" w:rsidR="00791CF6" w:rsidRDefault="007D0315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1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4A8B1E" w14:textId="182CFF09" w:rsidR="00791CF6" w:rsidRDefault="00A40C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Зеленцов Виталий Евгеньевич</w:t>
            </w:r>
          </w:p>
        </w:tc>
      </w:tr>
    </w:tbl>
    <w:p w14:paraId="24DCF1A0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4B2E51AE" w14:textId="37E88936" w:rsidR="00791CF6" w:rsidRDefault="007D0315">
      <w:pPr>
        <w:spacing w:line="360" w:lineRule="auto"/>
      </w:pPr>
      <w:r>
        <w:rPr>
          <w:sz w:val="28"/>
          <w:szCs w:val="28"/>
        </w:rPr>
        <w:t>группы ПО-</w:t>
      </w:r>
      <w:r w:rsidR="007D4BAB">
        <w:rPr>
          <w:sz w:val="28"/>
          <w:szCs w:val="28"/>
        </w:rPr>
        <w:t>0</w:t>
      </w:r>
      <w:r>
        <w:rPr>
          <w:sz w:val="28"/>
          <w:szCs w:val="28"/>
        </w:rPr>
        <w:t>1б прибыл на практику и по приказу от «</w:t>
      </w:r>
      <w:r>
        <w:rPr>
          <w:color w:val="000000" w:themeColor="text1"/>
          <w:sz w:val="28"/>
          <w:szCs w:val="28"/>
          <w:u w:val="single"/>
        </w:rPr>
        <w:t>1</w:t>
      </w:r>
      <w:r w:rsidR="007D4BAB">
        <w:rPr>
          <w:color w:val="000000" w:themeColor="text1"/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» </w:t>
      </w:r>
      <w:r w:rsidR="007D4BAB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7D4BAB">
        <w:rPr>
          <w:sz w:val="28"/>
          <w:szCs w:val="28"/>
          <w:u w:val="single"/>
        </w:rPr>
        <w:t>4</w:t>
      </w:r>
      <w:r w:rsidRPr="007D4BA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4B004FC9" w14:textId="02838661" w:rsidR="00791CF6" w:rsidRDefault="007D0315">
      <w:pPr>
        <w:spacing w:line="360" w:lineRule="auto"/>
      </w:pPr>
      <w:r>
        <w:rPr>
          <w:sz w:val="28"/>
          <w:szCs w:val="28"/>
        </w:rPr>
        <w:t xml:space="preserve">№ </w:t>
      </w:r>
      <w:r w:rsidR="007D4BAB">
        <w:rPr>
          <w:sz w:val="28"/>
          <w:szCs w:val="28"/>
        </w:rPr>
        <w:t>1781</w:t>
      </w:r>
      <w:r>
        <w:rPr>
          <w:color w:val="000000" w:themeColor="text1"/>
          <w:sz w:val="28"/>
          <w:szCs w:val="28"/>
          <w:u w:val="single"/>
        </w:rPr>
        <w:t>-с</w:t>
      </w:r>
      <w:r>
        <w:rPr>
          <w:color w:val="FF0000"/>
          <w:sz w:val="28"/>
          <w:szCs w:val="28"/>
        </w:rPr>
        <w:t xml:space="preserve"> </w:t>
      </w:r>
    </w:p>
    <w:p w14:paraId="6601A81C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назначен__________________________________________________________ </w:t>
      </w:r>
    </w:p>
    <w:p w14:paraId="689B2F0F" w14:textId="77777777" w:rsidR="00791CF6" w:rsidRDefault="007D0315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24693A1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791CF6" w14:paraId="389D09AE" w14:textId="77777777">
        <w:tc>
          <w:tcPr>
            <w:tcW w:w="4677" w:type="dxa"/>
            <w:shd w:val="clear" w:color="auto" w:fill="auto"/>
          </w:tcPr>
          <w:p w14:paraId="73E5CCC1" w14:textId="1B675AEA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51ED10DB" w14:textId="34AB78BF" w:rsidR="00791CF6" w:rsidRDefault="007D0315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</w:t>
            </w:r>
            <w:r w:rsidR="00A736DA" w:rsidRPr="00A736DA">
              <w:rPr>
                <w:sz w:val="28"/>
                <w:szCs w:val="28"/>
                <w:u w:val="single"/>
              </w:rPr>
              <w:t>18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апреля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A736DA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14:paraId="0EAC8E6F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CE0E8E2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2B52CE31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2BCE819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4420C6B2" w14:textId="67177210" w:rsidR="00791CF6" w:rsidRDefault="007D0315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38737CAC" w14:textId="30D95D82" w:rsidR="00791CF6" w:rsidRDefault="007D0315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«</w:t>
            </w:r>
            <w:r w:rsidR="00A736DA" w:rsidRPr="00A736DA">
              <w:rPr>
                <w:sz w:val="28"/>
                <w:szCs w:val="28"/>
                <w:u w:val="single"/>
              </w:rPr>
              <w:t>17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мая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A736DA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14:paraId="41829C70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AB8593E" w14:textId="77777777" w:rsidR="00791CF6" w:rsidRDefault="007D0315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1D447039" w14:textId="77777777" w:rsidR="00791CF6" w:rsidRDefault="007D0315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592063C" w14:textId="77777777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762ED234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E06093C" w14:textId="5F165103" w:rsidR="00F27E37" w:rsidRDefault="00F27E3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B892B9A" w14:textId="77777777" w:rsidR="00791CF6" w:rsidRDefault="007D031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5AB98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p w14:paraId="2B8BDF7C" w14:textId="77777777" w:rsidR="00791CF6" w:rsidRDefault="00791CF6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791CF6" w14:paraId="7B9C5D15" w14:textId="77777777">
        <w:tc>
          <w:tcPr>
            <w:tcW w:w="3041" w:type="dxa"/>
            <w:shd w:val="clear" w:color="auto" w:fill="auto"/>
          </w:tcPr>
          <w:p w14:paraId="30096C6B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74910C93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38ABEE3C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850"/>
        <w:gridCol w:w="3505"/>
      </w:tblGrid>
      <w:tr w:rsidR="00791CF6" w14:paraId="2BE0E3DC" w14:textId="77777777" w:rsidTr="0039616F">
        <w:tc>
          <w:tcPr>
            <w:tcW w:w="935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DF3429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D2F92D8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923607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8D5D8A6" w14:textId="77777777" w:rsidTr="0039616F">
        <w:tc>
          <w:tcPr>
            <w:tcW w:w="5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3C50" w14:textId="77777777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5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3ACB8" w14:textId="7777777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9535C" w14:paraId="3945ECAD" w14:textId="77777777" w:rsidTr="00BE413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E52EEB" w14:textId="74B6982B" w:rsidR="0099535C" w:rsidRDefault="00A40CD6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CD6">
              <w:rPr>
                <w:sz w:val="28"/>
                <w:szCs w:val="28"/>
              </w:rPr>
              <w:t xml:space="preserve">Маркетплейс для реализации цифровых предметов внутри игры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A40CD6">
              <w:rPr>
                <w:sz w:val="28"/>
                <w:szCs w:val="28"/>
              </w:rPr>
              <w:t>Stay</w:t>
            </w:r>
            <w:proofErr w:type="spellEnd"/>
            <w:r w:rsidRPr="00A40CD6">
              <w:rPr>
                <w:sz w:val="28"/>
                <w:szCs w:val="28"/>
              </w:rPr>
              <w:t xml:space="preserve"> </w:t>
            </w:r>
            <w:proofErr w:type="spellStart"/>
            <w:r w:rsidRPr="00A40CD6">
              <w:rPr>
                <w:sz w:val="28"/>
                <w:szCs w:val="28"/>
              </w:rPr>
              <w:t>Out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  <w:tr w:rsidR="0099535C" w14:paraId="62848579" w14:textId="77777777" w:rsidTr="00BE413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A9573B3" w14:textId="7646B4F0" w:rsidR="0099535C" w:rsidRDefault="0099535C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7CA3A07B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015EEF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297AECBB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508E96" w14:textId="5862B7B9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6D8F871C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D88C69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3339CD9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3F3DD3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658CB995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14F87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5740AFB0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B8667D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E83A3FA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A0CA74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B366D83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3213FD34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791CF6" w14:paraId="00C872E5" w14:textId="77777777">
        <w:tc>
          <w:tcPr>
            <w:tcW w:w="2219" w:type="dxa"/>
            <w:shd w:val="clear" w:color="auto" w:fill="auto"/>
          </w:tcPr>
          <w:p w14:paraId="43E579B9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7B9322" w14:textId="77777777" w:rsidR="00791CF6" w:rsidRDefault="007D031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791CF6" w14:paraId="1DE2A1D9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EC721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9A1A26B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67C29C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0D601A23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8E0A67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490EF36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3AD77127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1CC719" w14:textId="30A44FB4" w:rsidR="00791CF6" w:rsidRDefault="00634B4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директор, Федосов Денис </w:t>
            </w:r>
          </w:p>
        </w:tc>
      </w:tr>
      <w:tr w:rsidR="00791CF6" w14:paraId="04D41C49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D9DABC9" w14:textId="598932F4" w:rsidR="00791CF6" w:rsidRDefault="00634B4B" w:rsidP="00634B4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Валерьевич</w:t>
            </w:r>
          </w:p>
        </w:tc>
      </w:tr>
      <w:tr w:rsidR="00791CF6" w14:paraId="39571C28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84DBCF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77A6F013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5DE00EDC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2952C0CA" w14:textId="77777777">
        <w:tc>
          <w:tcPr>
            <w:tcW w:w="6490" w:type="dxa"/>
            <w:gridSpan w:val="3"/>
            <w:shd w:val="clear" w:color="auto" w:fill="auto"/>
          </w:tcPr>
          <w:p w14:paraId="5A550728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0B0065EC" w14:textId="7777777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26410B5A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6BAC5BF" w14:textId="34B29C46" w:rsidR="00791CF6" w:rsidRDefault="0099535C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535C">
              <w:rPr>
                <w:sz w:val="28"/>
                <w:szCs w:val="28"/>
              </w:rPr>
              <w:t xml:space="preserve">д.т.н., профессор </w:t>
            </w:r>
            <w:r w:rsidR="00A40CD6">
              <w:rPr>
                <w:sz w:val="28"/>
                <w:szCs w:val="28"/>
              </w:rPr>
              <w:t>Серебровский В. В.</w:t>
            </w:r>
            <w:r>
              <w:rPr>
                <w:sz w:val="28"/>
                <w:szCs w:val="28"/>
              </w:rPr>
              <w:t>,</w:t>
            </w:r>
          </w:p>
        </w:tc>
      </w:tr>
      <w:tr w:rsidR="00791CF6" w14:paraId="1CD89AC6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5D42C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E379C96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B671C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67EF04B" w14:textId="77777777" w:rsidR="00791CF6" w:rsidRDefault="007D0315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7ED56A39" w14:textId="77777777" w:rsidR="00791CF6" w:rsidRDefault="007D0315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5C590C02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5F2E99F1" w14:textId="77777777" w:rsidR="00791CF6" w:rsidRDefault="007D03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19D49E00" w14:textId="77777777" w:rsidR="00791CF6" w:rsidRDefault="00791CF6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91CF6" w14:paraId="769BCFB1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CBE2B9D" w14:textId="2E9C27E5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>Введение. Исследование предметной области. Техническое задание: основание для разработки,</w:t>
            </w:r>
            <w:r w:rsidR="00A40CD6" w:rsidRPr="00A40CD6">
              <w:rPr>
                <w:sz w:val="28"/>
              </w:rPr>
              <w:t xml:space="preserve"> </w:t>
            </w:r>
            <w:r w:rsidR="00A40CD6">
              <w:rPr>
                <w:sz w:val="28"/>
              </w:rPr>
              <w:t>цель и</w:t>
            </w:r>
            <w:r>
              <w:rPr>
                <w:sz w:val="28"/>
              </w:rPr>
              <w:t xml:space="preserve"> назначение </w:t>
            </w:r>
          </w:p>
        </w:tc>
      </w:tr>
      <w:tr w:rsidR="00791CF6" w14:paraId="6F7CDC20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7BB934" w14:textId="565BFAC1" w:rsidR="00791CF6" w:rsidRPr="00A40CD6" w:rsidRDefault="007D031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разработки; требования</w:t>
            </w:r>
            <w:r w:rsidR="00A40CD6">
              <w:rPr>
                <w:sz w:val="28"/>
              </w:rPr>
              <w:t xml:space="preserve"> пользователя к интерфейсу</w:t>
            </w:r>
            <w:r>
              <w:rPr>
                <w:sz w:val="28"/>
              </w:rPr>
              <w:t xml:space="preserve">; </w:t>
            </w:r>
            <w:r w:rsidR="00136B60">
              <w:rPr>
                <w:sz w:val="28"/>
              </w:rPr>
              <w:t>ф</w:t>
            </w:r>
            <w:r w:rsidR="00A40CD6">
              <w:rPr>
                <w:sz w:val="28"/>
              </w:rPr>
              <w:t xml:space="preserve">ункциональные </w:t>
            </w:r>
          </w:p>
        </w:tc>
      </w:tr>
      <w:tr w:rsidR="00A40CD6" w14:paraId="550DE11E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73D70C" w14:textId="4AAEB9DD" w:rsidR="00A40CD6" w:rsidRDefault="00A40CD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программной система требования к оформлению</w:t>
            </w:r>
          </w:p>
        </w:tc>
      </w:tr>
      <w:tr w:rsidR="00791CF6" w14:paraId="6DECCC5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415A878" w14:textId="77777777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 xml:space="preserve">документации. </w:t>
            </w:r>
          </w:p>
        </w:tc>
      </w:tr>
      <w:tr w:rsidR="00791CF6" w14:paraId="2E640D1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685A7C" w14:textId="67D863A6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 xml:space="preserve">Технический проект: </w:t>
            </w:r>
            <w:r w:rsidR="00136B60">
              <w:rPr>
                <w:sz w:val="28"/>
              </w:rPr>
              <w:t>общая характеристика организации решения задачи</w:t>
            </w:r>
            <w:r w:rsidR="00136B60" w:rsidRPr="00136B60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</w:tc>
      </w:tr>
      <w:tr w:rsidR="00791CF6" w14:paraId="6E79C2F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579847" w14:textId="39D2796E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обоснование выбора технологии проектирования</w:t>
            </w:r>
            <w:r w:rsidR="007D0315">
              <w:rPr>
                <w:sz w:val="28"/>
              </w:rPr>
              <w:t xml:space="preserve">; </w:t>
            </w:r>
          </w:p>
        </w:tc>
      </w:tr>
      <w:tr w:rsidR="00791CF6" w14:paraId="4950639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398281" w14:textId="51D3F8D1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 xml:space="preserve">Диаграмма компонентов и схема обмена данными между файлами </w:t>
            </w:r>
          </w:p>
        </w:tc>
      </w:tr>
      <w:tr w:rsidR="00791CF6" w14:paraId="1ADB85A4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0A1BDC" w14:textId="1049CC07" w:rsidR="00791CF6" w:rsidRPr="00136B60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компонента</w:t>
            </w:r>
            <w:r w:rsidRPr="00136B60">
              <w:rPr>
                <w:sz w:val="28"/>
              </w:rPr>
              <w:t xml:space="preserve">; </w:t>
            </w:r>
            <w:r>
              <w:rPr>
                <w:sz w:val="28"/>
              </w:rPr>
              <w:t>диаграмма размещения</w:t>
            </w:r>
            <w:r w:rsidR="007D0315">
              <w:rPr>
                <w:sz w:val="28"/>
              </w:rPr>
              <w:t>;</w:t>
            </w:r>
            <w:r>
              <w:rPr>
                <w:sz w:val="28"/>
              </w:rPr>
              <w:t xml:space="preserve"> содержание информационных блоков.</w:t>
            </w:r>
          </w:p>
        </w:tc>
      </w:tr>
      <w:tr w:rsidR="00791CF6" w14:paraId="62E1008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A29953" w14:textId="7A24EB73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791CF6" w14:paraId="4DC3573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CDF4E14" w14:textId="70993346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</w:t>
            </w:r>
            <w:r w:rsidR="00136B60">
              <w:rPr>
                <w:sz w:val="28"/>
              </w:rPr>
              <w:t>.</w:t>
            </w:r>
          </w:p>
        </w:tc>
      </w:tr>
      <w:tr w:rsidR="00791CF6" w14:paraId="1F2D835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F4CB71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7E3C578E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13AF64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2059AA68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F7E6AF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197A0DDA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EB21BD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7A7234E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p w14:paraId="0A6400B9" w14:textId="3B419285" w:rsidR="00791CF6" w:rsidRDefault="007D0315">
      <w:pPr>
        <w:jc w:val="both"/>
      </w:pPr>
      <w:r>
        <w:rPr>
          <w:sz w:val="28"/>
          <w:szCs w:val="28"/>
        </w:rPr>
        <w:t>Согласовано «</w:t>
      </w:r>
      <w:r w:rsidR="005D69BB">
        <w:rPr>
          <w:sz w:val="28"/>
          <w:szCs w:val="28"/>
          <w:u w:val="single"/>
        </w:rPr>
        <w:t>18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5D69BB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397C7048" w14:textId="77777777" w:rsidR="00791CF6" w:rsidRDefault="007D0315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75EC4109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0387F008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11101CD4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322EB427" w14:textId="77777777" w:rsidR="00791CF6" w:rsidRDefault="00791CF6">
      <w:pPr>
        <w:jc w:val="both"/>
        <w:rPr>
          <w:sz w:val="28"/>
          <w:szCs w:val="28"/>
          <w:vertAlign w:val="superscript"/>
        </w:rPr>
      </w:pPr>
    </w:p>
    <w:p w14:paraId="63632CF3" w14:textId="3A3C4C6B" w:rsidR="00791CF6" w:rsidRPr="00634B4B" w:rsidRDefault="007D0315" w:rsidP="00634B4B">
      <w:pPr>
        <w:jc w:val="both"/>
      </w:pPr>
      <w:r>
        <w:rPr>
          <w:sz w:val="28"/>
          <w:szCs w:val="28"/>
        </w:rPr>
        <w:t>«</w:t>
      </w:r>
      <w:r w:rsidR="005D69BB">
        <w:rPr>
          <w:sz w:val="28"/>
          <w:szCs w:val="28"/>
          <w:u w:val="single"/>
        </w:rPr>
        <w:t>18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5D69BB">
        <w:rPr>
          <w:sz w:val="28"/>
          <w:szCs w:val="28"/>
          <w:u w:val="single"/>
        </w:rPr>
        <w:t>4</w:t>
      </w:r>
      <w:r w:rsidRPr="005D69B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bookmarkStart w:id="0" w:name="_GoBack"/>
      <w:bookmarkEnd w:id="0"/>
      <w:r>
        <w:br w:type="page"/>
      </w:r>
    </w:p>
    <w:p w14:paraId="6EC05C70" w14:textId="77777777" w:rsidR="00791CF6" w:rsidRDefault="007D0315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64A71FAF" w14:textId="77777777" w:rsidR="00791CF6" w:rsidRDefault="007D03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7A776519" w14:textId="77777777" w:rsidR="00791CF6" w:rsidRDefault="007D03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78"/>
        <w:gridCol w:w="20"/>
        <w:gridCol w:w="5809"/>
        <w:gridCol w:w="2030"/>
      </w:tblGrid>
      <w:tr w:rsidR="00791CF6" w14:paraId="7131F074" w14:textId="77777777" w:rsidTr="00B74A7B">
        <w:trPr>
          <w:trHeight w:val="46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E58D5" w14:textId="77777777" w:rsidR="00791CF6" w:rsidRDefault="007D0315">
            <w:pPr>
              <w:jc w:val="center"/>
            </w:pPr>
            <w:r>
              <w:t>Дата</w:t>
            </w:r>
          </w:p>
          <w:p w14:paraId="1152BAD3" w14:textId="77777777" w:rsidR="00791CF6" w:rsidRDefault="00791C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E328" w14:textId="77777777" w:rsidR="00791CF6" w:rsidRDefault="007D0315">
            <w:pPr>
              <w:jc w:val="center"/>
            </w:pPr>
            <w:r>
              <w:t>Выполняемая работа</w:t>
            </w:r>
          </w:p>
          <w:p w14:paraId="01783958" w14:textId="77777777" w:rsidR="00791CF6" w:rsidRDefault="00791C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CA734" w14:textId="77777777" w:rsidR="00791CF6" w:rsidRDefault="007D0315">
            <w:pPr>
              <w:jc w:val="center"/>
            </w:pPr>
            <w:r>
              <w:t xml:space="preserve">Подпись </w:t>
            </w:r>
          </w:p>
          <w:p w14:paraId="3DE7659C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791CF6" w14:paraId="4F2ED000" w14:textId="77777777" w:rsidTr="00B74A7B">
        <w:trPr>
          <w:trHeight w:val="40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89BA" w14:textId="58CFF78C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7D0315">
              <w:rPr>
                <w:sz w:val="28"/>
                <w:szCs w:val="28"/>
              </w:rPr>
              <w:t>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7A83" w14:textId="77777777" w:rsidR="00791CF6" w:rsidRDefault="007D0315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DA8B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42A4A878" w14:textId="77777777" w:rsidTr="00B74A7B">
        <w:trPr>
          <w:trHeight w:val="39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711B" w14:textId="5201A196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023C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08114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7098BA95" w14:textId="77777777" w:rsidTr="00B74A7B">
        <w:trPr>
          <w:trHeight w:val="38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D305" w14:textId="68AECB3E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74A7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B74A7B"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F2EF9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9DD3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139FB434" w14:textId="77777777" w:rsidTr="00B74A7B">
        <w:trPr>
          <w:trHeight w:val="33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ACF08" w14:textId="6F71A33F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524C6" w14:textId="1A155BB5" w:rsidR="00791CF6" w:rsidRDefault="007D03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</w:t>
            </w:r>
            <w:r w:rsidR="00E80DB2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</w:t>
            </w:r>
            <w:r w:rsidR="004C4654">
              <w:rPr>
                <w:sz w:val="28"/>
                <w:szCs w:val="28"/>
              </w:rPr>
              <w:t>к программной системе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0829E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69511A29" w14:textId="77777777" w:rsidTr="00B74A7B">
        <w:trPr>
          <w:trHeight w:val="31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E955" w14:textId="45EFB5BF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55CC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C2695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5B05D5DF" w14:textId="77777777" w:rsidTr="0099535C">
        <w:trPr>
          <w:trHeight w:val="4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596A5" w14:textId="56668B08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2C88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6292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B74A7B" w14:paraId="7A083BEA" w14:textId="77777777" w:rsidTr="00361213">
        <w:trPr>
          <w:trHeight w:val="66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EAACE6" w14:textId="3C58985E" w:rsidR="00B74A7B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F7A1B7" w14:textId="530EEECB" w:rsidR="00B74A7B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Концептуальная модель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0398C2" w14:textId="77777777" w:rsidR="00B74A7B" w:rsidRDefault="00B74A7B">
            <w:pPr>
              <w:jc w:val="both"/>
              <w:rPr>
                <w:sz w:val="28"/>
                <w:szCs w:val="28"/>
              </w:rPr>
            </w:pPr>
          </w:p>
        </w:tc>
      </w:tr>
      <w:tr w:rsidR="00986F1E" w14:paraId="705A75D5" w14:textId="77777777" w:rsidTr="00E77F34">
        <w:trPr>
          <w:trHeight w:val="67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BFB3BA" w14:textId="3F95D41C" w:rsidR="00986F1E" w:rsidRDefault="00986F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5EAC2E" w14:textId="5181FF84" w:rsidR="00986F1E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прецедентов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0030BC" w14:textId="77777777" w:rsidR="00986F1E" w:rsidRDefault="00986F1E">
            <w:pPr>
              <w:jc w:val="both"/>
              <w:rPr>
                <w:sz w:val="28"/>
                <w:szCs w:val="28"/>
              </w:rPr>
            </w:pPr>
          </w:p>
        </w:tc>
      </w:tr>
      <w:tr w:rsidR="00986F1E" w14:paraId="5BBF304A" w14:textId="77777777" w:rsidTr="00C11485">
        <w:trPr>
          <w:trHeight w:val="65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AC5BED" w14:textId="1308BEA5" w:rsidR="00986F1E" w:rsidRDefault="00986F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4F8390" w14:textId="58C10AA8" w:rsidR="00986F1E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вариантов использования системы пользователем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771DCE" w14:textId="77777777" w:rsidR="00986F1E" w:rsidRDefault="00986F1E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39F02D4F" w14:textId="77777777" w:rsidTr="00B74A7B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CFEE" w14:textId="56138F85" w:rsidR="00791CF6" w:rsidRDefault="00E80D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D0315">
              <w:rPr>
                <w:sz w:val="28"/>
                <w:szCs w:val="28"/>
              </w:rPr>
              <w:t>.0</w:t>
            </w:r>
            <w:r w:rsidR="00986F1E">
              <w:rPr>
                <w:sz w:val="28"/>
                <w:szCs w:val="28"/>
              </w:rPr>
              <w:t>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EA83E" w14:textId="71FB1934" w:rsidR="00791CF6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910A3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6FF79FCB" w14:textId="77777777" w:rsidTr="00C11485">
        <w:trPr>
          <w:trHeight w:val="73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06FF59" w14:textId="0C5FEAC6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7ED664" w14:textId="286134DE" w:rsidR="004F2DD2" w:rsidRDefault="00CF619B" w:rsidP="00136B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Диаграмма компонентов и схема обмена данными между файлами компонента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F3AB19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522FAC92" w14:textId="77777777" w:rsidTr="004F2DD2">
        <w:trPr>
          <w:trHeight w:val="34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F411D4" w14:textId="5B069989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5CCAA9" w14:textId="227FAB29" w:rsidR="004F2DD2" w:rsidRDefault="00CF619B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Диаграмма компонентов и схема обмена данными между файлами компонента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D7644D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32063890" w14:textId="77777777" w:rsidTr="004F2DD2">
        <w:trPr>
          <w:trHeight w:val="70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FAAC9A" w14:textId="6C1AAA52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BC6464" w14:textId="5D546194" w:rsidR="004F2DD2" w:rsidRDefault="00CF619B" w:rsidP="004F2DD2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Диаграмма размещения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641F02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19D97AF2" w14:textId="77777777" w:rsidTr="00CA04F1">
        <w:trPr>
          <w:trHeight w:val="65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AB0373" w14:textId="17400857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B0287F" w14:textId="59152EBD" w:rsidR="004F2DD2" w:rsidRDefault="004F2DD2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F619B"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0E622F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1D07724E" w14:textId="77777777" w:rsidTr="00E1096B">
        <w:trPr>
          <w:trHeight w:val="65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CA7199" w14:textId="44F41255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74C4E9" w14:textId="7B4E3C81" w:rsidR="0099535C" w:rsidRDefault="00CF619B" w:rsidP="0099535C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B2FFAC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0B888C1C" w14:textId="77777777" w:rsidTr="00ED5B0D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914AA5" w14:textId="434840A1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E95411" w14:textId="7814D330" w:rsidR="0099535C" w:rsidRDefault="00CF619B" w:rsidP="0099535C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AC586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7F694D7E" w14:textId="77777777" w:rsidTr="00ED5B0D">
        <w:trPr>
          <w:trHeight w:val="338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BC910E" w14:textId="5A86270A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5CE28" w14:textId="46B6E1D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92A8F9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62E35FFC" w14:textId="77777777" w:rsidTr="004F2DD2">
        <w:trPr>
          <w:trHeight w:val="662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ED07D" w14:textId="367DA082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10CAC" w14:textId="22EEB00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0458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7ED027F0" w14:textId="77777777" w:rsidTr="004F2DD2">
        <w:trPr>
          <w:trHeight w:val="322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16CE0" w14:textId="2A19021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AC3FD" w14:textId="76B3AE56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D8912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0A99F4BB" w14:textId="77777777">
        <w:trPr>
          <w:trHeight w:val="322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92F6E" w14:textId="1DADD33E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5193" w14:textId="6927FE01" w:rsidR="0099535C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9535C">
              <w:rPr>
                <w:sz w:val="28"/>
                <w:szCs w:val="28"/>
              </w:rPr>
              <w:t>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F3A3D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</w:tbl>
    <w:p w14:paraId="085167A1" w14:textId="77777777" w:rsidR="00791CF6" w:rsidRDefault="007D0315">
      <w:pPr>
        <w:jc w:val="both"/>
      </w:pPr>
      <w:r>
        <w:rPr>
          <w:sz w:val="28"/>
          <w:szCs w:val="28"/>
        </w:rPr>
        <w:br/>
      </w:r>
      <w:r>
        <w:br w:type="page"/>
      </w:r>
    </w:p>
    <w:p w14:paraId="36014C9B" w14:textId="77777777" w:rsidR="00791CF6" w:rsidRDefault="007D0315">
      <w:pPr>
        <w:jc w:val="both"/>
      </w:pP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91CF6" w14:paraId="5F15BC31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6AE49ADB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791CF6" w14:paraId="6B2D30C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E18EB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</w:tbl>
    <w:p w14:paraId="3FB495B6" w14:textId="77777777" w:rsidR="00791CF6" w:rsidRDefault="00791CF6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791CF6" w14:paraId="2C33B665" w14:textId="77777777">
        <w:tc>
          <w:tcPr>
            <w:tcW w:w="5778" w:type="dxa"/>
            <w:shd w:val="clear" w:color="auto" w:fill="auto"/>
          </w:tcPr>
          <w:p w14:paraId="0DE03E1D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6EBB8D96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791CF6" w14:paraId="43CED191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6E900C1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791CF6" w14:paraId="75013A8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04A7F44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49AB7D2C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2E48CB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</w:tbl>
    <w:p w14:paraId="52EDCA43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07755EE9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3CC6B9B5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2ECF1CE9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5A94ED69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1E64BC06" w14:textId="61B0641F" w:rsidR="00791CF6" w:rsidRDefault="007D0315">
      <w:r>
        <w:rPr>
          <w:sz w:val="28"/>
          <w:szCs w:val="28"/>
        </w:rPr>
        <w:t>«</w:t>
      </w:r>
      <w:r w:rsidR="00681748" w:rsidRPr="00681748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681748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М.П.</w:t>
      </w:r>
    </w:p>
    <w:p w14:paraId="198DF4B8" w14:textId="77777777" w:rsidR="00791CF6" w:rsidRDefault="00791CF6">
      <w:pPr>
        <w:rPr>
          <w:sz w:val="28"/>
          <w:szCs w:val="28"/>
        </w:rPr>
      </w:pPr>
    </w:p>
    <w:tbl>
      <w:tblPr>
        <w:tblStyle w:val="af2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791CF6" w14:paraId="5E6C09CD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F1F5B5" w14:textId="77777777" w:rsidR="00791CF6" w:rsidRDefault="00791CF6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1C0F0C9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11E23DC4" w14:textId="77777777" w:rsidR="00791CF6" w:rsidRDefault="007D0315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672F01CB" wp14:editId="1164C38F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1C83E" w14:textId="77777777" w:rsidR="00791CF6" w:rsidRDefault="007D0315">
                            <w:pPr>
                              <w:pStyle w:val="af1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50ABBC1A" w14:textId="77777777" w:rsidR="00791CF6" w:rsidRDefault="00791CF6">
                            <w:pPr>
                              <w:pStyle w:val="af1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01CB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14:paraId="2241C83E" w14:textId="77777777" w:rsidR="00791CF6" w:rsidRDefault="007D0315">
                      <w:pPr>
                        <w:pStyle w:val="af1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14:paraId="50ABBC1A" w14:textId="77777777" w:rsidR="00791CF6" w:rsidRDefault="00791CF6">
                      <w:pPr>
                        <w:pStyle w:val="af1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684DAA" w14:textId="77777777" w:rsidR="00791CF6" w:rsidRDefault="007D0315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4F7834D8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51902440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21CB86AA" w14:textId="77777777" w:rsidR="00791CF6" w:rsidRDefault="00791CF6">
      <w:pPr>
        <w:rPr>
          <w:sz w:val="28"/>
          <w:szCs w:val="28"/>
          <w:vertAlign w:val="superscript"/>
        </w:rPr>
      </w:pPr>
    </w:p>
    <w:p w14:paraId="17F9F250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6AD1B6A2" w14:textId="77777777" w:rsidR="00791CF6" w:rsidRDefault="007D0315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791CF6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8F39A" w14:textId="77777777" w:rsidR="00D152E3" w:rsidRDefault="00D152E3">
      <w:r>
        <w:separator/>
      </w:r>
    </w:p>
  </w:endnote>
  <w:endnote w:type="continuationSeparator" w:id="0">
    <w:p w14:paraId="2CF95A45" w14:textId="77777777" w:rsidR="00D152E3" w:rsidRDefault="00D1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281F" w14:textId="038031F0" w:rsidR="00791CF6" w:rsidRDefault="007D0315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796558">
      <w:rPr>
        <w:noProof/>
      </w:rPr>
      <w:t>8</w:t>
    </w:r>
    <w:r>
      <w:fldChar w:fldCharType="end"/>
    </w:r>
  </w:p>
  <w:p w14:paraId="1EB00E85" w14:textId="77777777" w:rsidR="00791CF6" w:rsidRDefault="00791C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DDBD" w14:textId="77777777" w:rsidR="00D152E3" w:rsidRDefault="00D152E3">
      <w:r>
        <w:separator/>
      </w:r>
    </w:p>
  </w:footnote>
  <w:footnote w:type="continuationSeparator" w:id="0">
    <w:p w14:paraId="499B6205" w14:textId="77777777" w:rsidR="00D152E3" w:rsidRDefault="00D1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A97"/>
    <w:multiLevelType w:val="multilevel"/>
    <w:tmpl w:val="729430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CF6"/>
    <w:rsid w:val="00004789"/>
    <w:rsid w:val="000461E0"/>
    <w:rsid w:val="00056DD7"/>
    <w:rsid w:val="000A6E95"/>
    <w:rsid w:val="000C0721"/>
    <w:rsid w:val="001114C6"/>
    <w:rsid w:val="001315AD"/>
    <w:rsid w:val="00136B60"/>
    <w:rsid w:val="001572D1"/>
    <w:rsid w:val="00282401"/>
    <w:rsid w:val="00366A00"/>
    <w:rsid w:val="00380EC5"/>
    <w:rsid w:val="0039616F"/>
    <w:rsid w:val="0041193C"/>
    <w:rsid w:val="00411BFB"/>
    <w:rsid w:val="004960EE"/>
    <w:rsid w:val="004C4654"/>
    <w:rsid w:val="004F2DD2"/>
    <w:rsid w:val="005D3C74"/>
    <w:rsid w:val="005D69BB"/>
    <w:rsid w:val="00634B4B"/>
    <w:rsid w:val="00644BC0"/>
    <w:rsid w:val="00681748"/>
    <w:rsid w:val="007053C9"/>
    <w:rsid w:val="0071284F"/>
    <w:rsid w:val="00790744"/>
    <w:rsid w:val="00791CF6"/>
    <w:rsid w:val="00796558"/>
    <w:rsid w:val="007D0315"/>
    <w:rsid w:val="007D4BAB"/>
    <w:rsid w:val="007F506B"/>
    <w:rsid w:val="00821B78"/>
    <w:rsid w:val="00847870"/>
    <w:rsid w:val="00870CF6"/>
    <w:rsid w:val="00921D0C"/>
    <w:rsid w:val="00941190"/>
    <w:rsid w:val="009529A6"/>
    <w:rsid w:val="00976989"/>
    <w:rsid w:val="00986F1E"/>
    <w:rsid w:val="0099535C"/>
    <w:rsid w:val="009B73DB"/>
    <w:rsid w:val="00A40CD6"/>
    <w:rsid w:val="00A61C8C"/>
    <w:rsid w:val="00A736DA"/>
    <w:rsid w:val="00B74A7B"/>
    <w:rsid w:val="00B7759C"/>
    <w:rsid w:val="00B863BB"/>
    <w:rsid w:val="00C0325E"/>
    <w:rsid w:val="00C11485"/>
    <w:rsid w:val="00C82EE6"/>
    <w:rsid w:val="00CF619B"/>
    <w:rsid w:val="00D152E3"/>
    <w:rsid w:val="00D3448F"/>
    <w:rsid w:val="00DE0B5F"/>
    <w:rsid w:val="00E37442"/>
    <w:rsid w:val="00E6425C"/>
    <w:rsid w:val="00E80DB2"/>
    <w:rsid w:val="00E8171E"/>
    <w:rsid w:val="00E87823"/>
    <w:rsid w:val="00EC2A9E"/>
    <w:rsid w:val="00ED5B0D"/>
    <w:rsid w:val="00EF2903"/>
    <w:rsid w:val="00F27E37"/>
    <w:rsid w:val="00F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028D"/>
  <w15:docId w15:val="{91D90F31-66BC-4457-B875-51C09C0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rsid w:val="000D308D"/>
    <w:rPr>
      <w:b/>
      <w:bCs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next w:val="a"/>
    <w:qFormat/>
    <w:rsid w:val="000D308D"/>
    <w:rPr>
      <w:b/>
      <w:bCs/>
      <w:sz w:val="28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d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1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2">
    <w:name w:val="Обычный1"/>
    <w:qFormat/>
    <w:rsid w:val="000D308D"/>
    <w:rPr>
      <w:sz w:val="24"/>
    </w:rPr>
  </w:style>
  <w:style w:type="paragraph" w:styleId="af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0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Виталий Зеленцов</cp:lastModifiedBy>
  <cp:revision>6</cp:revision>
  <cp:lastPrinted>2024-05-16T11:19:00Z</cp:lastPrinted>
  <dcterms:created xsi:type="dcterms:W3CDTF">2024-05-16T08:29:00Z</dcterms:created>
  <dcterms:modified xsi:type="dcterms:W3CDTF">2024-05-16T14:50:00Z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