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F7" w:rsidRDefault="006F0AF7" w:rsidP="00401DB4">
      <w:pPr>
        <w:pStyle w:val="Nagwek1"/>
      </w:pPr>
      <w:r>
        <w:t>Lista Wymagań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4"/>
        <w:gridCol w:w="6776"/>
        <w:gridCol w:w="2011"/>
        <w:gridCol w:w="1067"/>
      </w:tblGrid>
      <w:tr w:rsidR="006F00BD" w:rsidTr="006F00BD">
        <w:trPr>
          <w:trHeight w:val="272"/>
        </w:trPr>
        <w:tc>
          <w:tcPr>
            <w:tcW w:w="564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Nr.</w:t>
            </w:r>
          </w:p>
        </w:tc>
        <w:tc>
          <w:tcPr>
            <w:tcW w:w="6776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Opis</w:t>
            </w:r>
          </w:p>
        </w:tc>
        <w:tc>
          <w:tcPr>
            <w:tcW w:w="2011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Typ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:rsidR="006F00BD" w:rsidRDefault="006F00BD" w:rsidP="006F00BD">
            <w:pPr>
              <w:jc w:val="center"/>
            </w:pPr>
            <w:r>
              <w:t>Priorytet</w:t>
            </w:r>
          </w:p>
          <w:p w:rsidR="006F00BD" w:rsidRDefault="006F00BD" w:rsidP="006F00BD">
            <w:pPr>
              <w:jc w:val="center"/>
            </w:pPr>
            <w:r>
              <w:t>(1 do 3)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1</w:t>
            </w:r>
          </w:p>
        </w:tc>
        <w:tc>
          <w:tcPr>
            <w:tcW w:w="6776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Logowanie jako administrator</w:t>
            </w:r>
          </w:p>
        </w:tc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funkcjonalne</w:t>
            </w: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:rsidR="006F00BD" w:rsidRDefault="006F00BD" w:rsidP="00401DB4">
            <w:r>
              <w:t>2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  <w:tcBorders>
              <w:top w:val="single" w:sz="4" w:space="0" w:color="auto"/>
            </w:tcBorders>
          </w:tcPr>
          <w:p w:rsidR="006F00BD" w:rsidRDefault="006F00BD" w:rsidP="00401DB4">
            <w:r>
              <w:t>2</w:t>
            </w:r>
          </w:p>
        </w:tc>
        <w:tc>
          <w:tcPr>
            <w:tcW w:w="6776" w:type="dxa"/>
            <w:tcBorders>
              <w:top w:val="single" w:sz="4" w:space="0" w:color="auto"/>
            </w:tcBorders>
          </w:tcPr>
          <w:p w:rsidR="006F00BD" w:rsidRDefault="00510FA6" w:rsidP="00510FA6">
            <w:r>
              <w:t>Dodanie domku</w:t>
            </w:r>
          </w:p>
        </w:tc>
        <w:tc>
          <w:tcPr>
            <w:tcW w:w="2011" w:type="dxa"/>
            <w:tcBorders>
              <w:top w:val="single" w:sz="4" w:space="0" w:color="auto"/>
            </w:tcBorders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  <w:tcBorders>
              <w:top w:val="single" w:sz="4" w:space="0" w:color="auto"/>
            </w:tcBorders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3</w:t>
            </w:r>
          </w:p>
        </w:tc>
        <w:tc>
          <w:tcPr>
            <w:tcW w:w="6776" w:type="dxa"/>
          </w:tcPr>
          <w:p w:rsidR="006F00BD" w:rsidRDefault="00510FA6" w:rsidP="00510FA6">
            <w:r>
              <w:t>Dodanie wyposażenia  do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2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</w:tcPr>
          <w:p w:rsidR="006F00BD" w:rsidRDefault="00510FA6" w:rsidP="00401DB4">
            <w:r>
              <w:t>4</w:t>
            </w:r>
          </w:p>
        </w:tc>
        <w:tc>
          <w:tcPr>
            <w:tcW w:w="6776" w:type="dxa"/>
          </w:tcPr>
          <w:p w:rsidR="006F00BD" w:rsidRDefault="00510FA6" w:rsidP="00510FA6">
            <w:r>
              <w:t>Dodanie klienta wraz z datą rezerwacji do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5</w:t>
            </w:r>
          </w:p>
        </w:tc>
        <w:tc>
          <w:tcPr>
            <w:tcW w:w="6776" w:type="dxa"/>
          </w:tcPr>
          <w:p w:rsidR="006F00BD" w:rsidRDefault="00510FA6" w:rsidP="00401DB4">
            <w:r>
              <w:t>Modyfikacja domku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6F00BD" w:rsidTr="006F00BD">
        <w:trPr>
          <w:trHeight w:val="272"/>
        </w:trPr>
        <w:tc>
          <w:tcPr>
            <w:tcW w:w="564" w:type="dxa"/>
          </w:tcPr>
          <w:p w:rsidR="006F00BD" w:rsidRDefault="00510FA6" w:rsidP="00401DB4">
            <w:r>
              <w:t>6</w:t>
            </w:r>
          </w:p>
        </w:tc>
        <w:tc>
          <w:tcPr>
            <w:tcW w:w="6776" w:type="dxa"/>
          </w:tcPr>
          <w:p w:rsidR="006F00BD" w:rsidRDefault="00510FA6" w:rsidP="00510FA6">
            <w:r>
              <w:t>Modyfikacja wyposażenia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2</w:t>
            </w:r>
          </w:p>
        </w:tc>
      </w:tr>
      <w:tr w:rsidR="006F00BD" w:rsidTr="006F00BD">
        <w:trPr>
          <w:trHeight w:val="258"/>
        </w:trPr>
        <w:tc>
          <w:tcPr>
            <w:tcW w:w="564" w:type="dxa"/>
          </w:tcPr>
          <w:p w:rsidR="006F00BD" w:rsidRDefault="00510FA6" w:rsidP="00401DB4">
            <w:r>
              <w:t>7</w:t>
            </w:r>
          </w:p>
        </w:tc>
        <w:tc>
          <w:tcPr>
            <w:tcW w:w="6776" w:type="dxa"/>
          </w:tcPr>
          <w:p w:rsidR="006F00BD" w:rsidRDefault="00510FA6" w:rsidP="00510FA6">
            <w:r>
              <w:t>Modyfikacja klienta</w:t>
            </w:r>
          </w:p>
        </w:tc>
        <w:tc>
          <w:tcPr>
            <w:tcW w:w="2011" w:type="dxa"/>
          </w:tcPr>
          <w:p w:rsidR="006F00BD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6F00BD" w:rsidRDefault="00E744F6" w:rsidP="00401DB4">
            <w:r>
              <w:t>3</w:t>
            </w:r>
          </w:p>
        </w:tc>
      </w:tr>
      <w:tr w:rsidR="00E744F6" w:rsidTr="006F00BD">
        <w:trPr>
          <w:trHeight w:val="258"/>
        </w:trPr>
        <w:tc>
          <w:tcPr>
            <w:tcW w:w="564" w:type="dxa"/>
          </w:tcPr>
          <w:p w:rsidR="00E744F6" w:rsidRDefault="00E744F6" w:rsidP="00401DB4">
            <w:r>
              <w:t>9</w:t>
            </w:r>
          </w:p>
        </w:tc>
        <w:tc>
          <w:tcPr>
            <w:tcW w:w="6776" w:type="dxa"/>
          </w:tcPr>
          <w:p w:rsidR="00E744F6" w:rsidRDefault="00E744F6" w:rsidP="00510FA6">
            <w:r>
              <w:t>Wyszukiwanie wolnych domków</w:t>
            </w:r>
          </w:p>
        </w:tc>
        <w:tc>
          <w:tcPr>
            <w:tcW w:w="2011" w:type="dxa"/>
          </w:tcPr>
          <w:p w:rsidR="00E744F6" w:rsidRDefault="00E744F6" w:rsidP="00401DB4">
            <w:r>
              <w:t>funkcjonalne</w:t>
            </w:r>
          </w:p>
        </w:tc>
        <w:tc>
          <w:tcPr>
            <w:tcW w:w="1067" w:type="dxa"/>
          </w:tcPr>
          <w:p w:rsidR="00E744F6" w:rsidRDefault="00E744F6" w:rsidP="00401DB4">
            <w:r>
              <w:t>3</w:t>
            </w:r>
          </w:p>
        </w:tc>
      </w:tr>
      <w:tr w:rsidR="00510FA6" w:rsidTr="006F00BD">
        <w:trPr>
          <w:trHeight w:val="258"/>
        </w:trPr>
        <w:tc>
          <w:tcPr>
            <w:tcW w:w="564" w:type="dxa"/>
          </w:tcPr>
          <w:p w:rsidR="00510FA6" w:rsidRDefault="00E744F6" w:rsidP="00401DB4">
            <w:r>
              <w:t>10</w:t>
            </w:r>
          </w:p>
        </w:tc>
        <w:tc>
          <w:tcPr>
            <w:tcW w:w="6776" w:type="dxa"/>
          </w:tcPr>
          <w:p w:rsidR="00510FA6" w:rsidRDefault="00E744F6" w:rsidP="00510FA6">
            <w:r>
              <w:t>Przejrzysty</w:t>
            </w:r>
            <w:bookmarkStart w:id="0" w:name="_GoBack"/>
            <w:bookmarkEnd w:id="0"/>
            <w:r>
              <w:t xml:space="preserve"> interfejs</w:t>
            </w:r>
          </w:p>
        </w:tc>
        <w:tc>
          <w:tcPr>
            <w:tcW w:w="2011" w:type="dxa"/>
          </w:tcPr>
          <w:p w:rsidR="00510FA6" w:rsidRDefault="00E744F6" w:rsidP="00401DB4">
            <w:r>
              <w:t>niefunkcjonalne</w:t>
            </w:r>
          </w:p>
        </w:tc>
        <w:tc>
          <w:tcPr>
            <w:tcW w:w="1067" w:type="dxa"/>
          </w:tcPr>
          <w:p w:rsidR="00510FA6" w:rsidRDefault="00E744F6" w:rsidP="00401DB4">
            <w:r>
              <w:t>1</w:t>
            </w:r>
          </w:p>
        </w:tc>
      </w:tr>
      <w:tr w:rsidR="00510FA6" w:rsidTr="006F00BD">
        <w:trPr>
          <w:trHeight w:val="258"/>
        </w:trPr>
        <w:tc>
          <w:tcPr>
            <w:tcW w:w="564" w:type="dxa"/>
          </w:tcPr>
          <w:p w:rsidR="00510FA6" w:rsidRDefault="00E744F6" w:rsidP="00401DB4">
            <w:r>
              <w:t>11</w:t>
            </w:r>
          </w:p>
        </w:tc>
        <w:tc>
          <w:tcPr>
            <w:tcW w:w="6776" w:type="dxa"/>
          </w:tcPr>
          <w:p w:rsidR="00510FA6" w:rsidRDefault="00E744F6" w:rsidP="00510FA6">
            <w:r>
              <w:t xml:space="preserve">Użycie technologii </w:t>
            </w:r>
            <w:proofErr w:type="spellStart"/>
            <w:r>
              <w:t>php</w:t>
            </w:r>
            <w:proofErr w:type="spellEnd"/>
            <w:r>
              <w:t xml:space="preserve"> oraz </w:t>
            </w:r>
            <w:proofErr w:type="spellStart"/>
            <w:r>
              <w:t>mysql</w:t>
            </w:r>
            <w:proofErr w:type="spellEnd"/>
          </w:p>
        </w:tc>
        <w:tc>
          <w:tcPr>
            <w:tcW w:w="2011" w:type="dxa"/>
          </w:tcPr>
          <w:p w:rsidR="00510FA6" w:rsidRDefault="00E744F6" w:rsidP="00401DB4">
            <w:r>
              <w:t>niefunkcjonalne</w:t>
            </w:r>
          </w:p>
        </w:tc>
        <w:tc>
          <w:tcPr>
            <w:tcW w:w="1067" w:type="dxa"/>
          </w:tcPr>
          <w:p w:rsidR="00510FA6" w:rsidRDefault="00E744F6" w:rsidP="00401DB4">
            <w:r>
              <w:t>1</w:t>
            </w:r>
          </w:p>
        </w:tc>
      </w:tr>
    </w:tbl>
    <w:p w:rsidR="00401DB4" w:rsidRDefault="00401DB4" w:rsidP="00401DB4"/>
    <w:p w:rsidR="007B5FB9" w:rsidRDefault="007B5FB9" w:rsidP="00401DB4"/>
    <w:p w:rsidR="007B5FB9" w:rsidRDefault="007B5FB9" w:rsidP="00401DB4">
      <w:r>
        <w:t>Słownik: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Administrator – właściciel i jedyny użytkownik systemu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Domek – obiekt klasy, opisujący dany budynek do wynajęcia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Wyposażenie – obiekt odnoszący się do domku, opisujący dostępne tam przedmioty, funkcje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>Klient – obiekt mówiący o danych klienta, daty rezerwacji oraz o wynajmowanym domku</w:t>
      </w:r>
    </w:p>
    <w:p w:rsidR="007B5FB9" w:rsidRDefault="007B5FB9" w:rsidP="007B5FB9">
      <w:pPr>
        <w:pStyle w:val="Akapitzlist"/>
        <w:numPr>
          <w:ilvl w:val="0"/>
          <w:numId w:val="4"/>
        </w:numPr>
      </w:pPr>
      <w:r>
        <w:t xml:space="preserve">Status Domku – wartość mówiąca o </w:t>
      </w:r>
      <w:r w:rsidR="00384A7D">
        <w:t>tym czy domek jest zajęty czy wolny</w:t>
      </w:r>
    </w:p>
    <w:p w:rsidR="00384A7D" w:rsidRPr="00401DB4" w:rsidRDefault="00384A7D" w:rsidP="00384A7D">
      <w:pPr>
        <w:ind w:left="360"/>
      </w:pPr>
    </w:p>
    <w:sectPr w:rsidR="00384A7D" w:rsidRPr="00401DB4" w:rsidSect="006F0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2D22"/>
    <w:multiLevelType w:val="hybridMultilevel"/>
    <w:tmpl w:val="42506E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71931"/>
    <w:multiLevelType w:val="hybridMultilevel"/>
    <w:tmpl w:val="4A38B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66BED"/>
    <w:multiLevelType w:val="hybridMultilevel"/>
    <w:tmpl w:val="554CD2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72EB"/>
    <w:multiLevelType w:val="multilevel"/>
    <w:tmpl w:val="F22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F7"/>
    <w:rsid w:val="001750A8"/>
    <w:rsid w:val="00384A7D"/>
    <w:rsid w:val="00401DB4"/>
    <w:rsid w:val="00510FA6"/>
    <w:rsid w:val="006B7E60"/>
    <w:rsid w:val="006F00BD"/>
    <w:rsid w:val="006F0AF7"/>
    <w:rsid w:val="007B5FB9"/>
    <w:rsid w:val="00CD5771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437A5-2217-4F86-BB66-F73A7C7C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1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0AF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F0AF7"/>
    <w:rPr>
      <w:b/>
      <w:bCs/>
    </w:rPr>
  </w:style>
  <w:style w:type="character" w:customStyle="1" w:styleId="apple-converted-space">
    <w:name w:val="apple-converted-space"/>
    <w:basedOn w:val="Domylnaczcionkaakapitu"/>
    <w:rsid w:val="006F0AF7"/>
  </w:style>
  <w:style w:type="character" w:customStyle="1" w:styleId="Nagwek1Znak">
    <w:name w:val="Nagłówek 1 Znak"/>
    <w:basedOn w:val="Domylnaczcionkaakapitu"/>
    <w:link w:val="Nagwek1"/>
    <w:uiPriority w:val="9"/>
    <w:rsid w:val="00401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6F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Wellback</dc:creator>
  <cp:keywords/>
  <dc:description/>
  <cp:lastModifiedBy>Wellback</cp:lastModifiedBy>
  <cp:revision>4</cp:revision>
  <dcterms:created xsi:type="dcterms:W3CDTF">2015-01-28T23:50:00Z</dcterms:created>
  <dcterms:modified xsi:type="dcterms:W3CDTF">2015-01-29T22:20:00Z</dcterms:modified>
</cp:coreProperties>
</file>