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C7C929" w14:textId="77777777" w:rsidR="0022512C" w:rsidRDefault="0022512C"/>
    <w:p w14:paraId="6C7D1138" w14:textId="77777777" w:rsidR="0022512C" w:rsidRDefault="0022512C">
      <w:pPr>
        <w:jc w:val="center"/>
        <w:rPr>
          <w:b/>
          <w:bCs/>
          <w:sz w:val="36"/>
          <w:szCs w:val="36"/>
        </w:rPr>
      </w:pPr>
      <w:r>
        <w:rPr>
          <w:b/>
          <w:bCs/>
          <w:sz w:val="36"/>
          <w:szCs w:val="36"/>
        </w:rPr>
        <w:t>HÖHERE TECHNISCHE BUNDESLEHRANSTALT</w:t>
      </w:r>
    </w:p>
    <w:p w14:paraId="150A7DB1" w14:textId="77777777" w:rsidR="0022512C" w:rsidRDefault="0022512C">
      <w:pPr>
        <w:jc w:val="center"/>
        <w:rPr>
          <w:b/>
          <w:bCs/>
        </w:rPr>
      </w:pPr>
    </w:p>
    <w:p w14:paraId="4E84BBF4" w14:textId="77777777" w:rsidR="0022512C" w:rsidRDefault="0022512C">
      <w:pPr>
        <w:jc w:val="center"/>
        <w:rPr>
          <w:b/>
          <w:bCs/>
          <w:sz w:val="36"/>
          <w:szCs w:val="36"/>
        </w:rPr>
      </w:pPr>
      <w:r>
        <w:rPr>
          <w:b/>
          <w:bCs/>
          <w:sz w:val="36"/>
          <w:szCs w:val="36"/>
        </w:rPr>
        <w:t>HOLLABRUNN</w:t>
      </w:r>
    </w:p>
    <w:p w14:paraId="552B5283" w14:textId="77777777" w:rsidR="0022512C" w:rsidRDefault="0022512C">
      <w:pPr>
        <w:jc w:val="center"/>
        <w:rPr>
          <w:sz w:val="32"/>
          <w:szCs w:val="32"/>
        </w:rPr>
      </w:pPr>
    </w:p>
    <w:p w14:paraId="7A094161" w14:textId="77777777" w:rsidR="0022512C" w:rsidRDefault="0022512C">
      <w:pPr>
        <w:jc w:val="center"/>
        <w:rPr>
          <w:sz w:val="32"/>
          <w:szCs w:val="32"/>
        </w:rPr>
      </w:pPr>
      <w:r>
        <w:rPr>
          <w:sz w:val="32"/>
          <w:szCs w:val="32"/>
        </w:rPr>
        <w:t>H</w:t>
      </w:r>
      <w:r w:rsidR="00301CB6">
        <w:rPr>
          <w:sz w:val="32"/>
          <w:szCs w:val="32"/>
        </w:rPr>
        <w:t>öhere Abteilung für Elektronik – Technische Informatik</w:t>
      </w:r>
    </w:p>
    <w:p w14:paraId="501E259E" w14:textId="77777777" w:rsidR="0022512C" w:rsidRDefault="0022512C"/>
    <w:p w14:paraId="2F95F026" w14:textId="77777777" w:rsidR="0022512C" w:rsidRDefault="0022512C"/>
    <w:tbl>
      <w:tblPr>
        <w:tblW w:w="0" w:type="auto"/>
        <w:tblInd w:w="85" w:type="dxa"/>
        <w:tblLayout w:type="fixed"/>
        <w:tblCellMar>
          <w:left w:w="70" w:type="dxa"/>
          <w:right w:w="70" w:type="dxa"/>
        </w:tblCellMar>
        <w:tblLook w:val="0000" w:firstRow="0" w:lastRow="0" w:firstColumn="0" w:lastColumn="0" w:noHBand="0" w:noVBand="0"/>
      </w:tblPr>
      <w:tblGrid>
        <w:gridCol w:w="2972"/>
        <w:gridCol w:w="6055"/>
      </w:tblGrid>
      <w:tr w:rsidR="00ED5549" w14:paraId="43E350E2" w14:textId="77777777" w:rsidTr="003A5B44">
        <w:trPr>
          <w:trHeight w:hRule="exact" w:val="700"/>
        </w:trPr>
        <w:tc>
          <w:tcPr>
            <w:tcW w:w="2972" w:type="dxa"/>
            <w:tcBorders>
              <w:top w:val="single" w:sz="8" w:space="0" w:color="000000"/>
              <w:left w:val="single" w:sz="8" w:space="0" w:color="000000"/>
              <w:bottom w:val="single" w:sz="8" w:space="0" w:color="000000"/>
            </w:tcBorders>
          </w:tcPr>
          <w:p w14:paraId="262A9BCD" w14:textId="28B790B7" w:rsidR="00ED5549" w:rsidRDefault="00ED5549">
            <w:pPr>
              <w:snapToGrid w:val="0"/>
              <w:rPr>
                <w:sz w:val="18"/>
              </w:rPr>
            </w:pPr>
            <w:r>
              <w:rPr>
                <w:sz w:val="18"/>
              </w:rPr>
              <w:t>Projektnummer:</w:t>
            </w:r>
          </w:p>
          <w:p w14:paraId="4BA7D194" w14:textId="111B28D1" w:rsidR="00ED5549" w:rsidRDefault="007B41CB" w:rsidP="0054602A">
            <w:pPr>
              <w:ind w:right="378"/>
              <w:jc w:val="right"/>
              <w:rPr>
                <w:sz w:val="22"/>
              </w:rPr>
            </w:pPr>
            <w:r>
              <w:rPr>
                <w:sz w:val="22"/>
              </w:rPr>
              <w:t>10313</w:t>
            </w:r>
          </w:p>
        </w:tc>
        <w:tc>
          <w:tcPr>
            <w:tcW w:w="6055" w:type="dxa"/>
            <w:tcBorders>
              <w:top w:val="single" w:sz="8" w:space="0" w:color="000000"/>
              <w:left w:val="single" w:sz="8" w:space="0" w:color="000000"/>
              <w:bottom w:val="single" w:sz="8" w:space="0" w:color="000000"/>
              <w:right w:val="single" w:sz="8" w:space="0" w:color="000000"/>
            </w:tcBorders>
          </w:tcPr>
          <w:p w14:paraId="38D15795" w14:textId="5A484358" w:rsidR="00ED5549" w:rsidRDefault="00ED5549">
            <w:pPr>
              <w:snapToGrid w:val="0"/>
              <w:rPr>
                <w:sz w:val="18"/>
              </w:rPr>
            </w:pPr>
            <w:r>
              <w:rPr>
                <w:sz w:val="18"/>
              </w:rPr>
              <w:t xml:space="preserve">Projekt Betreuer: </w:t>
            </w:r>
          </w:p>
          <w:p w14:paraId="5219D3E8" w14:textId="39F015A4" w:rsidR="00ED5549" w:rsidRDefault="00ED5549">
            <w:pPr>
              <w:pStyle w:val="Kopfzeile"/>
              <w:tabs>
                <w:tab w:val="clear" w:pos="4536"/>
                <w:tab w:val="clear" w:pos="9072"/>
              </w:tabs>
              <w:spacing w:line="288" w:lineRule="auto"/>
              <w:ind w:firstLine="381"/>
              <w:rPr>
                <w:sz w:val="22"/>
              </w:rPr>
            </w:pPr>
            <w:r>
              <w:rPr>
                <w:sz w:val="22"/>
              </w:rPr>
              <w:t xml:space="preserve"> </w:t>
            </w:r>
            <w:r w:rsidR="007B41CB">
              <w:rPr>
                <w:sz w:val="22"/>
              </w:rPr>
              <w:t>BIGL</w:t>
            </w:r>
          </w:p>
        </w:tc>
      </w:tr>
      <w:tr w:rsidR="0022512C" w14:paraId="61C1374F" w14:textId="77777777">
        <w:trPr>
          <w:cantSplit/>
          <w:trHeight w:hRule="exact" w:val="700"/>
        </w:trPr>
        <w:tc>
          <w:tcPr>
            <w:tcW w:w="2972" w:type="dxa"/>
            <w:tcBorders>
              <w:top w:val="single" w:sz="8" w:space="0" w:color="000000"/>
              <w:left w:val="single" w:sz="8" w:space="0" w:color="000000"/>
              <w:bottom w:val="single" w:sz="8" w:space="0" w:color="000000"/>
            </w:tcBorders>
          </w:tcPr>
          <w:p w14:paraId="02A2D3A2" w14:textId="20C340B0" w:rsidR="0022512C" w:rsidRDefault="00ED5549">
            <w:pPr>
              <w:snapToGrid w:val="0"/>
              <w:rPr>
                <w:sz w:val="18"/>
              </w:rPr>
            </w:pPr>
            <w:r>
              <w:rPr>
                <w:sz w:val="18"/>
              </w:rPr>
              <w:t>Version</w:t>
            </w:r>
            <w:r w:rsidR="0022512C">
              <w:rPr>
                <w:sz w:val="18"/>
              </w:rPr>
              <w:t>:</w:t>
            </w:r>
          </w:p>
          <w:p w14:paraId="3B9DA60C" w14:textId="590B138D" w:rsidR="0022512C" w:rsidRDefault="007B41CB">
            <w:pPr>
              <w:ind w:right="378"/>
              <w:jc w:val="right"/>
            </w:pPr>
            <w:r>
              <w:t>01</w:t>
            </w:r>
            <w:r w:rsidR="0022512C">
              <w:t xml:space="preserve"> </w:t>
            </w:r>
          </w:p>
        </w:tc>
        <w:tc>
          <w:tcPr>
            <w:tcW w:w="6055" w:type="dxa"/>
            <w:tcBorders>
              <w:top w:val="single" w:sz="8" w:space="0" w:color="000000"/>
              <w:left w:val="single" w:sz="8" w:space="0" w:color="000000"/>
              <w:bottom w:val="single" w:sz="8" w:space="0" w:color="000000"/>
              <w:right w:val="single" w:sz="8" w:space="0" w:color="000000"/>
            </w:tcBorders>
          </w:tcPr>
          <w:p w14:paraId="5B96725C" w14:textId="77777777" w:rsidR="007B41CB" w:rsidRDefault="00ED5549" w:rsidP="007B41CB">
            <w:pPr>
              <w:snapToGrid w:val="0"/>
              <w:rPr>
                <w:sz w:val="18"/>
              </w:rPr>
            </w:pPr>
            <w:r>
              <w:rPr>
                <w:sz w:val="18"/>
              </w:rPr>
              <w:t>Projekttitel</w:t>
            </w:r>
            <w:r w:rsidR="0022512C">
              <w:rPr>
                <w:sz w:val="18"/>
              </w:rPr>
              <w:t>:</w:t>
            </w:r>
          </w:p>
          <w:p w14:paraId="29B361F2" w14:textId="3BE4D060" w:rsidR="0022512C" w:rsidRPr="007B41CB" w:rsidRDefault="007B41CB" w:rsidP="007B41CB">
            <w:pPr>
              <w:snapToGrid w:val="0"/>
              <w:rPr>
                <w:sz w:val="18"/>
              </w:rPr>
            </w:pPr>
            <w:r>
              <w:rPr>
                <w:sz w:val="18"/>
              </w:rPr>
              <w:t xml:space="preserve">         </w:t>
            </w:r>
            <w:r>
              <w:rPr>
                <w:sz w:val="22"/>
              </w:rPr>
              <w:t>Messung und Analyse von Feldeffe</w:t>
            </w:r>
            <w:r w:rsidR="00562C6E">
              <w:rPr>
                <w:sz w:val="22"/>
              </w:rPr>
              <w:t>k</w:t>
            </w:r>
            <w:r>
              <w:rPr>
                <w:sz w:val="22"/>
              </w:rPr>
              <w:t>ttransistoren</w:t>
            </w:r>
          </w:p>
        </w:tc>
      </w:tr>
      <w:tr w:rsidR="0022512C" w14:paraId="473F16EF" w14:textId="77777777" w:rsidTr="007B41CB">
        <w:trPr>
          <w:cantSplit/>
          <w:trHeight w:hRule="exact" w:val="963"/>
        </w:trPr>
        <w:tc>
          <w:tcPr>
            <w:tcW w:w="2972" w:type="dxa"/>
            <w:tcBorders>
              <w:top w:val="single" w:sz="8" w:space="0" w:color="000000"/>
              <w:left w:val="single" w:sz="8" w:space="0" w:color="000000"/>
              <w:bottom w:val="single" w:sz="8" w:space="0" w:color="000000"/>
            </w:tcBorders>
          </w:tcPr>
          <w:p w14:paraId="4C73CCF5" w14:textId="25D919A0" w:rsidR="0022512C" w:rsidRDefault="0022512C">
            <w:pPr>
              <w:snapToGrid w:val="0"/>
              <w:rPr>
                <w:sz w:val="18"/>
              </w:rPr>
            </w:pPr>
            <w:r>
              <w:rPr>
                <w:sz w:val="18"/>
              </w:rPr>
              <w:t>Datum:</w:t>
            </w:r>
          </w:p>
          <w:p w14:paraId="118AA521" w14:textId="65A0D3F6" w:rsidR="0022512C" w:rsidRDefault="007B41CB">
            <w:pPr>
              <w:ind w:right="378"/>
              <w:jc w:val="right"/>
              <w:rPr>
                <w:sz w:val="22"/>
              </w:rPr>
            </w:pPr>
            <w:r>
              <w:rPr>
                <w:sz w:val="22"/>
              </w:rPr>
              <w:t>25.06.2026</w:t>
            </w:r>
          </w:p>
        </w:tc>
        <w:tc>
          <w:tcPr>
            <w:tcW w:w="6055" w:type="dxa"/>
            <w:tcBorders>
              <w:top w:val="single" w:sz="8" w:space="0" w:color="000000"/>
              <w:left w:val="single" w:sz="8" w:space="0" w:color="000000"/>
              <w:bottom w:val="single" w:sz="8" w:space="0" w:color="000000"/>
              <w:right w:val="single" w:sz="8" w:space="0" w:color="000000"/>
            </w:tcBorders>
          </w:tcPr>
          <w:p w14:paraId="0EED9977" w14:textId="77777777" w:rsidR="0022512C" w:rsidRDefault="0022512C">
            <w:pPr>
              <w:snapToGrid w:val="0"/>
              <w:rPr>
                <w:sz w:val="18"/>
              </w:rPr>
            </w:pPr>
            <w:r>
              <w:rPr>
                <w:sz w:val="18"/>
              </w:rPr>
              <w:t>Teilnehmer:</w:t>
            </w:r>
          </w:p>
          <w:p w14:paraId="08D7E81F" w14:textId="77777777" w:rsidR="007B41CB" w:rsidRDefault="007B41CB" w:rsidP="007B41CB">
            <w:pPr>
              <w:pStyle w:val="Kopfzeile"/>
              <w:tabs>
                <w:tab w:val="clear" w:pos="4536"/>
                <w:tab w:val="clear" w:pos="9072"/>
              </w:tabs>
              <w:spacing w:line="288" w:lineRule="auto"/>
              <w:rPr>
                <w:sz w:val="22"/>
              </w:rPr>
            </w:pPr>
            <w:r>
              <w:rPr>
                <w:sz w:val="22"/>
              </w:rPr>
              <w:t xml:space="preserve">       WATZEK, TRAUBE, SIEDERSLEBEN, </w:t>
            </w:r>
          </w:p>
          <w:p w14:paraId="4C251FBB" w14:textId="7341FFCA" w:rsidR="0022512C" w:rsidRDefault="007B41CB" w:rsidP="007B41CB">
            <w:pPr>
              <w:pStyle w:val="Kopfzeile"/>
              <w:tabs>
                <w:tab w:val="clear" w:pos="4536"/>
                <w:tab w:val="clear" w:pos="9072"/>
              </w:tabs>
              <w:spacing w:line="288" w:lineRule="auto"/>
              <w:rPr>
                <w:sz w:val="22"/>
              </w:rPr>
            </w:pPr>
            <w:r>
              <w:rPr>
                <w:sz w:val="22"/>
              </w:rPr>
              <w:t xml:space="preserve">       PERNASTORFER</w:t>
            </w:r>
          </w:p>
        </w:tc>
      </w:tr>
    </w:tbl>
    <w:p w14:paraId="0CE32F19" w14:textId="77777777" w:rsidR="0022512C" w:rsidRDefault="0022512C">
      <w:pPr>
        <w:sectPr w:rsidR="0022512C">
          <w:headerReference w:type="default" r:id="rId8"/>
          <w:pgSz w:w="11906" w:h="16838"/>
          <w:pgMar w:top="1648" w:right="1418" w:bottom="1364" w:left="1418" w:header="1418" w:footer="1134" w:gutter="0"/>
          <w:pgNumType w:start="1"/>
          <w:cols w:space="720"/>
          <w:formProt w:val="0"/>
          <w:docGrid w:linePitch="360"/>
        </w:sectPr>
      </w:pPr>
    </w:p>
    <w:p w14:paraId="0292839D" w14:textId="77777777" w:rsidR="0022512C" w:rsidRDefault="0022512C"/>
    <w:p w14:paraId="4639BCA6" w14:textId="77777777" w:rsidR="0022512C" w:rsidRDefault="0022512C"/>
    <w:p w14:paraId="30070B77" w14:textId="77777777" w:rsidR="0022512C" w:rsidRDefault="0022512C">
      <w:pPr>
        <w:sectPr w:rsidR="0022512C">
          <w:type w:val="continuous"/>
          <w:pgSz w:w="11906" w:h="16838"/>
          <w:pgMar w:top="1648" w:right="1418" w:bottom="1364" w:left="1418" w:header="1418" w:footer="1134" w:gutter="0"/>
          <w:cols w:space="720"/>
          <w:formProt w:val="0"/>
          <w:docGrid w:linePitch="360"/>
        </w:sectPr>
      </w:pPr>
    </w:p>
    <w:p w14:paraId="4E00F02E" w14:textId="77777777" w:rsidR="00ED5549" w:rsidRDefault="00ED5549">
      <w:pPr>
        <w:suppressAutoHyphens w:val="0"/>
        <w:spacing w:line="240" w:lineRule="auto"/>
        <w:rPr>
          <w:rFonts w:eastAsia="Arial Unicode MS" w:cs="Tahoma"/>
          <w:b/>
          <w:bCs/>
          <w:sz w:val="32"/>
          <w:szCs w:val="32"/>
        </w:rPr>
      </w:pPr>
      <w:r>
        <w:br w:type="page"/>
      </w:r>
    </w:p>
    <w:p w14:paraId="256B0FF3" w14:textId="7DEB7BFF" w:rsidR="0022512C" w:rsidRDefault="0022512C">
      <w:pPr>
        <w:pStyle w:val="Inhaltsverzeichnisberschrift"/>
        <w:sectPr w:rsidR="0022512C">
          <w:headerReference w:type="even" r:id="rId9"/>
          <w:headerReference w:type="default" r:id="rId10"/>
          <w:footerReference w:type="even" r:id="rId11"/>
          <w:footerReference w:type="default" r:id="rId12"/>
          <w:headerReference w:type="first" r:id="rId13"/>
          <w:footerReference w:type="first" r:id="rId14"/>
          <w:type w:val="continuous"/>
          <w:pgSz w:w="11906" w:h="16838"/>
          <w:pgMar w:top="1296" w:right="1418" w:bottom="1134" w:left="1418" w:header="720" w:footer="720" w:gutter="0"/>
          <w:cols w:space="720"/>
          <w:formProt w:val="0"/>
          <w:docGrid w:linePitch="360"/>
        </w:sectPr>
      </w:pPr>
      <w:r>
        <w:lastRenderedPageBreak/>
        <w:t>Inhaltsverzeichnis</w:t>
      </w:r>
    </w:p>
    <w:p w14:paraId="38A0B49E" w14:textId="1344BD5C" w:rsidR="009B7F0D" w:rsidRDefault="0022512C">
      <w:pPr>
        <w:pStyle w:val="Verzeichnis1"/>
        <w:tabs>
          <w:tab w:val="left" w:pos="400"/>
          <w:tab w:val="right" w:leader="dot" w:pos="9060"/>
        </w:tabs>
        <w:rPr>
          <w:rFonts w:asciiTheme="minorHAnsi" w:eastAsiaTheme="minorEastAsia" w:hAnsiTheme="minorHAnsi" w:cstheme="minorBidi"/>
          <w:noProof/>
          <w:kern w:val="2"/>
          <w:sz w:val="24"/>
          <w:szCs w:val="24"/>
          <w:lang w:val="de-AT" w:eastAsia="de-AT"/>
          <w14:ligatures w14:val="standardContextual"/>
        </w:rPr>
      </w:pPr>
      <w:r>
        <w:fldChar w:fldCharType="begin"/>
      </w:r>
      <w:r>
        <w:instrText xml:space="preserve"> TOC \f \o "1-9" \o "1-9" </w:instrText>
      </w:r>
      <w:r>
        <w:fldChar w:fldCharType="separate"/>
      </w:r>
      <w:r w:rsidR="009B7F0D" w:rsidRPr="00560C6C">
        <w:rPr>
          <w:noProof/>
        </w:rPr>
        <w:t>1</w:t>
      </w:r>
      <w:r w:rsidR="009B7F0D">
        <w:rPr>
          <w:rFonts w:asciiTheme="minorHAnsi" w:eastAsiaTheme="minorEastAsia" w:hAnsiTheme="minorHAnsi" w:cstheme="minorBidi"/>
          <w:noProof/>
          <w:kern w:val="2"/>
          <w:sz w:val="24"/>
          <w:szCs w:val="24"/>
          <w:lang w:val="de-AT" w:eastAsia="de-AT"/>
          <w14:ligatures w14:val="standardContextual"/>
        </w:rPr>
        <w:tab/>
      </w:r>
      <w:r w:rsidR="009B7F0D">
        <w:rPr>
          <w:noProof/>
        </w:rPr>
        <w:t>Begriffsdefinition</w:t>
      </w:r>
      <w:r w:rsidR="009B7F0D">
        <w:rPr>
          <w:noProof/>
        </w:rPr>
        <w:tab/>
      </w:r>
      <w:r w:rsidR="009B7F0D">
        <w:rPr>
          <w:noProof/>
        </w:rPr>
        <w:fldChar w:fldCharType="begin"/>
      </w:r>
      <w:r w:rsidR="009B7F0D">
        <w:rPr>
          <w:noProof/>
        </w:rPr>
        <w:instrText xml:space="preserve"> PAGEREF _Toc236315610 \h </w:instrText>
      </w:r>
      <w:r w:rsidR="009B7F0D">
        <w:rPr>
          <w:noProof/>
        </w:rPr>
      </w:r>
      <w:r w:rsidR="009B7F0D">
        <w:rPr>
          <w:noProof/>
        </w:rPr>
        <w:fldChar w:fldCharType="separate"/>
      </w:r>
      <w:r w:rsidR="009B7F0D">
        <w:rPr>
          <w:noProof/>
        </w:rPr>
        <w:t>3</w:t>
      </w:r>
      <w:r w:rsidR="009B7F0D">
        <w:rPr>
          <w:noProof/>
        </w:rPr>
        <w:fldChar w:fldCharType="end"/>
      </w:r>
    </w:p>
    <w:p w14:paraId="083DEBC4" w14:textId="44368B8E" w:rsidR="009B7F0D" w:rsidRDefault="009B7F0D">
      <w:pPr>
        <w:pStyle w:val="Verzeichnis1"/>
        <w:tabs>
          <w:tab w:val="left" w:pos="4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noProof/>
        </w:rPr>
        <w:t>2</w:t>
      </w:r>
      <w:r>
        <w:rPr>
          <w:rFonts w:asciiTheme="minorHAnsi" w:eastAsiaTheme="minorEastAsia" w:hAnsiTheme="minorHAnsi" w:cstheme="minorBidi"/>
          <w:noProof/>
          <w:kern w:val="2"/>
          <w:sz w:val="24"/>
          <w:szCs w:val="24"/>
          <w:lang w:val="de-AT" w:eastAsia="de-AT"/>
          <w14:ligatures w14:val="standardContextual"/>
        </w:rPr>
        <w:tab/>
      </w:r>
      <w:r>
        <w:rPr>
          <w:noProof/>
        </w:rPr>
        <w:t>Theorie der Arbeit</w:t>
      </w:r>
      <w:r>
        <w:rPr>
          <w:noProof/>
        </w:rPr>
        <w:tab/>
      </w:r>
      <w:r>
        <w:rPr>
          <w:noProof/>
        </w:rPr>
        <w:fldChar w:fldCharType="begin"/>
      </w:r>
      <w:r>
        <w:rPr>
          <w:noProof/>
        </w:rPr>
        <w:instrText xml:space="preserve"> PAGEREF _Toc236315611 \h </w:instrText>
      </w:r>
      <w:r>
        <w:rPr>
          <w:noProof/>
        </w:rPr>
      </w:r>
      <w:r>
        <w:rPr>
          <w:noProof/>
        </w:rPr>
        <w:fldChar w:fldCharType="separate"/>
      </w:r>
      <w:r>
        <w:rPr>
          <w:noProof/>
        </w:rPr>
        <w:t>4</w:t>
      </w:r>
      <w:r>
        <w:rPr>
          <w:noProof/>
        </w:rPr>
        <w:fldChar w:fldCharType="end"/>
      </w:r>
    </w:p>
    <w:p w14:paraId="4A8A73ED" w14:textId="120EADED" w:rsidR="009B7F0D" w:rsidRDefault="009B7F0D">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rFonts w:eastAsia="TimesNewRomanPSMT"/>
          <w:noProof/>
        </w:rPr>
        <w:t>2.1</w:t>
      </w:r>
      <w:r>
        <w:rPr>
          <w:rFonts w:asciiTheme="minorHAnsi" w:eastAsiaTheme="minorEastAsia" w:hAnsiTheme="minorHAnsi" w:cstheme="minorBidi"/>
          <w:noProof/>
          <w:kern w:val="2"/>
          <w:sz w:val="24"/>
          <w:szCs w:val="24"/>
          <w:lang w:val="de-AT" w:eastAsia="de-AT"/>
          <w14:ligatures w14:val="standardContextual"/>
        </w:rPr>
        <w:tab/>
      </w:r>
      <w:r w:rsidRPr="00560C6C">
        <w:rPr>
          <w:rFonts w:eastAsia="TimesNewRomanPSMT"/>
          <w:noProof/>
        </w:rPr>
        <w:t>Grundlagen von Feldeffekttransistoren</w:t>
      </w:r>
      <w:r>
        <w:rPr>
          <w:noProof/>
        </w:rPr>
        <w:tab/>
      </w:r>
      <w:r>
        <w:rPr>
          <w:noProof/>
        </w:rPr>
        <w:fldChar w:fldCharType="begin"/>
      </w:r>
      <w:r>
        <w:rPr>
          <w:noProof/>
        </w:rPr>
        <w:instrText xml:space="preserve"> PAGEREF _Toc236315612 \h </w:instrText>
      </w:r>
      <w:r>
        <w:rPr>
          <w:noProof/>
        </w:rPr>
      </w:r>
      <w:r>
        <w:rPr>
          <w:noProof/>
        </w:rPr>
        <w:fldChar w:fldCharType="separate"/>
      </w:r>
      <w:r>
        <w:rPr>
          <w:noProof/>
        </w:rPr>
        <w:t>4</w:t>
      </w:r>
      <w:r>
        <w:rPr>
          <w:noProof/>
        </w:rPr>
        <w:fldChar w:fldCharType="end"/>
      </w:r>
    </w:p>
    <w:p w14:paraId="3C8E2E01" w14:textId="39B3AD37" w:rsidR="009B7F0D" w:rsidRDefault="009B7F0D">
      <w:pPr>
        <w:pStyle w:val="Verzeichnis1"/>
        <w:tabs>
          <w:tab w:val="left" w:pos="4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noProof/>
        </w:rPr>
        <w:t>3</w:t>
      </w:r>
      <w:r>
        <w:rPr>
          <w:rFonts w:asciiTheme="minorHAnsi" w:eastAsiaTheme="minorEastAsia" w:hAnsiTheme="minorHAnsi" w:cstheme="minorBidi"/>
          <w:noProof/>
          <w:kern w:val="2"/>
          <w:sz w:val="24"/>
          <w:szCs w:val="24"/>
          <w:lang w:val="de-AT" w:eastAsia="de-AT"/>
          <w14:ligatures w14:val="standardContextual"/>
        </w:rPr>
        <w:tab/>
      </w:r>
      <w:r>
        <w:rPr>
          <w:noProof/>
        </w:rPr>
        <w:t>Grundlage der MOSFET Vermessung</w:t>
      </w:r>
      <w:r>
        <w:rPr>
          <w:noProof/>
        </w:rPr>
        <w:tab/>
      </w:r>
      <w:r>
        <w:rPr>
          <w:noProof/>
        </w:rPr>
        <w:fldChar w:fldCharType="begin"/>
      </w:r>
      <w:r>
        <w:rPr>
          <w:noProof/>
        </w:rPr>
        <w:instrText xml:space="preserve"> PAGEREF _Toc236315613 \h </w:instrText>
      </w:r>
      <w:r>
        <w:rPr>
          <w:noProof/>
        </w:rPr>
      </w:r>
      <w:r>
        <w:rPr>
          <w:noProof/>
        </w:rPr>
        <w:fldChar w:fldCharType="separate"/>
      </w:r>
      <w:r>
        <w:rPr>
          <w:noProof/>
        </w:rPr>
        <w:t>4</w:t>
      </w:r>
      <w:r>
        <w:rPr>
          <w:noProof/>
        </w:rPr>
        <w:fldChar w:fldCharType="end"/>
      </w:r>
    </w:p>
    <w:p w14:paraId="3587AD36" w14:textId="17BE5FFC" w:rsidR="009B7F0D" w:rsidRDefault="009B7F0D">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noProof/>
        </w:rPr>
        <w:t>3.1</w:t>
      </w:r>
      <w:r>
        <w:rPr>
          <w:rFonts w:asciiTheme="minorHAnsi" w:eastAsiaTheme="minorEastAsia" w:hAnsiTheme="minorHAnsi" w:cstheme="minorBidi"/>
          <w:noProof/>
          <w:kern w:val="2"/>
          <w:sz w:val="24"/>
          <w:szCs w:val="24"/>
          <w:lang w:val="de-AT" w:eastAsia="de-AT"/>
          <w14:ligatures w14:val="standardContextual"/>
        </w:rPr>
        <w:tab/>
      </w:r>
      <w:r w:rsidRPr="00560C6C">
        <w:rPr>
          <w:noProof/>
        </w:rPr>
        <w:t>MOSFET Parameter</w:t>
      </w:r>
      <w:r>
        <w:rPr>
          <w:noProof/>
        </w:rPr>
        <w:tab/>
      </w:r>
      <w:r>
        <w:rPr>
          <w:noProof/>
        </w:rPr>
        <w:fldChar w:fldCharType="begin"/>
      </w:r>
      <w:r>
        <w:rPr>
          <w:noProof/>
        </w:rPr>
        <w:instrText xml:space="preserve"> PAGEREF _Toc236315614 \h </w:instrText>
      </w:r>
      <w:r>
        <w:rPr>
          <w:noProof/>
        </w:rPr>
      </w:r>
      <w:r>
        <w:rPr>
          <w:noProof/>
        </w:rPr>
        <w:fldChar w:fldCharType="separate"/>
      </w:r>
      <w:r>
        <w:rPr>
          <w:noProof/>
        </w:rPr>
        <w:t>4</w:t>
      </w:r>
      <w:r>
        <w:rPr>
          <w:noProof/>
        </w:rPr>
        <w:fldChar w:fldCharType="end"/>
      </w:r>
    </w:p>
    <w:p w14:paraId="310CCA15" w14:textId="0EEFE417" w:rsidR="009B7F0D" w:rsidRDefault="009B7F0D">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rFonts w:eastAsia="TimesNewRomanPSMT" w:cs="TimesNewRomanPSMT"/>
          <w:noProof/>
        </w:rPr>
        <w:t>3.2</w:t>
      </w:r>
      <w:r>
        <w:rPr>
          <w:rFonts w:asciiTheme="minorHAnsi" w:eastAsiaTheme="minorEastAsia" w:hAnsiTheme="minorHAnsi" w:cstheme="minorBidi"/>
          <w:noProof/>
          <w:kern w:val="2"/>
          <w:sz w:val="24"/>
          <w:szCs w:val="24"/>
          <w:lang w:val="de-AT" w:eastAsia="de-AT"/>
          <w14:ligatures w14:val="standardContextual"/>
        </w:rPr>
        <w:tab/>
      </w:r>
      <w:r w:rsidRPr="00560C6C">
        <w:rPr>
          <w:rFonts w:eastAsia="TimesNewRomanPSMT" w:cs="TimesNewRomanPSMT"/>
          <w:noProof/>
        </w:rPr>
        <w:t>Messung von MOSFET Parameter</w:t>
      </w:r>
      <w:r>
        <w:rPr>
          <w:noProof/>
        </w:rPr>
        <w:tab/>
      </w:r>
      <w:r>
        <w:rPr>
          <w:noProof/>
        </w:rPr>
        <w:fldChar w:fldCharType="begin"/>
      </w:r>
      <w:r>
        <w:rPr>
          <w:noProof/>
        </w:rPr>
        <w:instrText xml:space="preserve"> PAGEREF _Toc236315615 \h </w:instrText>
      </w:r>
      <w:r>
        <w:rPr>
          <w:noProof/>
        </w:rPr>
      </w:r>
      <w:r>
        <w:rPr>
          <w:noProof/>
        </w:rPr>
        <w:fldChar w:fldCharType="separate"/>
      </w:r>
      <w:r>
        <w:rPr>
          <w:noProof/>
        </w:rPr>
        <w:t>4</w:t>
      </w:r>
      <w:r>
        <w:rPr>
          <w:noProof/>
        </w:rPr>
        <w:fldChar w:fldCharType="end"/>
      </w:r>
    </w:p>
    <w:p w14:paraId="52B15CD2" w14:textId="4ACE08AB" w:rsidR="009B7F0D" w:rsidRDefault="009B7F0D">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noProof/>
        </w:rPr>
        <w:t>3.3</w:t>
      </w:r>
      <w:r>
        <w:rPr>
          <w:rFonts w:asciiTheme="minorHAnsi" w:eastAsiaTheme="minorEastAsia" w:hAnsiTheme="minorHAnsi" w:cstheme="minorBidi"/>
          <w:noProof/>
          <w:kern w:val="2"/>
          <w:sz w:val="24"/>
          <w:szCs w:val="24"/>
          <w:lang w:val="de-AT" w:eastAsia="de-AT"/>
          <w14:ligatures w14:val="standardContextual"/>
        </w:rPr>
        <w:tab/>
      </w:r>
      <w:r>
        <w:rPr>
          <w:noProof/>
        </w:rPr>
        <w:t>Messungsaufbau</w:t>
      </w:r>
      <w:r>
        <w:rPr>
          <w:noProof/>
        </w:rPr>
        <w:tab/>
      </w:r>
      <w:r>
        <w:rPr>
          <w:noProof/>
        </w:rPr>
        <w:fldChar w:fldCharType="begin"/>
      </w:r>
      <w:r>
        <w:rPr>
          <w:noProof/>
        </w:rPr>
        <w:instrText xml:space="preserve"> PAGEREF _Toc236315616 \h </w:instrText>
      </w:r>
      <w:r>
        <w:rPr>
          <w:noProof/>
        </w:rPr>
      </w:r>
      <w:r>
        <w:rPr>
          <w:noProof/>
        </w:rPr>
        <w:fldChar w:fldCharType="separate"/>
      </w:r>
      <w:r>
        <w:rPr>
          <w:noProof/>
        </w:rPr>
        <w:t>5</w:t>
      </w:r>
      <w:r>
        <w:rPr>
          <w:noProof/>
        </w:rPr>
        <w:fldChar w:fldCharType="end"/>
      </w:r>
    </w:p>
    <w:p w14:paraId="7942D248" w14:textId="7B94C5A4" w:rsidR="009B7F0D" w:rsidRDefault="009B7F0D">
      <w:pPr>
        <w:pStyle w:val="Verzeichnis3"/>
        <w:tabs>
          <w:tab w:val="left" w:pos="12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noProof/>
        </w:rPr>
        <w:t>3.3.1</w:t>
      </w:r>
      <w:r>
        <w:rPr>
          <w:rFonts w:asciiTheme="minorHAnsi" w:eastAsiaTheme="minorEastAsia" w:hAnsiTheme="minorHAnsi" w:cstheme="minorBidi"/>
          <w:noProof/>
          <w:kern w:val="2"/>
          <w:sz w:val="24"/>
          <w:szCs w:val="24"/>
          <w:lang w:val="de-AT" w:eastAsia="de-AT"/>
          <w14:ligatures w14:val="standardContextual"/>
        </w:rPr>
        <w:tab/>
      </w:r>
      <w:r>
        <w:rPr>
          <w:noProof/>
        </w:rPr>
        <w:t>Grenzfrequenz</w:t>
      </w:r>
      <w:r>
        <w:rPr>
          <w:noProof/>
        </w:rPr>
        <w:tab/>
      </w:r>
      <w:r>
        <w:rPr>
          <w:noProof/>
        </w:rPr>
        <w:fldChar w:fldCharType="begin"/>
      </w:r>
      <w:r>
        <w:rPr>
          <w:noProof/>
        </w:rPr>
        <w:instrText xml:space="preserve"> PAGEREF _Toc236315617 \h </w:instrText>
      </w:r>
      <w:r>
        <w:rPr>
          <w:noProof/>
        </w:rPr>
      </w:r>
      <w:r>
        <w:rPr>
          <w:noProof/>
        </w:rPr>
        <w:fldChar w:fldCharType="separate"/>
      </w:r>
      <w:r>
        <w:rPr>
          <w:noProof/>
        </w:rPr>
        <w:t>6</w:t>
      </w:r>
      <w:r>
        <w:rPr>
          <w:noProof/>
        </w:rPr>
        <w:fldChar w:fldCharType="end"/>
      </w:r>
    </w:p>
    <w:p w14:paraId="138A06E0" w14:textId="655E4D54" w:rsidR="009B7F0D" w:rsidRDefault="009B7F0D">
      <w:pPr>
        <w:pStyle w:val="Verzeichnis3"/>
        <w:tabs>
          <w:tab w:val="left" w:pos="12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noProof/>
        </w:rPr>
        <w:t>3.3.2</w:t>
      </w:r>
      <w:r>
        <w:rPr>
          <w:rFonts w:asciiTheme="minorHAnsi" w:eastAsiaTheme="minorEastAsia" w:hAnsiTheme="minorHAnsi" w:cstheme="minorBidi"/>
          <w:noProof/>
          <w:kern w:val="2"/>
          <w:sz w:val="24"/>
          <w:szCs w:val="24"/>
          <w:lang w:val="de-AT" w:eastAsia="de-AT"/>
          <w14:ligatures w14:val="standardContextual"/>
        </w:rPr>
        <w:tab/>
      </w:r>
      <w:r>
        <w:rPr>
          <w:noProof/>
        </w:rPr>
        <w:t>Thermisches Rauschen</w:t>
      </w:r>
      <w:r>
        <w:rPr>
          <w:noProof/>
        </w:rPr>
        <w:tab/>
      </w:r>
      <w:r>
        <w:rPr>
          <w:noProof/>
        </w:rPr>
        <w:fldChar w:fldCharType="begin"/>
      </w:r>
      <w:r>
        <w:rPr>
          <w:noProof/>
        </w:rPr>
        <w:instrText xml:space="preserve"> PAGEREF _Toc236315618 \h </w:instrText>
      </w:r>
      <w:r>
        <w:rPr>
          <w:noProof/>
        </w:rPr>
      </w:r>
      <w:r>
        <w:rPr>
          <w:noProof/>
        </w:rPr>
        <w:fldChar w:fldCharType="separate"/>
      </w:r>
      <w:r>
        <w:rPr>
          <w:noProof/>
        </w:rPr>
        <w:t>6</w:t>
      </w:r>
      <w:r>
        <w:rPr>
          <w:noProof/>
        </w:rPr>
        <w:fldChar w:fldCharType="end"/>
      </w:r>
    </w:p>
    <w:p w14:paraId="31367673" w14:textId="688CF829" w:rsidR="009B7F0D" w:rsidRDefault="009B7F0D">
      <w:pPr>
        <w:pStyle w:val="Verzeichnis1"/>
        <w:tabs>
          <w:tab w:val="left" w:pos="4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noProof/>
        </w:rPr>
        <w:t>4</w:t>
      </w:r>
      <w:r>
        <w:rPr>
          <w:rFonts w:asciiTheme="minorHAnsi" w:eastAsiaTheme="minorEastAsia" w:hAnsiTheme="minorHAnsi" w:cstheme="minorBidi"/>
          <w:noProof/>
          <w:kern w:val="2"/>
          <w:sz w:val="24"/>
          <w:szCs w:val="24"/>
          <w:lang w:val="de-AT" w:eastAsia="de-AT"/>
          <w14:ligatures w14:val="standardContextual"/>
        </w:rPr>
        <w:tab/>
      </w:r>
      <w:r>
        <w:rPr>
          <w:noProof/>
        </w:rPr>
        <w:t>Schaltungs-erstellung Blockdiagramm</w:t>
      </w:r>
      <w:r>
        <w:rPr>
          <w:noProof/>
        </w:rPr>
        <w:tab/>
      </w:r>
      <w:r>
        <w:rPr>
          <w:noProof/>
        </w:rPr>
        <w:fldChar w:fldCharType="begin"/>
      </w:r>
      <w:r>
        <w:rPr>
          <w:noProof/>
        </w:rPr>
        <w:instrText xml:space="preserve"> PAGEREF _Toc236315619 \h </w:instrText>
      </w:r>
      <w:r>
        <w:rPr>
          <w:noProof/>
        </w:rPr>
      </w:r>
      <w:r>
        <w:rPr>
          <w:noProof/>
        </w:rPr>
        <w:fldChar w:fldCharType="separate"/>
      </w:r>
      <w:r>
        <w:rPr>
          <w:noProof/>
        </w:rPr>
        <w:t>7</w:t>
      </w:r>
      <w:r>
        <w:rPr>
          <w:noProof/>
        </w:rPr>
        <w:fldChar w:fldCharType="end"/>
      </w:r>
    </w:p>
    <w:p w14:paraId="116AE0AA" w14:textId="7792190C" w:rsidR="009B7F0D" w:rsidRDefault="009B7F0D">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noProof/>
        </w:rPr>
        <w:t>4.1</w:t>
      </w:r>
      <w:r>
        <w:rPr>
          <w:rFonts w:asciiTheme="minorHAnsi" w:eastAsiaTheme="minorEastAsia" w:hAnsiTheme="minorHAnsi" w:cstheme="minorBidi"/>
          <w:noProof/>
          <w:kern w:val="2"/>
          <w:sz w:val="24"/>
          <w:szCs w:val="24"/>
          <w:lang w:val="de-AT" w:eastAsia="de-AT"/>
          <w14:ligatures w14:val="standardContextual"/>
        </w:rPr>
        <w:tab/>
      </w:r>
      <w:r>
        <w:rPr>
          <w:noProof/>
        </w:rPr>
        <w:t>Spannungsversorgung</w:t>
      </w:r>
      <w:r>
        <w:rPr>
          <w:noProof/>
        </w:rPr>
        <w:tab/>
      </w:r>
      <w:r>
        <w:rPr>
          <w:noProof/>
        </w:rPr>
        <w:fldChar w:fldCharType="begin"/>
      </w:r>
      <w:r>
        <w:rPr>
          <w:noProof/>
        </w:rPr>
        <w:instrText xml:space="preserve"> PAGEREF _Toc236315620 \h </w:instrText>
      </w:r>
      <w:r>
        <w:rPr>
          <w:noProof/>
        </w:rPr>
      </w:r>
      <w:r>
        <w:rPr>
          <w:noProof/>
        </w:rPr>
        <w:fldChar w:fldCharType="separate"/>
      </w:r>
      <w:r>
        <w:rPr>
          <w:noProof/>
        </w:rPr>
        <w:t>7</w:t>
      </w:r>
      <w:r>
        <w:rPr>
          <w:noProof/>
        </w:rPr>
        <w:fldChar w:fldCharType="end"/>
      </w:r>
    </w:p>
    <w:p w14:paraId="4C3986CA" w14:textId="06DE3B07" w:rsidR="009B7F0D" w:rsidRDefault="009B7F0D">
      <w:pPr>
        <w:pStyle w:val="Verzeichnis3"/>
        <w:tabs>
          <w:tab w:val="left" w:pos="12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noProof/>
        </w:rPr>
        <w:t>4.1.1</w:t>
      </w:r>
      <w:r>
        <w:rPr>
          <w:rFonts w:asciiTheme="minorHAnsi" w:eastAsiaTheme="minorEastAsia" w:hAnsiTheme="minorHAnsi" w:cstheme="minorBidi"/>
          <w:noProof/>
          <w:kern w:val="2"/>
          <w:sz w:val="24"/>
          <w:szCs w:val="24"/>
          <w:lang w:val="de-AT" w:eastAsia="de-AT"/>
          <w14:ligatures w14:val="standardContextual"/>
        </w:rPr>
        <w:tab/>
      </w:r>
      <w:r>
        <w:rPr>
          <w:noProof/>
        </w:rPr>
        <w:t>LT3042</w:t>
      </w:r>
      <w:r>
        <w:rPr>
          <w:noProof/>
        </w:rPr>
        <w:tab/>
      </w:r>
      <w:r>
        <w:rPr>
          <w:noProof/>
        </w:rPr>
        <w:fldChar w:fldCharType="begin"/>
      </w:r>
      <w:r>
        <w:rPr>
          <w:noProof/>
        </w:rPr>
        <w:instrText xml:space="preserve"> PAGEREF _Toc236315621 \h </w:instrText>
      </w:r>
      <w:r>
        <w:rPr>
          <w:noProof/>
        </w:rPr>
      </w:r>
      <w:r>
        <w:rPr>
          <w:noProof/>
        </w:rPr>
        <w:fldChar w:fldCharType="separate"/>
      </w:r>
      <w:r>
        <w:rPr>
          <w:noProof/>
        </w:rPr>
        <w:t>8</w:t>
      </w:r>
      <w:r>
        <w:rPr>
          <w:noProof/>
        </w:rPr>
        <w:fldChar w:fldCharType="end"/>
      </w:r>
    </w:p>
    <w:p w14:paraId="55F4D397" w14:textId="725B9E39" w:rsidR="009B7F0D" w:rsidRDefault="009B7F0D">
      <w:pPr>
        <w:pStyle w:val="Verzeichnis3"/>
        <w:tabs>
          <w:tab w:val="left" w:pos="12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noProof/>
        </w:rPr>
        <w:t>4.1.2</w:t>
      </w:r>
      <w:r>
        <w:rPr>
          <w:rFonts w:asciiTheme="minorHAnsi" w:eastAsiaTheme="minorEastAsia" w:hAnsiTheme="minorHAnsi" w:cstheme="minorBidi"/>
          <w:noProof/>
          <w:kern w:val="2"/>
          <w:sz w:val="24"/>
          <w:szCs w:val="24"/>
          <w:lang w:val="de-AT" w:eastAsia="de-AT"/>
          <w14:ligatures w14:val="standardContextual"/>
        </w:rPr>
        <w:tab/>
      </w:r>
      <w:r>
        <w:rPr>
          <w:noProof/>
        </w:rPr>
        <w:t>TLV76733</w:t>
      </w:r>
      <w:r>
        <w:rPr>
          <w:noProof/>
        </w:rPr>
        <w:tab/>
      </w:r>
      <w:r>
        <w:rPr>
          <w:noProof/>
        </w:rPr>
        <w:fldChar w:fldCharType="begin"/>
      </w:r>
      <w:r>
        <w:rPr>
          <w:noProof/>
        </w:rPr>
        <w:instrText xml:space="preserve"> PAGEREF _Toc236315622 \h </w:instrText>
      </w:r>
      <w:r>
        <w:rPr>
          <w:noProof/>
        </w:rPr>
      </w:r>
      <w:r>
        <w:rPr>
          <w:noProof/>
        </w:rPr>
        <w:fldChar w:fldCharType="separate"/>
      </w:r>
      <w:r>
        <w:rPr>
          <w:noProof/>
        </w:rPr>
        <w:t>9</w:t>
      </w:r>
      <w:r>
        <w:rPr>
          <w:noProof/>
        </w:rPr>
        <w:fldChar w:fldCharType="end"/>
      </w:r>
    </w:p>
    <w:p w14:paraId="2C662A63" w14:textId="706DB67F" w:rsidR="009B7F0D" w:rsidRDefault="009B7F0D">
      <w:pPr>
        <w:pStyle w:val="Verzeichnis1"/>
        <w:tabs>
          <w:tab w:val="left" w:pos="4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noProof/>
        </w:rPr>
        <w:t>5</w:t>
      </w:r>
      <w:r>
        <w:rPr>
          <w:rFonts w:asciiTheme="minorHAnsi" w:eastAsiaTheme="minorEastAsia" w:hAnsiTheme="minorHAnsi" w:cstheme="minorBidi"/>
          <w:noProof/>
          <w:kern w:val="2"/>
          <w:sz w:val="24"/>
          <w:szCs w:val="24"/>
          <w:lang w:val="de-AT" w:eastAsia="de-AT"/>
          <w14:ligatures w14:val="standardContextual"/>
        </w:rPr>
        <w:tab/>
      </w:r>
      <w:r>
        <w:rPr>
          <w:noProof/>
        </w:rPr>
        <w:t>ADC</w:t>
      </w:r>
      <w:r>
        <w:rPr>
          <w:noProof/>
        </w:rPr>
        <w:tab/>
      </w:r>
      <w:r>
        <w:rPr>
          <w:noProof/>
        </w:rPr>
        <w:fldChar w:fldCharType="begin"/>
      </w:r>
      <w:r>
        <w:rPr>
          <w:noProof/>
        </w:rPr>
        <w:instrText xml:space="preserve"> PAGEREF _Toc236315623 \h </w:instrText>
      </w:r>
      <w:r>
        <w:rPr>
          <w:noProof/>
        </w:rPr>
      </w:r>
      <w:r>
        <w:rPr>
          <w:noProof/>
        </w:rPr>
        <w:fldChar w:fldCharType="separate"/>
      </w:r>
      <w:r>
        <w:rPr>
          <w:noProof/>
        </w:rPr>
        <w:t>9</w:t>
      </w:r>
      <w:r>
        <w:rPr>
          <w:noProof/>
        </w:rPr>
        <w:fldChar w:fldCharType="end"/>
      </w:r>
    </w:p>
    <w:p w14:paraId="6674EC55" w14:textId="4232FA2F" w:rsidR="009B7F0D" w:rsidRDefault="009B7F0D">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noProof/>
        </w:rPr>
        <w:t>5.1</w:t>
      </w:r>
      <w:r>
        <w:rPr>
          <w:rFonts w:asciiTheme="minorHAnsi" w:eastAsiaTheme="minorEastAsia" w:hAnsiTheme="minorHAnsi" w:cstheme="minorBidi"/>
          <w:noProof/>
          <w:kern w:val="2"/>
          <w:sz w:val="24"/>
          <w:szCs w:val="24"/>
          <w:lang w:val="de-AT" w:eastAsia="de-AT"/>
          <w14:ligatures w14:val="standardContextual"/>
        </w:rPr>
        <w:tab/>
      </w:r>
      <w:r>
        <w:rPr>
          <w:noProof/>
        </w:rPr>
        <w:t>Externe Referenzen</w:t>
      </w:r>
      <w:r>
        <w:rPr>
          <w:noProof/>
        </w:rPr>
        <w:tab/>
      </w:r>
      <w:r>
        <w:rPr>
          <w:noProof/>
        </w:rPr>
        <w:fldChar w:fldCharType="begin"/>
      </w:r>
      <w:r>
        <w:rPr>
          <w:noProof/>
        </w:rPr>
        <w:instrText xml:space="preserve"> PAGEREF _Toc236315624 \h </w:instrText>
      </w:r>
      <w:r>
        <w:rPr>
          <w:noProof/>
        </w:rPr>
      </w:r>
      <w:r>
        <w:rPr>
          <w:noProof/>
        </w:rPr>
        <w:fldChar w:fldCharType="separate"/>
      </w:r>
      <w:r>
        <w:rPr>
          <w:noProof/>
        </w:rPr>
        <w:t>10</w:t>
      </w:r>
      <w:r>
        <w:rPr>
          <w:noProof/>
        </w:rPr>
        <w:fldChar w:fldCharType="end"/>
      </w:r>
    </w:p>
    <w:p w14:paraId="2E9B66F3" w14:textId="06FCAAA4" w:rsidR="009B7F0D" w:rsidRDefault="009B7F0D">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noProof/>
        </w:rPr>
        <w:t>5.2</w:t>
      </w:r>
      <w:r>
        <w:rPr>
          <w:rFonts w:asciiTheme="minorHAnsi" w:eastAsiaTheme="minorEastAsia" w:hAnsiTheme="minorHAnsi" w:cstheme="minorBidi"/>
          <w:noProof/>
          <w:kern w:val="2"/>
          <w:sz w:val="24"/>
          <w:szCs w:val="24"/>
          <w:lang w:val="de-AT" w:eastAsia="de-AT"/>
          <w14:ligatures w14:val="standardContextual"/>
        </w:rPr>
        <w:tab/>
      </w:r>
      <w:r>
        <w:rPr>
          <w:noProof/>
        </w:rPr>
        <w:t>Temp_drifft</w:t>
      </w:r>
      <w:r>
        <w:rPr>
          <w:noProof/>
        </w:rPr>
        <w:tab/>
      </w:r>
      <w:r>
        <w:rPr>
          <w:noProof/>
        </w:rPr>
        <w:fldChar w:fldCharType="begin"/>
      </w:r>
      <w:r>
        <w:rPr>
          <w:noProof/>
        </w:rPr>
        <w:instrText xml:space="preserve"> PAGEREF _Toc236315625 \h </w:instrText>
      </w:r>
      <w:r>
        <w:rPr>
          <w:noProof/>
        </w:rPr>
      </w:r>
      <w:r>
        <w:rPr>
          <w:noProof/>
        </w:rPr>
        <w:fldChar w:fldCharType="separate"/>
      </w:r>
      <w:r>
        <w:rPr>
          <w:noProof/>
        </w:rPr>
        <w:t>10</w:t>
      </w:r>
      <w:r>
        <w:rPr>
          <w:noProof/>
        </w:rPr>
        <w:fldChar w:fldCharType="end"/>
      </w:r>
    </w:p>
    <w:p w14:paraId="1AC94B9A" w14:textId="5D857E8E" w:rsidR="009B7F0D" w:rsidRDefault="009B7F0D">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noProof/>
        </w:rPr>
        <w:t>5.3</w:t>
      </w:r>
      <w:r>
        <w:rPr>
          <w:rFonts w:asciiTheme="minorHAnsi" w:eastAsiaTheme="minorEastAsia" w:hAnsiTheme="minorHAnsi" w:cstheme="minorBidi"/>
          <w:noProof/>
          <w:kern w:val="2"/>
          <w:sz w:val="24"/>
          <w:szCs w:val="24"/>
          <w:lang w:val="de-AT" w:eastAsia="de-AT"/>
          <w14:ligatures w14:val="standardContextual"/>
        </w:rPr>
        <w:tab/>
      </w:r>
      <w:r>
        <w:rPr>
          <w:noProof/>
        </w:rPr>
        <w:t>Sample rate</w:t>
      </w:r>
      <w:r>
        <w:rPr>
          <w:noProof/>
        </w:rPr>
        <w:tab/>
      </w:r>
      <w:r>
        <w:rPr>
          <w:noProof/>
        </w:rPr>
        <w:fldChar w:fldCharType="begin"/>
      </w:r>
      <w:r>
        <w:rPr>
          <w:noProof/>
        </w:rPr>
        <w:instrText xml:space="preserve"> PAGEREF _Toc236315626 \h </w:instrText>
      </w:r>
      <w:r>
        <w:rPr>
          <w:noProof/>
        </w:rPr>
      </w:r>
      <w:r>
        <w:rPr>
          <w:noProof/>
        </w:rPr>
        <w:fldChar w:fldCharType="separate"/>
      </w:r>
      <w:r>
        <w:rPr>
          <w:noProof/>
        </w:rPr>
        <w:t>10</w:t>
      </w:r>
      <w:r>
        <w:rPr>
          <w:noProof/>
        </w:rPr>
        <w:fldChar w:fldCharType="end"/>
      </w:r>
    </w:p>
    <w:p w14:paraId="376605D3" w14:textId="094703D8" w:rsidR="009B7F0D" w:rsidRDefault="009B7F0D">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noProof/>
        </w:rPr>
        <w:t>5.4</w:t>
      </w:r>
      <w:r>
        <w:rPr>
          <w:rFonts w:asciiTheme="minorHAnsi" w:eastAsiaTheme="minorEastAsia" w:hAnsiTheme="minorHAnsi" w:cstheme="minorBidi"/>
          <w:noProof/>
          <w:kern w:val="2"/>
          <w:sz w:val="24"/>
          <w:szCs w:val="24"/>
          <w:lang w:val="de-AT" w:eastAsia="de-AT"/>
          <w14:ligatures w14:val="standardContextual"/>
        </w:rPr>
        <w:tab/>
      </w:r>
      <w:r>
        <w:rPr>
          <w:noProof/>
        </w:rPr>
        <w:t>Eingangsspannungsbereich</w:t>
      </w:r>
      <w:r>
        <w:rPr>
          <w:noProof/>
        </w:rPr>
        <w:tab/>
      </w:r>
      <w:r>
        <w:rPr>
          <w:noProof/>
        </w:rPr>
        <w:fldChar w:fldCharType="begin"/>
      </w:r>
      <w:r>
        <w:rPr>
          <w:noProof/>
        </w:rPr>
        <w:instrText xml:space="preserve"> PAGEREF _Toc236315627 \h </w:instrText>
      </w:r>
      <w:r>
        <w:rPr>
          <w:noProof/>
        </w:rPr>
      </w:r>
      <w:r>
        <w:rPr>
          <w:noProof/>
        </w:rPr>
        <w:fldChar w:fldCharType="separate"/>
      </w:r>
      <w:r>
        <w:rPr>
          <w:noProof/>
        </w:rPr>
        <w:t>11</w:t>
      </w:r>
      <w:r>
        <w:rPr>
          <w:noProof/>
        </w:rPr>
        <w:fldChar w:fldCharType="end"/>
      </w:r>
    </w:p>
    <w:p w14:paraId="5FFA2FF0" w14:textId="207E6186" w:rsidR="009B7F0D" w:rsidRDefault="009B7F0D">
      <w:pPr>
        <w:pStyle w:val="Verzeichnis1"/>
        <w:tabs>
          <w:tab w:val="left" w:pos="4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noProof/>
          <w:lang w:val="de-AT"/>
        </w:rPr>
        <w:t>6</w:t>
      </w:r>
      <w:r>
        <w:rPr>
          <w:rFonts w:asciiTheme="minorHAnsi" w:eastAsiaTheme="minorEastAsia" w:hAnsiTheme="minorHAnsi" w:cstheme="minorBidi"/>
          <w:noProof/>
          <w:kern w:val="2"/>
          <w:sz w:val="24"/>
          <w:szCs w:val="24"/>
          <w:lang w:val="de-AT" w:eastAsia="de-AT"/>
          <w14:ligatures w14:val="standardContextual"/>
        </w:rPr>
        <w:tab/>
      </w:r>
      <w:r w:rsidRPr="00560C6C">
        <w:rPr>
          <w:noProof/>
          <w:lang w:val="de-AT"/>
        </w:rPr>
        <w:t>OPVs</w:t>
      </w:r>
      <w:r>
        <w:rPr>
          <w:noProof/>
        </w:rPr>
        <w:tab/>
      </w:r>
      <w:r>
        <w:rPr>
          <w:noProof/>
        </w:rPr>
        <w:fldChar w:fldCharType="begin"/>
      </w:r>
      <w:r>
        <w:rPr>
          <w:noProof/>
        </w:rPr>
        <w:instrText xml:space="preserve"> PAGEREF _Toc236315628 \h </w:instrText>
      </w:r>
      <w:r>
        <w:rPr>
          <w:noProof/>
        </w:rPr>
      </w:r>
      <w:r>
        <w:rPr>
          <w:noProof/>
        </w:rPr>
        <w:fldChar w:fldCharType="separate"/>
      </w:r>
      <w:r>
        <w:rPr>
          <w:noProof/>
        </w:rPr>
        <w:t>11</w:t>
      </w:r>
      <w:r>
        <w:rPr>
          <w:noProof/>
        </w:rPr>
        <w:fldChar w:fldCharType="end"/>
      </w:r>
    </w:p>
    <w:p w14:paraId="1C0E048C" w14:textId="07681455" w:rsidR="009B7F0D" w:rsidRDefault="009B7F0D">
      <w:pPr>
        <w:pStyle w:val="Verzeichnis1"/>
        <w:tabs>
          <w:tab w:val="left" w:pos="4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noProof/>
        </w:rPr>
        <w:t>7</w:t>
      </w:r>
      <w:r>
        <w:rPr>
          <w:rFonts w:asciiTheme="minorHAnsi" w:eastAsiaTheme="minorEastAsia" w:hAnsiTheme="minorHAnsi" w:cstheme="minorBidi"/>
          <w:noProof/>
          <w:kern w:val="2"/>
          <w:sz w:val="24"/>
          <w:szCs w:val="24"/>
          <w:lang w:val="de-AT" w:eastAsia="de-AT"/>
          <w14:ligatures w14:val="standardContextual"/>
        </w:rPr>
        <w:tab/>
      </w:r>
      <w:r>
        <w:rPr>
          <w:noProof/>
        </w:rPr>
        <w:t>Abschließende Bemerkungen</w:t>
      </w:r>
      <w:r>
        <w:rPr>
          <w:noProof/>
        </w:rPr>
        <w:tab/>
      </w:r>
      <w:r>
        <w:rPr>
          <w:noProof/>
        </w:rPr>
        <w:fldChar w:fldCharType="begin"/>
      </w:r>
      <w:r>
        <w:rPr>
          <w:noProof/>
        </w:rPr>
        <w:instrText xml:space="preserve"> PAGEREF _Toc236315629 \h </w:instrText>
      </w:r>
      <w:r>
        <w:rPr>
          <w:noProof/>
        </w:rPr>
      </w:r>
      <w:r>
        <w:rPr>
          <w:noProof/>
        </w:rPr>
        <w:fldChar w:fldCharType="separate"/>
      </w:r>
      <w:r>
        <w:rPr>
          <w:noProof/>
        </w:rPr>
        <w:t>12</w:t>
      </w:r>
      <w:r>
        <w:rPr>
          <w:noProof/>
        </w:rPr>
        <w:fldChar w:fldCharType="end"/>
      </w:r>
    </w:p>
    <w:p w14:paraId="60D13A16" w14:textId="4BCD4BBE" w:rsidR="009B7F0D" w:rsidRDefault="009B7F0D">
      <w:pPr>
        <w:pStyle w:val="Verzeichnis1"/>
        <w:tabs>
          <w:tab w:val="left" w:pos="4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60C6C">
        <w:rPr>
          <w:noProof/>
        </w:rPr>
        <w:t>8</w:t>
      </w:r>
      <w:r>
        <w:rPr>
          <w:rFonts w:asciiTheme="minorHAnsi" w:eastAsiaTheme="minorEastAsia" w:hAnsiTheme="minorHAnsi" w:cstheme="minorBidi"/>
          <w:noProof/>
          <w:kern w:val="2"/>
          <w:sz w:val="24"/>
          <w:szCs w:val="24"/>
          <w:lang w:val="de-AT" w:eastAsia="de-AT"/>
          <w14:ligatures w14:val="standardContextual"/>
        </w:rPr>
        <w:tab/>
      </w:r>
      <w:r>
        <w:rPr>
          <w:noProof/>
        </w:rPr>
        <w:t>Inventarliste</w:t>
      </w:r>
      <w:r>
        <w:rPr>
          <w:noProof/>
        </w:rPr>
        <w:tab/>
      </w:r>
      <w:r>
        <w:rPr>
          <w:noProof/>
        </w:rPr>
        <w:fldChar w:fldCharType="begin"/>
      </w:r>
      <w:r>
        <w:rPr>
          <w:noProof/>
        </w:rPr>
        <w:instrText xml:space="preserve"> PAGEREF _Toc236315630 \h </w:instrText>
      </w:r>
      <w:r>
        <w:rPr>
          <w:noProof/>
        </w:rPr>
      </w:r>
      <w:r>
        <w:rPr>
          <w:noProof/>
        </w:rPr>
        <w:fldChar w:fldCharType="separate"/>
      </w:r>
      <w:r>
        <w:rPr>
          <w:noProof/>
        </w:rPr>
        <w:t>12</w:t>
      </w:r>
      <w:r>
        <w:rPr>
          <w:noProof/>
        </w:rPr>
        <w:fldChar w:fldCharType="end"/>
      </w:r>
    </w:p>
    <w:p w14:paraId="02A63023" w14:textId="55AE45EB" w:rsidR="0022512C" w:rsidRDefault="0022512C">
      <w:pPr>
        <w:pStyle w:val="Verzeichnis1"/>
        <w:tabs>
          <w:tab w:val="right" w:leader="dot" w:pos="9069"/>
        </w:tabs>
        <w:sectPr w:rsidR="0022512C">
          <w:type w:val="continuous"/>
          <w:pgSz w:w="11906" w:h="16838"/>
          <w:pgMar w:top="1296" w:right="1418" w:bottom="1134" w:left="1418" w:header="720" w:footer="720" w:gutter="0"/>
          <w:cols w:space="720"/>
          <w:docGrid w:linePitch="360"/>
        </w:sectPr>
      </w:pPr>
      <w:r>
        <w:fldChar w:fldCharType="end"/>
      </w:r>
    </w:p>
    <w:p w14:paraId="7F23A949" w14:textId="77777777" w:rsidR="0022512C" w:rsidRPr="00562C6E" w:rsidRDefault="0022512C">
      <w:pPr>
        <w:rPr>
          <w:sz w:val="24"/>
          <w:szCs w:val="24"/>
          <w:lang w:val="de-AT"/>
        </w:rPr>
      </w:pPr>
    </w:p>
    <w:p w14:paraId="201716F8" w14:textId="0BC848B8" w:rsidR="003725BA" w:rsidRDefault="003725BA">
      <w:pPr>
        <w:pStyle w:val="berschrift1"/>
        <w:pageBreakBefore/>
      </w:pPr>
      <w:bookmarkStart w:id="0" w:name="_Toc236315610"/>
      <w:r>
        <w:lastRenderedPageBreak/>
        <w:t>Begriffsdefinition</w:t>
      </w:r>
      <w:bookmarkEnd w:id="0"/>
    </w:p>
    <w:p w14:paraId="450596A4" w14:textId="147A1716" w:rsidR="00142194" w:rsidRPr="00142194" w:rsidRDefault="00142194" w:rsidP="00C35EE9">
      <w:pPr>
        <w:spacing w:after="240"/>
      </w:pPr>
      <w:r w:rsidRPr="00142194">
        <w:rPr>
          <w:b/>
          <w:bCs/>
          <w:lang w:val="de-AT"/>
        </w:rPr>
        <w:t xml:space="preserve">ADC </w:t>
      </w:r>
      <w:r w:rsidRPr="00142194">
        <w:rPr>
          <w:lang w:val="de-AT"/>
        </w:rPr>
        <w:t xml:space="preserve">analog-to-digital </w:t>
      </w:r>
      <w:proofErr w:type="spellStart"/>
      <w:r w:rsidRPr="00142194">
        <w:rPr>
          <w:lang w:val="de-AT"/>
        </w:rPr>
        <w:t>coverter</w:t>
      </w:r>
      <w:proofErr w:type="spellEnd"/>
    </w:p>
    <w:p w14:paraId="0082C5D5" w14:textId="53A169D2" w:rsidR="003725BA" w:rsidRDefault="00142194" w:rsidP="00C35EE9">
      <w:pPr>
        <w:spacing w:after="240"/>
        <w:rPr>
          <w:lang w:val="de-AT"/>
        </w:rPr>
      </w:pPr>
      <w:r w:rsidRPr="00142194">
        <w:rPr>
          <w:b/>
          <w:bCs/>
          <w:lang w:val="de-AT"/>
        </w:rPr>
        <w:t xml:space="preserve">BTI </w:t>
      </w:r>
      <w:proofErr w:type="spellStart"/>
      <w:r w:rsidRPr="00142194">
        <w:rPr>
          <w:lang w:val="de-AT"/>
        </w:rPr>
        <w:t>bias</w:t>
      </w:r>
      <w:proofErr w:type="spellEnd"/>
      <w:r w:rsidRPr="00142194">
        <w:rPr>
          <w:lang w:val="de-AT"/>
        </w:rPr>
        <w:t xml:space="preserve"> </w:t>
      </w:r>
      <w:proofErr w:type="spellStart"/>
      <w:r w:rsidRPr="00142194">
        <w:rPr>
          <w:lang w:val="de-AT"/>
        </w:rPr>
        <w:t>temperature</w:t>
      </w:r>
      <w:proofErr w:type="spellEnd"/>
      <w:r w:rsidRPr="00142194">
        <w:rPr>
          <w:lang w:val="de-AT"/>
        </w:rPr>
        <w:t xml:space="preserve"> </w:t>
      </w:r>
      <w:proofErr w:type="spellStart"/>
      <w:r w:rsidRPr="00142194">
        <w:rPr>
          <w:lang w:val="de-AT"/>
        </w:rPr>
        <w:t>instability</w:t>
      </w:r>
      <w:proofErr w:type="spellEnd"/>
    </w:p>
    <w:p w14:paraId="6805F1E8" w14:textId="79E505BB" w:rsidR="00142194" w:rsidRDefault="00142194" w:rsidP="00C35EE9">
      <w:pPr>
        <w:spacing w:after="240"/>
        <w:rPr>
          <w:lang w:val="de-AT"/>
        </w:rPr>
      </w:pPr>
      <w:r w:rsidRPr="00142194">
        <w:rPr>
          <w:b/>
          <w:bCs/>
          <w:lang w:val="de-AT"/>
        </w:rPr>
        <w:t xml:space="preserve">DAC </w:t>
      </w:r>
      <w:r w:rsidRPr="00142194">
        <w:rPr>
          <w:lang w:val="de-AT"/>
        </w:rPr>
        <w:t xml:space="preserve">digital-to-analog </w:t>
      </w:r>
      <w:proofErr w:type="spellStart"/>
      <w:r w:rsidRPr="00142194">
        <w:rPr>
          <w:lang w:val="de-AT"/>
        </w:rPr>
        <w:t>coverter</w:t>
      </w:r>
      <w:proofErr w:type="spellEnd"/>
    </w:p>
    <w:p w14:paraId="00438DD0" w14:textId="79C5F7F8" w:rsidR="00142194" w:rsidRDefault="00142194" w:rsidP="00C35EE9">
      <w:pPr>
        <w:spacing w:after="240"/>
        <w:rPr>
          <w:lang w:val="de-AT"/>
        </w:rPr>
      </w:pPr>
      <w:r w:rsidRPr="00142194">
        <w:rPr>
          <w:b/>
          <w:bCs/>
          <w:lang w:val="de-AT"/>
        </w:rPr>
        <w:t xml:space="preserve">DUT </w:t>
      </w:r>
      <w:proofErr w:type="spellStart"/>
      <w:r w:rsidRPr="00142194">
        <w:rPr>
          <w:lang w:val="de-AT"/>
        </w:rPr>
        <w:t>device</w:t>
      </w:r>
      <w:proofErr w:type="spellEnd"/>
      <w:r w:rsidRPr="00142194">
        <w:rPr>
          <w:lang w:val="de-AT"/>
        </w:rPr>
        <w:t xml:space="preserve"> </w:t>
      </w:r>
      <w:proofErr w:type="spellStart"/>
      <w:r w:rsidRPr="00142194">
        <w:rPr>
          <w:lang w:val="de-AT"/>
        </w:rPr>
        <w:t>under</w:t>
      </w:r>
      <w:proofErr w:type="spellEnd"/>
      <w:r w:rsidRPr="00142194">
        <w:rPr>
          <w:lang w:val="de-AT"/>
        </w:rPr>
        <w:t xml:space="preserve"> </w:t>
      </w:r>
      <w:proofErr w:type="spellStart"/>
      <w:r w:rsidRPr="00142194">
        <w:rPr>
          <w:lang w:val="de-AT"/>
        </w:rPr>
        <w:t>test</w:t>
      </w:r>
      <w:proofErr w:type="spellEnd"/>
    </w:p>
    <w:p w14:paraId="2529DC7A" w14:textId="77777777" w:rsidR="00142194" w:rsidRDefault="00142194" w:rsidP="00C35EE9">
      <w:pPr>
        <w:spacing w:after="240"/>
        <w:rPr>
          <w:lang w:val="de-AT"/>
        </w:rPr>
      </w:pPr>
      <w:r w:rsidRPr="00142194">
        <w:rPr>
          <w:b/>
          <w:bCs/>
          <w:lang w:val="de-AT"/>
        </w:rPr>
        <w:t xml:space="preserve">FET </w:t>
      </w:r>
      <w:proofErr w:type="spellStart"/>
      <w:r w:rsidRPr="00142194">
        <w:rPr>
          <w:lang w:val="de-AT"/>
        </w:rPr>
        <w:t>field-effect</w:t>
      </w:r>
      <w:proofErr w:type="spellEnd"/>
      <w:r w:rsidRPr="00142194">
        <w:rPr>
          <w:lang w:val="de-AT"/>
        </w:rPr>
        <w:t xml:space="preserve"> </w:t>
      </w:r>
      <w:proofErr w:type="spellStart"/>
      <w:r w:rsidRPr="00142194">
        <w:rPr>
          <w:lang w:val="de-AT"/>
        </w:rPr>
        <w:t>transistor</w:t>
      </w:r>
      <w:proofErr w:type="spellEnd"/>
    </w:p>
    <w:p w14:paraId="2B79A4B3" w14:textId="48BA10F8" w:rsidR="00142194" w:rsidRDefault="00142194" w:rsidP="00C35EE9">
      <w:pPr>
        <w:spacing w:after="240"/>
        <w:rPr>
          <w:lang w:val="de-AT"/>
        </w:rPr>
      </w:pPr>
      <w:r w:rsidRPr="00142194">
        <w:rPr>
          <w:b/>
          <w:bCs/>
          <w:lang w:val="de-AT"/>
        </w:rPr>
        <w:t xml:space="preserve">GIDL </w:t>
      </w:r>
      <w:proofErr w:type="spellStart"/>
      <w:r w:rsidRPr="00142194">
        <w:rPr>
          <w:lang w:val="de-AT"/>
        </w:rPr>
        <w:t>gate-induced</w:t>
      </w:r>
      <w:proofErr w:type="spellEnd"/>
      <w:r w:rsidRPr="00142194">
        <w:rPr>
          <w:lang w:val="de-AT"/>
        </w:rPr>
        <w:t xml:space="preserve"> drain </w:t>
      </w:r>
      <w:proofErr w:type="spellStart"/>
      <w:r w:rsidRPr="00142194">
        <w:rPr>
          <w:lang w:val="de-AT"/>
        </w:rPr>
        <w:t>leakage</w:t>
      </w:r>
      <w:proofErr w:type="spellEnd"/>
    </w:p>
    <w:p w14:paraId="4ACF8E10" w14:textId="44A2C334" w:rsidR="00142194" w:rsidRDefault="00142194" w:rsidP="00C35EE9">
      <w:pPr>
        <w:spacing w:after="240"/>
        <w:rPr>
          <w:lang w:val="de-AT"/>
        </w:rPr>
      </w:pPr>
      <w:r w:rsidRPr="00142194">
        <w:rPr>
          <w:b/>
          <w:bCs/>
          <w:lang w:val="de-AT"/>
        </w:rPr>
        <w:t xml:space="preserve">HC </w:t>
      </w:r>
      <w:proofErr w:type="spellStart"/>
      <w:r w:rsidRPr="00142194">
        <w:rPr>
          <w:lang w:val="de-AT"/>
        </w:rPr>
        <w:t>hot</w:t>
      </w:r>
      <w:proofErr w:type="spellEnd"/>
      <w:r w:rsidRPr="00142194">
        <w:rPr>
          <w:lang w:val="de-AT"/>
        </w:rPr>
        <w:t xml:space="preserve"> </w:t>
      </w:r>
      <w:proofErr w:type="spellStart"/>
      <w:r w:rsidRPr="00142194">
        <w:rPr>
          <w:lang w:val="de-AT"/>
        </w:rPr>
        <w:t>carrier</w:t>
      </w:r>
      <w:proofErr w:type="spellEnd"/>
    </w:p>
    <w:p w14:paraId="76C4CF43" w14:textId="583BC42B" w:rsidR="00822D17" w:rsidRPr="00822D17" w:rsidRDefault="00822D17" w:rsidP="00C35EE9">
      <w:pPr>
        <w:spacing w:after="240"/>
        <w:rPr>
          <w:lang w:val="en-US"/>
        </w:rPr>
      </w:pPr>
      <w:r w:rsidRPr="00822D17">
        <w:rPr>
          <w:b/>
          <w:bCs/>
          <w:lang w:val="en-US"/>
        </w:rPr>
        <w:t>IDVG</w:t>
      </w:r>
      <w:r>
        <w:rPr>
          <w:lang w:val="en-US"/>
        </w:rPr>
        <w:t xml:space="preserve"> Drain current over Gate Voltage</w:t>
      </w:r>
    </w:p>
    <w:p w14:paraId="5A6A0075" w14:textId="77777777" w:rsidR="00C35EE9" w:rsidRPr="00822D17" w:rsidRDefault="00C35EE9" w:rsidP="00C35EE9">
      <w:pPr>
        <w:spacing w:after="240"/>
        <w:rPr>
          <w:lang w:val="en-US"/>
        </w:rPr>
      </w:pPr>
      <w:r w:rsidRPr="00822D17">
        <w:rPr>
          <w:b/>
          <w:bCs/>
          <w:lang w:val="en-US"/>
        </w:rPr>
        <w:t xml:space="preserve">MOS </w:t>
      </w:r>
      <w:r w:rsidRPr="00822D17">
        <w:rPr>
          <w:lang w:val="en-US"/>
        </w:rPr>
        <w:t>metal-oxide-semiconductor</w:t>
      </w:r>
    </w:p>
    <w:p w14:paraId="2FA07F0B" w14:textId="77777777" w:rsidR="00C35EE9" w:rsidRPr="00822D17" w:rsidRDefault="00C35EE9" w:rsidP="00C35EE9">
      <w:pPr>
        <w:spacing w:after="240"/>
        <w:rPr>
          <w:lang w:val="en-US"/>
        </w:rPr>
      </w:pPr>
      <w:r w:rsidRPr="00822D17">
        <w:rPr>
          <w:b/>
          <w:bCs/>
          <w:lang w:val="en-US"/>
        </w:rPr>
        <w:t xml:space="preserve">MOSCAP </w:t>
      </w:r>
      <w:r w:rsidRPr="00822D17">
        <w:rPr>
          <w:lang w:val="en-US"/>
        </w:rPr>
        <w:t>MOS capacitor</w:t>
      </w:r>
    </w:p>
    <w:p w14:paraId="3FCF47A5" w14:textId="3B368A1C" w:rsidR="00C35EE9" w:rsidRPr="00822D17" w:rsidRDefault="00C35EE9" w:rsidP="00C35EE9">
      <w:pPr>
        <w:spacing w:after="240"/>
        <w:rPr>
          <w:lang w:val="en-US"/>
        </w:rPr>
      </w:pPr>
      <w:r w:rsidRPr="00822D17">
        <w:rPr>
          <w:b/>
          <w:bCs/>
          <w:lang w:val="en-US"/>
        </w:rPr>
        <w:t xml:space="preserve">MOSFET </w:t>
      </w:r>
      <w:r w:rsidRPr="00822D17">
        <w:rPr>
          <w:lang w:val="en-US"/>
        </w:rPr>
        <w:t>MOS field-effect-transistor</w:t>
      </w:r>
    </w:p>
    <w:p w14:paraId="6231D96F" w14:textId="2FC8BF1D" w:rsidR="00C35EE9" w:rsidRPr="00822D17" w:rsidRDefault="00C35EE9" w:rsidP="00C35EE9">
      <w:pPr>
        <w:spacing w:after="240"/>
        <w:rPr>
          <w:lang w:val="en-US"/>
        </w:rPr>
      </w:pPr>
      <w:r w:rsidRPr="00822D17">
        <w:rPr>
          <w:b/>
          <w:bCs/>
          <w:lang w:val="en-US"/>
        </w:rPr>
        <w:t xml:space="preserve">MSM </w:t>
      </w:r>
      <w:r w:rsidRPr="00822D17">
        <w:rPr>
          <w:lang w:val="en-US"/>
        </w:rPr>
        <w:t>measure stress measure</w:t>
      </w:r>
    </w:p>
    <w:p w14:paraId="062661DD" w14:textId="3627CF9D" w:rsidR="00C35EE9" w:rsidRPr="00822D17" w:rsidRDefault="00C35EE9" w:rsidP="00C35EE9">
      <w:pPr>
        <w:spacing w:after="240"/>
        <w:rPr>
          <w:lang w:val="en-US"/>
        </w:rPr>
      </w:pPr>
      <w:r w:rsidRPr="00822D17">
        <w:rPr>
          <w:b/>
          <w:bCs/>
          <w:lang w:val="en-US"/>
        </w:rPr>
        <w:t xml:space="preserve">OPV </w:t>
      </w:r>
      <w:r w:rsidRPr="00822D17">
        <w:rPr>
          <w:lang w:val="en-US"/>
        </w:rPr>
        <w:t>operational amplifier</w:t>
      </w:r>
    </w:p>
    <w:p w14:paraId="624FDD3B" w14:textId="77777777" w:rsidR="00C35EE9" w:rsidRPr="00822D17" w:rsidRDefault="00C35EE9" w:rsidP="00C35EE9">
      <w:pPr>
        <w:spacing w:after="240"/>
        <w:rPr>
          <w:lang w:val="en-US"/>
        </w:rPr>
      </w:pPr>
      <w:r w:rsidRPr="00822D17">
        <w:rPr>
          <w:b/>
          <w:bCs/>
          <w:lang w:val="en-US"/>
        </w:rPr>
        <w:t xml:space="preserve">PSD </w:t>
      </w:r>
      <w:r w:rsidRPr="00822D17">
        <w:rPr>
          <w:lang w:val="en-US"/>
        </w:rPr>
        <w:t>power spectral density</w:t>
      </w:r>
    </w:p>
    <w:p w14:paraId="2CE71519" w14:textId="77777777" w:rsidR="00C35EE9" w:rsidRPr="00F3060A" w:rsidRDefault="00C35EE9" w:rsidP="00C35EE9">
      <w:pPr>
        <w:spacing w:after="240"/>
        <w:rPr>
          <w:lang w:val="en-GB"/>
        </w:rPr>
      </w:pPr>
      <w:r w:rsidRPr="00F3060A">
        <w:rPr>
          <w:b/>
          <w:bCs/>
          <w:lang w:val="en-GB"/>
        </w:rPr>
        <w:t xml:space="preserve">RAM </w:t>
      </w:r>
      <w:r w:rsidRPr="00F3060A">
        <w:rPr>
          <w:lang w:val="en-GB"/>
        </w:rPr>
        <w:t>random access memory</w:t>
      </w:r>
    </w:p>
    <w:p w14:paraId="7C58D3FE" w14:textId="3B963C3C" w:rsidR="00E01372" w:rsidRPr="00E01372" w:rsidRDefault="00E01372" w:rsidP="00C35EE9">
      <w:pPr>
        <w:spacing w:after="240"/>
        <w:rPr>
          <w:lang w:val="en-US"/>
        </w:rPr>
      </w:pPr>
      <w:r w:rsidRPr="00E01372">
        <w:rPr>
          <w:b/>
          <w:bCs/>
          <w:lang w:val="en-US"/>
        </w:rPr>
        <w:t xml:space="preserve">RDS </w:t>
      </w:r>
      <w:r w:rsidR="00383EC6">
        <w:rPr>
          <w:lang w:val="en-US"/>
        </w:rPr>
        <w:t xml:space="preserve">Resistance between Drain and Source </w:t>
      </w:r>
    </w:p>
    <w:p w14:paraId="382132CE" w14:textId="77777777" w:rsidR="00C35EE9" w:rsidRPr="00E01372" w:rsidRDefault="00C35EE9" w:rsidP="00C35EE9">
      <w:pPr>
        <w:spacing w:after="240"/>
        <w:rPr>
          <w:lang w:val="en-US"/>
        </w:rPr>
      </w:pPr>
      <w:r w:rsidRPr="00E01372">
        <w:rPr>
          <w:b/>
          <w:bCs/>
          <w:lang w:val="en-US"/>
        </w:rPr>
        <w:t xml:space="preserve">RTN </w:t>
      </w:r>
      <w:r w:rsidRPr="00E01372">
        <w:rPr>
          <w:lang w:val="en-US"/>
        </w:rPr>
        <w:t>random telegraph noise</w:t>
      </w:r>
    </w:p>
    <w:p w14:paraId="6CA6D0B1" w14:textId="77777777" w:rsidR="00C35EE9" w:rsidRPr="00E01372" w:rsidRDefault="00C35EE9" w:rsidP="00C35EE9">
      <w:pPr>
        <w:spacing w:after="240"/>
        <w:rPr>
          <w:lang w:val="en-US"/>
        </w:rPr>
      </w:pPr>
      <w:r w:rsidRPr="00E01372">
        <w:rPr>
          <w:b/>
          <w:bCs/>
          <w:lang w:val="en-US"/>
        </w:rPr>
        <w:t xml:space="preserve">RTS </w:t>
      </w:r>
      <w:r w:rsidRPr="00E01372">
        <w:rPr>
          <w:lang w:val="en-US"/>
        </w:rPr>
        <w:t>random telegraph signal</w:t>
      </w:r>
    </w:p>
    <w:p w14:paraId="56A0F78F" w14:textId="77777777" w:rsidR="00C35EE9" w:rsidRPr="00E01372" w:rsidRDefault="00C35EE9" w:rsidP="00C35EE9">
      <w:pPr>
        <w:spacing w:after="240"/>
        <w:rPr>
          <w:lang w:val="en-US"/>
        </w:rPr>
      </w:pPr>
      <w:r w:rsidRPr="00E01372">
        <w:rPr>
          <w:b/>
          <w:bCs/>
          <w:lang w:val="en-US"/>
        </w:rPr>
        <w:t xml:space="preserve">SILC </w:t>
      </w:r>
      <w:r w:rsidRPr="00E01372">
        <w:rPr>
          <w:lang w:val="en-US"/>
        </w:rPr>
        <w:t>stress induced leakage current</w:t>
      </w:r>
    </w:p>
    <w:p w14:paraId="2F98600F" w14:textId="77777777" w:rsidR="00C35EE9" w:rsidRPr="00E01372" w:rsidRDefault="00C35EE9" w:rsidP="00C35EE9">
      <w:pPr>
        <w:spacing w:after="240"/>
        <w:rPr>
          <w:lang w:val="en-US"/>
        </w:rPr>
      </w:pPr>
      <w:r w:rsidRPr="00E01372">
        <w:rPr>
          <w:b/>
          <w:bCs/>
          <w:lang w:val="en-US"/>
        </w:rPr>
        <w:t xml:space="preserve">SNR </w:t>
      </w:r>
      <w:r w:rsidRPr="00E01372">
        <w:rPr>
          <w:lang w:val="en-US"/>
        </w:rPr>
        <w:t>signal-to-noise ratio</w:t>
      </w:r>
    </w:p>
    <w:p w14:paraId="17C431C3" w14:textId="03A9E450" w:rsidR="00C35EE9" w:rsidRDefault="00C35EE9" w:rsidP="00C35EE9">
      <w:pPr>
        <w:spacing w:after="240"/>
        <w:rPr>
          <w:lang w:val="en-US"/>
        </w:rPr>
      </w:pPr>
      <w:r w:rsidRPr="00505C88">
        <w:rPr>
          <w:b/>
          <w:bCs/>
          <w:lang w:val="en-US"/>
        </w:rPr>
        <w:t xml:space="preserve">SPICE </w:t>
      </w:r>
      <w:r w:rsidRPr="00505C88">
        <w:rPr>
          <w:lang w:val="en-US"/>
        </w:rPr>
        <w:t>simulation program with integrated circuit emphasis</w:t>
      </w:r>
    </w:p>
    <w:p w14:paraId="2C2380B1" w14:textId="3ACEEE8C" w:rsidR="00271788" w:rsidRPr="00505C88" w:rsidRDefault="00271788" w:rsidP="00C35EE9">
      <w:pPr>
        <w:spacing w:after="240"/>
        <w:rPr>
          <w:lang w:val="en-US"/>
        </w:rPr>
      </w:pPr>
      <w:r w:rsidRPr="00271788">
        <w:rPr>
          <w:b/>
          <w:bCs/>
          <w:lang w:val="en-US"/>
        </w:rPr>
        <w:t>VTH</w:t>
      </w:r>
      <w:r>
        <w:rPr>
          <w:lang w:val="en-US"/>
        </w:rPr>
        <w:t xml:space="preserve"> Threshold Voltage</w:t>
      </w:r>
    </w:p>
    <w:p w14:paraId="292E7360" w14:textId="20F31B95" w:rsidR="00C35EE9" w:rsidRPr="00505C88" w:rsidRDefault="00C35EE9">
      <w:pPr>
        <w:suppressAutoHyphens w:val="0"/>
        <w:spacing w:line="240" w:lineRule="auto"/>
        <w:rPr>
          <w:lang w:val="en-US"/>
        </w:rPr>
      </w:pPr>
      <w:r w:rsidRPr="00505C88">
        <w:rPr>
          <w:lang w:val="en-US"/>
        </w:rPr>
        <w:br w:type="page"/>
      </w:r>
    </w:p>
    <w:p w14:paraId="3BAD29A5" w14:textId="557D9D8C" w:rsidR="0022512C" w:rsidRDefault="00ED5549" w:rsidP="003725BA">
      <w:pPr>
        <w:pStyle w:val="berschrift1"/>
      </w:pPr>
      <w:bookmarkStart w:id="1" w:name="_Toc236315611"/>
      <w:r>
        <w:lastRenderedPageBreak/>
        <w:t>Theorie der Arbeit</w:t>
      </w:r>
      <w:bookmarkEnd w:id="1"/>
      <w:r w:rsidR="0022512C">
        <w:t xml:space="preserve"> </w:t>
      </w:r>
    </w:p>
    <w:p w14:paraId="7D2376E7" w14:textId="53DC5EB4" w:rsidR="00301CB6" w:rsidRDefault="003725BA" w:rsidP="003725BA">
      <w:pPr>
        <w:pStyle w:val="berschrift2"/>
        <w:rPr>
          <w:rFonts w:eastAsia="TimesNewRomanPSMT"/>
        </w:rPr>
      </w:pPr>
      <w:bookmarkStart w:id="2" w:name="_Toc236315612"/>
      <w:r>
        <w:rPr>
          <w:rFonts w:eastAsia="TimesNewRomanPSMT"/>
        </w:rPr>
        <w:t>Grundlagen von Feldeffekttransistoren</w:t>
      </w:r>
      <w:bookmarkEnd w:id="2"/>
    </w:p>
    <w:p w14:paraId="307CF874" w14:textId="77777777" w:rsidR="00C35EE9" w:rsidRPr="00505C88" w:rsidRDefault="00C35EE9" w:rsidP="00C35EE9">
      <w:pPr>
        <w:ind w:left="576"/>
        <w:rPr>
          <w:i/>
          <w:iCs/>
          <w:lang w:val="en-US"/>
        </w:rPr>
      </w:pPr>
      <w:r w:rsidRPr="00505C88">
        <w:rPr>
          <w:i/>
          <w:iCs/>
          <w:lang w:val="en-US"/>
        </w:rPr>
        <w:t>In the modern world, electronic devices have become an integral part of daily life.</w:t>
      </w:r>
    </w:p>
    <w:p w14:paraId="455453D4" w14:textId="77777777" w:rsidR="00C35EE9" w:rsidRPr="00505C88" w:rsidRDefault="00C35EE9" w:rsidP="00C35EE9">
      <w:pPr>
        <w:ind w:left="576"/>
        <w:rPr>
          <w:i/>
          <w:iCs/>
          <w:lang w:val="en-US"/>
        </w:rPr>
      </w:pPr>
      <w:r w:rsidRPr="00505C88">
        <w:rPr>
          <w:i/>
          <w:iCs/>
          <w:lang w:val="en-US"/>
        </w:rPr>
        <w:t>This has been mainly enabled as the electronic industry has seen rapid progress in recent</w:t>
      </w:r>
    </w:p>
    <w:p w14:paraId="4F20D61D" w14:textId="77777777" w:rsidR="00C35EE9" w:rsidRPr="00505C88" w:rsidRDefault="00C35EE9" w:rsidP="00C35EE9">
      <w:pPr>
        <w:ind w:left="576"/>
        <w:rPr>
          <w:i/>
          <w:iCs/>
          <w:lang w:val="en-US"/>
        </w:rPr>
      </w:pPr>
      <w:r w:rsidRPr="00505C88">
        <w:rPr>
          <w:i/>
          <w:iCs/>
          <w:lang w:val="en-US"/>
        </w:rPr>
        <w:t>years with the development of smaller, faster, and more reliable devices. At the heart</w:t>
      </w:r>
    </w:p>
    <w:p w14:paraId="39C2F82B" w14:textId="77777777" w:rsidR="00C35EE9" w:rsidRPr="00505C88" w:rsidRDefault="00C35EE9" w:rsidP="00C35EE9">
      <w:pPr>
        <w:ind w:left="576"/>
        <w:rPr>
          <w:i/>
          <w:iCs/>
          <w:lang w:val="en-US"/>
        </w:rPr>
      </w:pPr>
      <w:r w:rsidRPr="00505C88">
        <w:rPr>
          <w:i/>
          <w:iCs/>
          <w:lang w:val="en-US"/>
        </w:rPr>
        <w:t>of most of the electronic devices lies the metal-oxide-semiconductor (MOS) transistor</w:t>
      </w:r>
    </w:p>
    <w:p w14:paraId="07B7571A" w14:textId="77777777" w:rsidR="00C35EE9" w:rsidRPr="00505C88" w:rsidRDefault="00C35EE9" w:rsidP="00C35EE9">
      <w:pPr>
        <w:ind w:left="576"/>
        <w:rPr>
          <w:i/>
          <w:iCs/>
          <w:lang w:val="en-US"/>
        </w:rPr>
      </w:pPr>
      <w:r w:rsidRPr="00505C88">
        <w:rPr>
          <w:i/>
          <w:iCs/>
          <w:lang w:val="en-US"/>
        </w:rPr>
        <w:t>as one of the main building blocks, which at a first glance seems like a simple stack of</w:t>
      </w:r>
    </w:p>
    <w:p w14:paraId="1F952CE1" w14:textId="77777777" w:rsidR="00C35EE9" w:rsidRPr="00505C88" w:rsidRDefault="00C35EE9" w:rsidP="00C35EE9">
      <w:pPr>
        <w:ind w:left="576"/>
        <w:rPr>
          <w:i/>
          <w:iCs/>
          <w:lang w:val="en-US"/>
        </w:rPr>
      </w:pPr>
      <w:r w:rsidRPr="00505C88">
        <w:rPr>
          <w:i/>
          <w:iCs/>
          <w:lang w:val="en-US"/>
        </w:rPr>
        <w:t>three material layers [1]. MOS structures function by exploiting the field effect: applying</w:t>
      </w:r>
    </w:p>
    <w:p w14:paraId="38E78290" w14:textId="77777777" w:rsidR="00C35EE9" w:rsidRPr="00505C88" w:rsidRDefault="00C35EE9" w:rsidP="00C35EE9">
      <w:pPr>
        <w:ind w:left="576"/>
        <w:rPr>
          <w:i/>
          <w:iCs/>
          <w:lang w:val="en-US"/>
        </w:rPr>
      </w:pPr>
      <w:r w:rsidRPr="00505C88">
        <w:rPr>
          <w:i/>
          <w:iCs/>
          <w:lang w:val="en-US"/>
        </w:rPr>
        <w:t xml:space="preserve">voltage to their metal gate terminal modulates the conductivity between the </w:t>
      </w:r>
      <w:proofErr w:type="gramStart"/>
      <w:r w:rsidRPr="00505C88">
        <w:rPr>
          <w:i/>
          <w:iCs/>
          <w:lang w:val="en-US"/>
        </w:rPr>
        <w:t>source</w:t>
      </w:r>
      <w:proofErr w:type="gramEnd"/>
    </w:p>
    <w:p w14:paraId="2488AB73" w14:textId="77777777" w:rsidR="00C35EE9" w:rsidRPr="00505C88" w:rsidRDefault="00C35EE9" w:rsidP="00C35EE9">
      <w:pPr>
        <w:ind w:left="576"/>
        <w:rPr>
          <w:i/>
          <w:iCs/>
          <w:lang w:val="en-US"/>
        </w:rPr>
      </w:pPr>
      <w:r w:rsidRPr="00505C88">
        <w:rPr>
          <w:i/>
          <w:iCs/>
          <w:lang w:val="en-US"/>
        </w:rPr>
        <w:t>and drain terminals. This creates a channel at the semiconductor-insulator interface,</w:t>
      </w:r>
    </w:p>
    <w:p w14:paraId="2A262C27" w14:textId="77777777" w:rsidR="00C35EE9" w:rsidRPr="00505C88" w:rsidRDefault="00C35EE9" w:rsidP="00C35EE9">
      <w:pPr>
        <w:ind w:left="576"/>
        <w:rPr>
          <w:i/>
          <w:iCs/>
          <w:lang w:val="en-US"/>
        </w:rPr>
      </w:pPr>
      <w:r w:rsidRPr="00505C88">
        <w:rPr>
          <w:i/>
          <w:iCs/>
          <w:lang w:val="en-US"/>
        </w:rPr>
        <w:t>allowing for the switching of electronic signals, making them essential to reproduce the</w:t>
      </w:r>
    </w:p>
    <w:p w14:paraId="102AFD00" w14:textId="01859946" w:rsidR="003725BA" w:rsidRPr="00505C88" w:rsidRDefault="00C35EE9" w:rsidP="00C35EE9">
      <w:pPr>
        <w:ind w:left="576"/>
        <w:rPr>
          <w:i/>
          <w:iCs/>
          <w:lang w:val="en-US"/>
        </w:rPr>
      </w:pPr>
      <w:r w:rsidRPr="00505C88">
        <w:rPr>
          <w:i/>
          <w:iCs/>
          <w:lang w:val="en-US"/>
        </w:rPr>
        <w:t>binary logic necessary for logic gates of computer architectures – Quelle 1, Page 1</w:t>
      </w:r>
    </w:p>
    <w:p w14:paraId="5D993255" w14:textId="77777777" w:rsidR="00C35EE9" w:rsidRPr="00505C88" w:rsidRDefault="00C35EE9" w:rsidP="00C35EE9">
      <w:pPr>
        <w:rPr>
          <w:lang w:val="en-US"/>
        </w:rPr>
      </w:pPr>
    </w:p>
    <w:p w14:paraId="4B66F409" w14:textId="0C7D35F6" w:rsidR="009C3DA0" w:rsidRDefault="00324762" w:rsidP="00C35EE9">
      <w:pPr>
        <w:rPr>
          <w:lang w:val="de-AT"/>
        </w:rPr>
      </w:pPr>
      <w:proofErr w:type="spellStart"/>
      <w:r>
        <w:rPr>
          <w:lang w:val="de-AT"/>
        </w:rPr>
        <w:t>Heutztage</w:t>
      </w:r>
      <w:proofErr w:type="spellEnd"/>
      <w:r>
        <w:rPr>
          <w:lang w:val="de-AT"/>
        </w:rPr>
        <w:t xml:space="preserve"> sind in der </w:t>
      </w:r>
      <w:proofErr w:type="spellStart"/>
      <w:r>
        <w:rPr>
          <w:lang w:val="de-AT"/>
        </w:rPr>
        <w:t>elektronik</w:t>
      </w:r>
      <w:proofErr w:type="spellEnd"/>
      <w:r>
        <w:rPr>
          <w:lang w:val="de-AT"/>
        </w:rPr>
        <w:t xml:space="preserve"> </w:t>
      </w:r>
      <w:r w:rsidR="008A5338">
        <w:rPr>
          <w:lang w:val="de-AT"/>
        </w:rPr>
        <w:t xml:space="preserve">werden </w:t>
      </w:r>
      <w:proofErr w:type="spellStart"/>
      <w:r>
        <w:rPr>
          <w:lang w:val="de-AT"/>
        </w:rPr>
        <w:t>schalter</w:t>
      </w:r>
      <w:proofErr w:type="spellEnd"/>
      <w:r>
        <w:rPr>
          <w:lang w:val="de-AT"/>
        </w:rPr>
        <w:t xml:space="preserve"> meist mit Feldeffekttransistoren </w:t>
      </w:r>
      <w:proofErr w:type="spellStart"/>
      <w:r>
        <w:rPr>
          <w:lang w:val="de-AT"/>
        </w:rPr>
        <w:t>realieseirt</w:t>
      </w:r>
      <w:proofErr w:type="spellEnd"/>
      <w:r>
        <w:rPr>
          <w:lang w:val="de-AT"/>
        </w:rPr>
        <w:t xml:space="preserve">, diese sind geeignet für hohe </w:t>
      </w:r>
      <w:proofErr w:type="spellStart"/>
      <w:r>
        <w:rPr>
          <w:lang w:val="de-AT"/>
        </w:rPr>
        <w:t>schaltfrequenzne</w:t>
      </w:r>
      <w:proofErr w:type="spellEnd"/>
      <w:r>
        <w:rPr>
          <w:lang w:val="de-AT"/>
        </w:rPr>
        <w:t xml:space="preserve"> können kleiner </w:t>
      </w:r>
      <w:proofErr w:type="spellStart"/>
      <w:r>
        <w:rPr>
          <w:lang w:val="de-AT"/>
        </w:rPr>
        <w:t>hergesetllt</w:t>
      </w:r>
      <w:proofErr w:type="spellEnd"/>
      <w:r>
        <w:rPr>
          <w:lang w:val="de-AT"/>
        </w:rPr>
        <w:t xml:space="preserve"> und </w:t>
      </w:r>
      <w:proofErr w:type="spellStart"/>
      <w:r>
        <w:rPr>
          <w:lang w:val="de-AT"/>
        </w:rPr>
        <w:t>zuferlässiger</w:t>
      </w:r>
      <w:proofErr w:type="spellEnd"/>
      <w:r>
        <w:rPr>
          <w:lang w:val="de-AT"/>
        </w:rPr>
        <w:t xml:space="preserve"> </w:t>
      </w:r>
      <w:proofErr w:type="spellStart"/>
      <w:r>
        <w:rPr>
          <w:lang w:val="de-AT"/>
        </w:rPr>
        <w:t>desingt</w:t>
      </w:r>
      <w:proofErr w:type="spellEnd"/>
      <w:r>
        <w:rPr>
          <w:lang w:val="de-AT"/>
        </w:rPr>
        <w:t xml:space="preserve"> </w:t>
      </w:r>
      <w:proofErr w:type="spellStart"/>
      <w:r>
        <w:rPr>
          <w:lang w:val="de-AT"/>
        </w:rPr>
        <w:t>werdem</w:t>
      </w:r>
      <w:proofErr w:type="spellEnd"/>
      <w:r>
        <w:rPr>
          <w:lang w:val="de-AT"/>
        </w:rPr>
        <w:t xml:space="preserve">. </w:t>
      </w:r>
      <w:r w:rsidR="008A5338">
        <w:rPr>
          <w:lang w:val="de-AT"/>
        </w:rPr>
        <w:t xml:space="preserve">Diese nutzen das </w:t>
      </w:r>
      <w:proofErr w:type="spellStart"/>
      <w:r w:rsidR="008A5338">
        <w:rPr>
          <w:lang w:val="de-AT"/>
        </w:rPr>
        <w:t>prinzips</w:t>
      </w:r>
      <w:proofErr w:type="spellEnd"/>
      <w:r w:rsidR="008A5338">
        <w:rPr>
          <w:lang w:val="de-AT"/>
        </w:rPr>
        <w:t xml:space="preserve"> der elektrischen </w:t>
      </w:r>
      <w:proofErr w:type="spellStart"/>
      <w:r w:rsidR="008A5338">
        <w:rPr>
          <w:lang w:val="de-AT"/>
        </w:rPr>
        <w:t>felder</w:t>
      </w:r>
      <w:proofErr w:type="spellEnd"/>
      <w:r w:rsidR="008A5338">
        <w:rPr>
          <w:lang w:val="de-AT"/>
        </w:rPr>
        <w:t xml:space="preserve">, durch </w:t>
      </w:r>
      <w:proofErr w:type="gramStart"/>
      <w:r w:rsidR="008A5338">
        <w:rPr>
          <w:lang w:val="de-AT"/>
        </w:rPr>
        <w:t xml:space="preserve">das </w:t>
      </w:r>
      <w:proofErr w:type="spellStart"/>
      <w:r w:rsidR="008A5338">
        <w:rPr>
          <w:lang w:val="de-AT"/>
        </w:rPr>
        <w:t>anlegen</w:t>
      </w:r>
      <w:proofErr w:type="spellEnd"/>
      <w:proofErr w:type="gramEnd"/>
      <w:r w:rsidR="008A5338">
        <w:rPr>
          <w:lang w:val="de-AT"/>
        </w:rPr>
        <w:t xml:space="preserve"> einer </w:t>
      </w:r>
      <w:proofErr w:type="spellStart"/>
      <w:r w:rsidR="008A5338">
        <w:rPr>
          <w:lang w:val="de-AT"/>
        </w:rPr>
        <w:t>spannung</w:t>
      </w:r>
      <w:proofErr w:type="spellEnd"/>
      <w:r w:rsidR="008A5338">
        <w:rPr>
          <w:lang w:val="de-AT"/>
        </w:rPr>
        <w:t xml:space="preserve"> am Gate des </w:t>
      </w:r>
      <w:proofErr w:type="spellStart"/>
      <w:r w:rsidR="008A5338">
        <w:rPr>
          <w:lang w:val="de-AT"/>
        </w:rPr>
        <w:t>tranisitors</w:t>
      </w:r>
      <w:proofErr w:type="spellEnd"/>
      <w:r w:rsidR="008A5338">
        <w:rPr>
          <w:lang w:val="de-AT"/>
        </w:rPr>
        <w:t xml:space="preserve"> wird die breite des leitfähigen </w:t>
      </w:r>
      <w:proofErr w:type="spellStart"/>
      <w:r w:rsidR="008A5338">
        <w:rPr>
          <w:lang w:val="de-AT"/>
        </w:rPr>
        <w:t>kanals</w:t>
      </w:r>
      <w:proofErr w:type="spellEnd"/>
      <w:r w:rsidR="008A5338">
        <w:rPr>
          <w:lang w:val="de-AT"/>
        </w:rPr>
        <w:t xml:space="preserve"> zwischen den Drain und Source </w:t>
      </w:r>
      <w:proofErr w:type="spellStart"/>
      <w:r w:rsidR="008A5338">
        <w:rPr>
          <w:lang w:val="de-AT"/>
        </w:rPr>
        <w:t>anschlüssen</w:t>
      </w:r>
      <w:proofErr w:type="spellEnd"/>
      <w:r w:rsidR="008A5338">
        <w:rPr>
          <w:lang w:val="de-AT"/>
        </w:rPr>
        <w:t xml:space="preserve"> moduliert. Durch diese </w:t>
      </w:r>
      <w:proofErr w:type="spellStart"/>
      <w:r w:rsidR="008A5338">
        <w:rPr>
          <w:lang w:val="de-AT"/>
        </w:rPr>
        <w:t>gegebenheit</w:t>
      </w:r>
      <w:proofErr w:type="spellEnd"/>
      <w:r w:rsidR="008A5338">
        <w:rPr>
          <w:lang w:val="de-AT"/>
        </w:rPr>
        <w:t xml:space="preserve"> sind die </w:t>
      </w:r>
      <w:proofErr w:type="spellStart"/>
      <w:r w:rsidR="008A5338">
        <w:rPr>
          <w:lang w:val="de-AT"/>
        </w:rPr>
        <w:t>Feldefekt</w:t>
      </w:r>
      <w:proofErr w:type="spellEnd"/>
      <w:r w:rsidR="008A5338">
        <w:rPr>
          <w:lang w:val="de-AT"/>
        </w:rPr>
        <w:t xml:space="preserve"> </w:t>
      </w:r>
      <w:proofErr w:type="spellStart"/>
      <w:r w:rsidR="008A5338">
        <w:rPr>
          <w:lang w:val="de-AT"/>
        </w:rPr>
        <w:t>transistoren</w:t>
      </w:r>
      <w:proofErr w:type="spellEnd"/>
      <w:r w:rsidR="008A5338">
        <w:rPr>
          <w:lang w:val="de-AT"/>
        </w:rPr>
        <w:t xml:space="preserve"> geeignet als </w:t>
      </w:r>
      <w:proofErr w:type="spellStart"/>
      <w:r w:rsidR="008A5338">
        <w:rPr>
          <w:lang w:val="de-AT"/>
        </w:rPr>
        <w:t>elektrischeer</w:t>
      </w:r>
      <w:proofErr w:type="spellEnd"/>
      <w:r w:rsidR="008A5338">
        <w:rPr>
          <w:lang w:val="de-AT"/>
        </w:rPr>
        <w:t xml:space="preserve"> </w:t>
      </w:r>
      <w:proofErr w:type="spellStart"/>
      <w:r w:rsidR="008A5338">
        <w:rPr>
          <w:lang w:val="de-AT"/>
        </w:rPr>
        <w:t>schalter</w:t>
      </w:r>
      <w:proofErr w:type="spellEnd"/>
      <w:r w:rsidR="008A5338">
        <w:rPr>
          <w:lang w:val="de-AT"/>
        </w:rPr>
        <w:t xml:space="preserve"> </w:t>
      </w:r>
      <w:proofErr w:type="spellStart"/>
      <w:r w:rsidR="008A5338">
        <w:rPr>
          <w:lang w:val="de-AT"/>
        </w:rPr>
        <w:t>verwedet</w:t>
      </w:r>
      <w:proofErr w:type="spellEnd"/>
      <w:r w:rsidR="008A5338">
        <w:rPr>
          <w:lang w:val="de-AT"/>
        </w:rPr>
        <w:t xml:space="preserve"> zu werden. </w:t>
      </w:r>
    </w:p>
    <w:p w14:paraId="0B139E96" w14:textId="210E9270" w:rsidR="0013453B" w:rsidRDefault="0013453B" w:rsidP="00C35EE9">
      <w:pPr>
        <w:rPr>
          <w:lang w:val="de-AT"/>
        </w:rPr>
      </w:pPr>
      <w:r>
        <w:rPr>
          <w:lang w:val="de-AT"/>
        </w:rPr>
        <w:t xml:space="preserve">Die </w:t>
      </w:r>
      <w:proofErr w:type="spellStart"/>
      <w:r>
        <w:rPr>
          <w:lang w:val="de-AT"/>
        </w:rPr>
        <w:t>Bajeren</w:t>
      </w:r>
      <w:proofErr w:type="spellEnd"/>
      <w:r>
        <w:rPr>
          <w:lang w:val="de-AT"/>
        </w:rPr>
        <w:t xml:space="preserve"> die der </w:t>
      </w:r>
      <w:proofErr w:type="spellStart"/>
      <w:r>
        <w:rPr>
          <w:lang w:val="de-AT"/>
        </w:rPr>
        <w:t>entwiklung</w:t>
      </w:r>
      <w:proofErr w:type="spellEnd"/>
      <w:r>
        <w:rPr>
          <w:lang w:val="de-AT"/>
        </w:rPr>
        <w:t xml:space="preserve"> besserer FETs im </w:t>
      </w:r>
      <w:proofErr w:type="spellStart"/>
      <w:r>
        <w:rPr>
          <w:lang w:val="de-AT"/>
        </w:rPr>
        <w:t>wege</w:t>
      </w:r>
      <w:proofErr w:type="spellEnd"/>
      <w:r>
        <w:rPr>
          <w:lang w:val="de-AT"/>
        </w:rPr>
        <w:t xml:space="preserve"> steht ist die </w:t>
      </w:r>
      <w:proofErr w:type="spellStart"/>
      <w:r>
        <w:rPr>
          <w:lang w:val="de-AT"/>
        </w:rPr>
        <w:t>hersstellung</w:t>
      </w:r>
      <w:proofErr w:type="spellEnd"/>
      <w:r>
        <w:rPr>
          <w:lang w:val="de-AT"/>
        </w:rPr>
        <w:t xml:space="preserve"> und sind </w:t>
      </w:r>
      <w:proofErr w:type="spellStart"/>
      <w:r>
        <w:rPr>
          <w:lang w:val="de-AT"/>
        </w:rPr>
        <w:t>parameter</w:t>
      </w:r>
      <w:proofErr w:type="spellEnd"/>
      <w:r>
        <w:rPr>
          <w:lang w:val="de-AT"/>
        </w:rPr>
        <w:t xml:space="preserve"> wie </w:t>
      </w:r>
      <w:proofErr w:type="spellStart"/>
      <w:r>
        <w:rPr>
          <w:lang w:val="de-AT"/>
        </w:rPr>
        <w:t>leistungs</w:t>
      </w:r>
      <w:proofErr w:type="spellEnd"/>
      <w:r>
        <w:rPr>
          <w:lang w:val="de-AT"/>
        </w:rPr>
        <w:t xml:space="preserve"> aufnahme als auch </w:t>
      </w:r>
      <w:proofErr w:type="spellStart"/>
      <w:r>
        <w:rPr>
          <w:lang w:val="de-AT"/>
        </w:rPr>
        <w:t>schaltgeschwindigkeit</w:t>
      </w:r>
      <w:proofErr w:type="spellEnd"/>
      <w:r>
        <w:rPr>
          <w:lang w:val="de-AT"/>
        </w:rPr>
        <w:t xml:space="preserve">. Diese </w:t>
      </w:r>
      <w:proofErr w:type="spellStart"/>
      <w:r>
        <w:rPr>
          <w:lang w:val="de-AT"/>
        </w:rPr>
        <w:t>parameter</w:t>
      </w:r>
      <w:proofErr w:type="spellEnd"/>
      <w:r>
        <w:rPr>
          <w:lang w:val="de-AT"/>
        </w:rPr>
        <w:t xml:space="preserve"> sind </w:t>
      </w:r>
      <w:proofErr w:type="spellStart"/>
      <w:r>
        <w:rPr>
          <w:lang w:val="de-AT"/>
        </w:rPr>
        <w:t>durhc</w:t>
      </w:r>
      <w:proofErr w:type="spellEnd"/>
      <w:r>
        <w:rPr>
          <w:lang w:val="de-AT"/>
        </w:rPr>
        <w:t xml:space="preserve"> die </w:t>
      </w:r>
      <w:proofErr w:type="spellStart"/>
      <w:r>
        <w:rPr>
          <w:lang w:val="de-AT"/>
        </w:rPr>
        <w:t>herstellung</w:t>
      </w:r>
      <w:proofErr w:type="spellEnd"/>
      <w:r>
        <w:rPr>
          <w:lang w:val="de-AT"/>
        </w:rPr>
        <w:t xml:space="preserve"> bestimmt und die defekte die bei dieser </w:t>
      </w:r>
      <w:proofErr w:type="spellStart"/>
      <w:r>
        <w:rPr>
          <w:lang w:val="de-AT"/>
        </w:rPr>
        <w:t>entsthen</w:t>
      </w:r>
      <w:proofErr w:type="spellEnd"/>
      <w:r>
        <w:rPr>
          <w:lang w:val="de-AT"/>
        </w:rPr>
        <w:t xml:space="preserve">. </w:t>
      </w:r>
      <w:proofErr w:type="spellStart"/>
      <w:r>
        <w:rPr>
          <w:lang w:val="de-AT"/>
        </w:rPr>
        <w:t>Mosfets</w:t>
      </w:r>
      <w:proofErr w:type="spellEnd"/>
      <w:r>
        <w:rPr>
          <w:lang w:val="de-AT"/>
        </w:rPr>
        <w:t xml:space="preserve"> werden aus </w:t>
      </w:r>
      <w:proofErr w:type="spellStart"/>
      <w:r>
        <w:rPr>
          <w:lang w:val="de-AT"/>
        </w:rPr>
        <w:t>verscheidenen</w:t>
      </w:r>
      <w:proofErr w:type="spellEnd"/>
      <w:r>
        <w:rPr>
          <w:lang w:val="de-AT"/>
        </w:rPr>
        <w:t xml:space="preserve"> sichten aufgebaut, da dies wie nicht in der </w:t>
      </w:r>
      <w:proofErr w:type="spellStart"/>
      <w:r>
        <w:rPr>
          <w:lang w:val="de-AT"/>
        </w:rPr>
        <w:t>tehckink</w:t>
      </w:r>
      <w:proofErr w:type="spellEnd"/>
      <w:r>
        <w:rPr>
          <w:lang w:val="de-AT"/>
        </w:rPr>
        <w:t xml:space="preserve"> perfekt vor sich geht entstehen defekte zwischen den </w:t>
      </w:r>
      <w:proofErr w:type="spellStart"/>
      <w:r>
        <w:rPr>
          <w:lang w:val="de-AT"/>
        </w:rPr>
        <w:t>verscheidenen</w:t>
      </w:r>
      <w:proofErr w:type="spellEnd"/>
      <w:r>
        <w:rPr>
          <w:lang w:val="de-AT"/>
        </w:rPr>
        <w:t xml:space="preserve"> schichten als auch in den einzelnen schichten.</w:t>
      </w:r>
      <w:r w:rsidR="004C4D72">
        <w:rPr>
          <w:lang w:val="de-AT"/>
        </w:rPr>
        <w:t xml:space="preserve"> Diese defekte in der </w:t>
      </w:r>
      <w:proofErr w:type="spellStart"/>
      <w:r w:rsidR="004C4D72">
        <w:rPr>
          <w:lang w:val="de-AT"/>
        </w:rPr>
        <w:t>silitium</w:t>
      </w:r>
      <w:proofErr w:type="spellEnd"/>
      <w:r w:rsidR="004C4D72">
        <w:rPr>
          <w:lang w:val="de-AT"/>
        </w:rPr>
        <w:t xml:space="preserve"> </w:t>
      </w:r>
      <w:proofErr w:type="spellStart"/>
      <w:r w:rsidR="004C4D72">
        <w:rPr>
          <w:lang w:val="de-AT"/>
        </w:rPr>
        <w:t>kristall</w:t>
      </w:r>
      <w:proofErr w:type="spellEnd"/>
      <w:r w:rsidR="004C4D72">
        <w:rPr>
          <w:lang w:val="de-AT"/>
        </w:rPr>
        <w:t xml:space="preserve"> </w:t>
      </w:r>
      <w:proofErr w:type="spellStart"/>
      <w:r w:rsidR="004C4D72">
        <w:rPr>
          <w:lang w:val="de-AT"/>
        </w:rPr>
        <w:t>struktur</w:t>
      </w:r>
      <w:proofErr w:type="spellEnd"/>
      <w:r w:rsidR="004C4D72">
        <w:rPr>
          <w:lang w:val="de-AT"/>
        </w:rPr>
        <w:t xml:space="preserve"> können die </w:t>
      </w:r>
      <w:proofErr w:type="spellStart"/>
      <w:r w:rsidR="004C4D72">
        <w:rPr>
          <w:lang w:val="de-AT"/>
        </w:rPr>
        <w:t>eigenschaften</w:t>
      </w:r>
      <w:proofErr w:type="spellEnd"/>
      <w:r w:rsidR="004C4D72">
        <w:rPr>
          <w:lang w:val="de-AT"/>
        </w:rPr>
        <w:t xml:space="preserve"> der </w:t>
      </w:r>
      <w:proofErr w:type="spellStart"/>
      <w:r w:rsidR="004C4D72">
        <w:rPr>
          <w:lang w:val="de-AT"/>
        </w:rPr>
        <w:t>halbleiter</w:t>
      </w:r>
      <w:proofErr w:type="spellEnd"/>
      <w:r w:rsidR="004C4D72">
        <w:rPr>
          <w:lang w:val="de-AT"/>
        </w:rPr>
        <w:t xml:space="preserve"> </w:t>
      </w:r>
      <w:proofErr w:type="spellStart"/>
      <w:r w:rsidR="004C4D72">
        <w:rPr>
          <w:lang w:val="de-AT"/>
        </w:rPr>
        <w:t>veerändern</w:t>
      </w:r>
      <w:proofErr w:type="spellEnd"/>
      <w:r w:rsidR="004C4D72">
        <w:rPr>
          <w:lang w:val="de-AT"/>
        </w:rPr>
        <w:t xml:space="preserve">, das elektrische </w:t>
      </w:r>
      <w:proofErr w:type="spellStart"/>
      <w:r w:rsidR="004C4D72">
        <w:rPr>
          <w:lang w:val="de-AT"/>
        </w:rPr>
        <w:t>feld</w:t>
      </w:r>
      <w:proofErr w:type="spellEnd"/>
      <w:r w:rsidR="004C4D72">
        <w:rPr>
          <w:lang w:val="de-AT"/>
        </w:rPr>
        <w:t xml:space="preserve"> des </w:t>
      </w:r>
      <w:proofErr w:type="spellStart"/>
      <w:r w:rsidR="004C4D72">
        <w:rPr>
          <w:lang w:val="de-AT"/>
        </w:rPr>
        <w:t>matall</w:t>
      </w:r>
      <w:proofErr w:type="spellEnd"/>
      <w:r w:rsidR="004C4D72">
        <w:rPr>
          <w:lang w:val="de-AT"/>
        </w:rPr>
        <w:t xml:space="preserve"> </w:t>
      </w:r>
      <w:proofErr w:type="spellStart"/>
      <w:r w:rsidR="004C4D72">
        <w:rPr>
          <w:lang w:val="de-AT"/>
        </w:rPr>
        <w:t>gates</w:t>
      </w:r>
      <w:proofErr w:type="spellEnd"/>
      <w:r w:rsidR="004C4D72">
        <w:rPr>
          <w:lang w:val="de-AT"/>
        </w:rPr>
        <w:t xml:space="preserve">, indem defekte </w:t>
      </w:r>
      <w:proofErr w:type="spellStart"/>
      <w:r w:rsidR="004C4D72">
        <w:rPr>
          <w:lang w:val="de-AT"/>
        </w:rPr>
        <w:t>ladungsträger</w:t>
      </w:r>
      <w:proofErr w:type="spellEnd"/>
      <w:r w:rsidR="004C4D72">
        <w:rPr>
          <w:lang w:val="de-AT"/>
        </w:rPr>
        <w:t xml:space="preserve"> aufnehmen können als auch abgeben können. Durch das aufnehmen kann sich </w:t>
      </w:r>
    </w:p>
    <w:p w14:paraId="27E5A5F5" w14:textId="77777777" w:rsidR="00581D8B" w:rsidRDefault="00581D8B" w:rsidP="00C35EE9">
      <w:pPr>
        <w:rPr>
          <w:lang w:val="de-AT"/>
        </w:rPr>
      </w:pPr>
    </w:p>
    <w:p w14:paraId="4BC025EA" w14:textId="77777777" w:rsidR="00581D8B" w:rsidRPr="00C35EE9" w:rsidRDefault="00581D8B" w:rsidP="00C35EE9">
      <w:pPr>
        <w:rPr>
          <w:lang w:val="de-AT"/>
        </w:rPr>
      </w:pPr>
    </w:p>
    <w:p w14:paraId="5495858F" w14:textId="1487A883" w:rsidR="0022512C" w:rsidRDefault="00505C88">
      <w:pPr>
        <w:pStyle w:val="berschrift1"/>
      </w:pPr>
      <w:bookmarkStart w:id="3" w:name="_Toc236315613"/>
      <w:r>
        <w:t>Grundlage der MOSFET Vermessung</w:t>
      </w:r>
      <w:bookmarkEnd w:id="3"/>
    </w:p>
    <w:p w14:paraId="18A1E250" w14:textId="6B9D88BC" w:rsidR="0022512C" w:rsidRDefault="00505C88" w:rsidP="00505C88">
      <w:pPr>
        <w:pStyle w:val="berschrift2"/>
        <w:rPr>
          <w:b w:val="0"/>
          <w:sz w:val="26"/>
          <w:szCs w:val="26"/>
        </w:rPr>
      </w:pPr>
      <w:bookmarkStart w:id="4" w:name="_Toc236315614"/>
      <w:r>
        <w:rPr>
          <w:b w:val="0"/>
          <w:sz w:val="26"/>
          <w:szCs w:val="26"/>
        </w:rPr>
        <w:t>MOSFET Parameter</w:t>
      </w:r>
      <w:bookmarkEnd w:id="4"/>
    </w:p>
    <w:p w14:paraId="59198B3B" w14:textId="2CEBC803" w:rsidR="00505C88" w:rsidRPr="00505C88" w:rsidRDefault="00505C88" w:rsidP="00505C88">
      <w:pPr>
        <w:rPr>
          <w:rFonts w:eastAsia="TimesNewRomanPSMT"/>
        </w:rPr>
      </w:pPr>
      <w:r>
        <w:rPr>
          <w:rFonts w:eastAsia="TimesNewRomanPSMT"/>
        </w:rPr>
        <w:t xml:space="preserve">Parameter eines FET können durch </w:t>
      </w:r>
      <w:proofErr w:type="spellStart"/>
      <w:r w:rsidR="00AA25AF">
        <w:rPr>
          <w:rFonts w:eastAsia="TimesNewRomanPSMT"/>
        </w:rPr>
        <w:t>alterung</w:t>
      </w:r>
      <w:proofErr w:type="spellEnd"/>
      <w:r w:rsidR="00AA25AF">
        <w:rPr>
          <w:rFonts w:eastAsia="TimesNewRomanPSMT"/>
        </w:rPr>
        <w:t xml:space="preserve"> ändern, durch </w:t>
      </w:r>
      <w:proofErr w:type="spellStart"/>
      <w:r w:rsidR="00AA25AF">
        <w:rPr>
          <w:rFonts w:eastAsia="TimesNewRomanPSMT"/>
        </w:rPr>
        <w:t>dasändern</w:t>
      </w:r>
      <w:proofErr w:type="spellEnd"/>
      <w:r w:rsidR="00AA25AF">
        <w:rPr>
          <w:rFonts w:eastAsia="TimesNewRomanPSMT"/>
        </w:rPr>
        <w:t xml:space="preserve"> kann in </w:t>
      </w:r>
      <w:proofErr w:type="spellStart"/>
      <w:r w:rsidR="00AA25AF">
        <w:rPr>
          <w:rFonts w:eastAsia="TimesNewRomanPSMT"/>
        </w:rPr>
        <w:t>exctrenem</w:t>
      </w:r>
      <w:proofErr w:type="spellEnd"/>
      <w:r w:rsidR="00AA25AF">
        <w:rPr>
          <w:rFonts w:eastAsia="TimesNewRomanPSMT"/>
        </w:rPr>
        <w:t xml:space="preserve"> </w:t>
      </w:r>
      <w:proofErr w:type="spellStart"/>
      <w:r w:rsidR="00AA25AF">
        <w:rPr>
          <w:rFonts w:eastAsia="TimesNewRomanPSMT"/>
        </w:rPr>
        <w:t>alterung</w:t>
      </w:r>
      <w:proofErr w:type="spellEnd"/>
      <w:r w:rsidR="00AA25AF">
        <w:rPr>
          <w:rFonts w:eastAsia="TimesNewRomanPSMT"/>
        </w:rPr>
        <w:t xml:space="preserve"> auch zu vollem </w:t>
      </w:r>
      <w:proofErr w:type="spellStart"/>
      <w:r w:rsidR="00AA25AF">
        <w:rPr>
          <w:rFonts w:eastAsia="TimesNewRomanPSMT"/>
        </w:rPr>
        <w:t>versgen</w:t>
      </w:r>
      <w:proofErr w:type="spellEnd"/>
      <w:r w:rsidR="00AA25AF">
        <w:rPr>
          <w:rFonts w:eastAsia="TimesNewRomanPSMT"/>
        </w:rPr>
        <w:t xml:space="preserve"> des </w:t>
      </w:r>
      <w:proofErr w:type="spellStart"/>
      <w:r w:rsidR="00AA25AF">
        <w:rPr>
          <w:rFonts w:eastAsia="TimesNewRomanPSMT"/>
        </w:rPr>
        <w:t>bauteiles</w:t>
      </w:r>
      <w:proofErr w:type="spellEnd"/>
      <w:r w:rsidR="00AA25AF">
        <w:rPr>
          <w:rFonts w:eastAsia="TimesNewRomanPSMT"/>
        </w:rPr>
        <w:t xml:space="preserve"> kommen </w:t>
      </w:r>
      <w:proofErr w:type="spellStart"/>
      <w:r w:rsidR="00AA25AF">
        <w:rPr>
          <w:rFonts w:eastAsia="TimesNewRomanPSMT"/>
        </w:rPr>
        <w:t>z.b.</w:t>
      </w:r>
      <w:proofErr w:type="spellEnd"/>
      <w:r w:rsidR="00AA25AF">
        <w:rPr>
          <w:rFonts w:eastAsia="TimesNewRomanPSMT"/>
        </w:rPr>
        <w:t xml:space="preserve"> Durchbruch des Gate </w:t>
      </w:r>
      <w:proofErr w:type="spellStart"/>
      <w:r w:rsidR="00AA25AF">
        <w:rPr>
          <w:rFonts w:eastAsia="TimesNewRomanPSMT"/>
        </w:rPr>
        <w:t>isulators</w:t>
      </w:r>
      <w:proofErr w:type="spellEnd"/>
      <w:r w:rsidR="00271788">
        <w:rPr>
          <w:rFonts w:eastAsia="TimesNewRomanPSMT"/>
        </w:rPr>
        <w:t xml:space="preserve">, nicht </w:t>
      </w:r>
      <w:proofErr w:type="spellStart"/>
      <w:r w:rsidR="00271788">
        <w:rPr>
          <w:rFonts w:eastAsia="TimesNewRomanPSMT"/>
        </w:rPr>
        <w:t>vostendiges</w:t>
      </w:r>
      <w:proofErr w:type="spellEnd"/>
      <w:r w:rsidR="00271788">
        <w:rPr>
          <w:rFonts w:eastAsia="TimesNewRomanPSMT"/>
        </w:rPr>
        <w:t xml:space="preserve"> leitend werden durch </w:t>
      </w:r>
      <w:proofErr w:type="spellStart"/>
      <w:r w:rsidR="00271788">
        <w:rPr>
          <w:rFonts w:eastAsia="TimesNewRomanPSMT"/>
        </w:rPr>
        <w:t>verschiebung</w:t>
      </w:r>
      <w:proofErr w:type="spellEnd"/>
      <w:r w:rsidR="00271788">
        <w:rPr>
          <w:rFonts w:eastAsia="TimesNewRomanPSMT"/>
        </w:rPr>
        <w:t xml:space="preserve"> der </w:t>
      </w:r>
      <w:r w:rsidR="00E01372">
        <w:rPr>
          <w:rFonts w:eastAsia="TimesNewRomanPSMT"/>
        </w:rPr>
        <w:t xml:space="preserve">VTH. Die relevanten Parameter der Angepeilten </w:t>
      </w:r>
      <w:proofErr w:type="spellStart"/>
      <w:r w:rsidR="00E01372">
        <w:rPr>
          <w:rFonts w:eastAsia="TimesNewRomanPSMT"/>
        </w:rPr>
        <w:t>messungen</w:t>
      </w:r>
      <w:proofErr w:type="spellEnd"/>
      <w:r w:rsidR="00E01372">
        <w:rPr>
          <w:rFonts w:eastAsia="TimesNewRomanPSMT"/>
        </w:rPr>
        <w:t xml:space="preserve"> ist die </w:t>
      </w:r>
      <w:r w:rsidR="00822D17">
        <w:rPr>
          <w:rFonts w:eastAsia="TimesNewRomanPSMT"/>
        </w:rPr>
        <w:t xml:space="preserve">IDVG, </w:t>
      </w:r>
      <w:r w:rsidR="00E01372">
        <w:rPr>
          <w:rFonts w:eastAsia="TimesNewRomanPSMT"/>
        </w:rPr>
        <w:t>VTH</w:t>
      </w:r>
      <w:r w:rsidR="00383EC6">
        <w:rPr>
          <w:rFonts w:eastAsia="TimesNewRomanPSMT"/>
        </w:rPr>
        <w:t xml:space="preserve">, RDS, das RTN und deren </w:t>
      </w:r>
      <w:proofErr w:type="spellStart"/>
      <w:r w:rsidR="00383EC6">
        <w:rPr>
          <w:rFonts w:eastAsia="TimesNewRomanPSMT"/>
        </w:rPr>
        <w:t>verschiebung</w:t>
      </w:r>
      <w:proofErr w:type="spellEnd"/>
      <w:r w:rsidR="00383EC6">
        <w:rPr>
          <w:rFonts w:eastAsia="TimesNewRomanPSMT"/>
        </w:rPr>
        <w:t xml:space="preserve"> bei einem MSM verfahren.</w:t>
      </w:r>
    </w:p>
    <w:p w14:paraId="1573C3A6" w14:textId="27F3E486" w:rsidR="0022512C" w:rsidRDefault="00383EC6">
      <w:pPr>
        <w:pStyle w:val="berschrift2"/>
        <w:rPr>
          <w:rFonts w:eastAsia="TimesNewRomanPSMT" w:cs="TimesNewRomanPSMT"/>
          <w:b w:val="0"/>
          <w:sz w:val="26"/>
          <w:szCs w:val="26"/>
        </w:rPr>
      </w:pPr>
      <w:bookmarkStart w:id="5" w:name="_Toc236315615"/>
      <w:r>
        <w:rPr>
          <w:rFonts w:eastAsia="TimesNewRomanPSMT" w:cs="TimesNewRomanPSMT"/>
          <w:b w:val="0"/>
          <w:sz w:val="26"/>
          <w:szCs w:val="26"/>
        </w:rPr>
        <w:t>Messung von MOSFET Parameter</w:t>
      </w:r>
      <w:bookmarkEnd w:id="5"/>
    </w:p>
    <w:p w14:paraId="5F6EC5D4" w14:textId="42B5417E" w:rsidR="00383EC6" w:rsidRDefault="00822D17" w:rsidP="00383EC6">
      <w:proofErr w:type="gramStart"/>
      <w:r>
        <w:t>Das bestimmen</w:t>
      </w:r>
      <w:proofErr w:type="gramEnd"/>
      <w:r>
        <w:t xml:space="preserve"> der genannten </w:t>
      </w:r>
      <w:proofErr w:type="spellStart"/>
      <w:r>
        <w:t>parameter</w:t>
      </w:r>
      <w:proofErr w:type="spellEnd"/>
      <w:r>
        <w:t xml:space="preserve"> ist </w:t>
      </w:r>
      <w:r w:rsidR="00504287">
        <w:t xml:space="preserve">möglich über </w:t>
      </w:r>
      <w:proofErr w:type="gramStart"/>
      <w:r w:rsidR="00504287">
        <w:t xml:space="preserve">das </w:t>
      </w:r>
      <w:proofErr w:type="spellStart"/>
      <w:r w:rsidR="00504287">
        <w:t>einstellen</w:t>
      </w:r>
      <w:proofErr w:type="spellEnd"/>
      <w:proofErr w:type="gramEnd"/>
      <w:r w:rsidR="00504287">
        <w:t xml:space="preserve"> </w:t>
      </w:r>
      <w:r w:rsidR="009C6DCD">
        <w:t xml:space="preserve">der Drain und Gate </w:t>
      </w:r>
      <w:proofErr w:type="spellStart"/>
      <w:r w:rsidR="009C6DCD">
        <w:t>spannung</w:t>
      </w:r>
      <w:proofErr w:type="spellEnd"/>
      <w:r w:rsidR="009C6DCD">
        <w:t xml:space="preserve"> und </w:t>
      </w:r>
      <w:proofErr w:type="gramStart"/>
      <w:r w:rsidR="009C6DCD">
        <w:t>dem messen</w:t>
      </w:r>
      <w:proofErr w:type="gramEnd"/>
      <w:r w:rsidR="009C6DCD">
        <w:t xml:space="preserve"> des resultierenden Drain Source Stromes.</w:t>
      </w:r>
    </w:p>
    <w:p w14:paraId="5B4755E1" w14:textId="6537D28E" w:rsidR="009C6DCD" w:rsidRDefault="00136C82" w:rsidP="00383EC6">
      <w:r>
        <w:t xml:space="preserve">Eine IDVG kann erstellt </w:t>
      </w:r>
      <w:proofErr w:type="gramStart"/>
      <w:r>
        <w:t>werden</w:t>
      </w:r>
      <w:proofErr w:type="gramEnd"/>
      <w:r>
        <w:t xml:space="preserve"> indem eine fixe Drain </w:t>
      </w:r>
      <w:proofErr w:type="spellStart"/>
      <w:r>
        <w:t>spannung</w:t>
      </w:r>
      <w:proofErr w:type="spellEnd"/>
      <w:r>
        <w:t xml:space="preserve"> am DUT angelegt wird und die </w:t>
      </w:r>
      <w:proofErr w:type="spellStart"/>
      <w:r>
        <w:t>gate</w:t>
      </w:r>
      <w:proofErr w:type="spellEnd"/>
      <w:r>
        <w:t xml:space="preserve"> </w:t>
      </w:r>
      <w:proofErr w:type="spellStart"/>
      <w:r>
        <w:t>spannung</w:t>
      </w:r>
      <w:proofErr w:type="spellEnd"/>
      <w:r>
        <w:t xml:space="preserve"> variiert wird und der Drain Source Current aufgezeichnet wird.</w:t>
      </w:r>
    </w:p>
    <w:p w14:paraId="66CAE94C" w14:textId="454E9B64" w:rsidR="00136C82" w:rsidRDefault="00136C82" w:rsidP="00383EC6">
      <w:r>
        <w:t xml:space="preserve">Die VTH kann bestimmt werden durch die </w:t>
      </w:r>
      <w:proofErr w:type="spellStart"/>
      <w:r>
        <w:t>analyse</w:t>
      </w:r>
      <w:proofErr w:type="spellEnd"/>
      <w:r>
        <w:t xml:space="preserve"> einer IDVG. </w:t>
      </w:r>
    </w:p>
    <w:p w14:paraId="2E6570EF" w14:textId="6F27B098" w:rsidR="00136C82" w:rsidRDefault="00136C82" w:rsidP="00383EC6">
      <w:r>
        <w:t xml:space="preserve">Der RDS kann </w:t>
      </w:r>
      <w:r w:rsidR="00D14BCB">
        <w:t xml:space="preserve">durch die </w:t>
      </w:r>
      <w:proofErr w:type="spellStart"/>
      <w:r w:rsidR="00D14BCB">
        <w:t>steigung</w:t>
      </w:r>
      <w:proofErr w:type="spellEnd"/>
      <w:r w:rsidR="00D14BCB">
        <w:t xml:space="preserve"> der </w:t>
      </w:r>
      <w:proofErr w:type="spellStart"/>
      <w:r w:rsidR="00D14BCB">
        <w:t>kennlienen</w:t>
      </w:r>
      <w:proofErr w:type="spellEnd"/>
      <w:r w:rsidR="00D14BCB">
        <w:t xml:space="preserve"> in einem </w:t>
      </w:r>
      <w:proofErr w:type="spellStart"/>
      <w:r w:rsidR="00D14BCB">
        <w:t>Ausgagngskannlienen</w:t>
      </w:r>
      <w:proofErr w:type="spellEnd"/>
      <w:r w:rsidR="00D14BCB">
        <w:t xml:space="preserve"> </w:t>
      </w:r>
      <w:proofErr w:type="spellStart"/>
      <w:r w:rsidR="00D14BCB">
        <w:t>feld</w:t>
      </w:r>
      <w:proofErr w:type="spellEnd"/>
      <w:r w:rsidR="00D14BCB">
        <w:t xml:space="preserve"> bestimmt werden.</w:t>
      </w:r>
    </w:p>
    <w:p w14:paraId="2569EDE7" w14:textId="462DF6BC" w:rsidR="00D14BCB" w:rsidRDefault="00D14BCB" w:rsidP="00383EC6">
      <w:r>
        <w:lastRenderedPageBreak/>
        <w:t xml:space="preserve">Ein </w:t>
      </w:r>
      <w:proofErr w:type="spellStart"/>
      <w:r>
        <w:t>Ausgangskannlinenfeld</w:t>
      </w:r>
      <w:proofErr w:type="spellEnd"/>
      <w:r>
        <w:t xml:space="preserve"> kann erstellt werden durch </w:t>
      </w:r>
      <w:proofErr w:type="gramStart"/>
      <w:r>
        <w:t xml:space="preserve">das </w:t>
      </w:r>
      <w:proofErr w:type="spellStart"/>
      <w:r>
        <w:t>anlegen</w:t>
      </w:r>
      <w:proofErr w:type="spellEnd"/>
      <w:proofErr w:type="gramEnd"/>
      <w:r>
        <w:t xml:space="preserve"> einer bestimmten Gate </w:t>
      </w:r>
      <w:proofErr w:type="spellStart"/>
      <w:r>
        <w:t>spannung</w:t>
      </w:r>
      <w:proofErr w:type="spellEnd"/>
      <w:r>
        <w:t xml:space="preserve"> und </w:t>
      </w:r>
      <w:proofErr w:type="gramStart"/>
      <w:r>
        <w:t>dem variieren</w:t>
      </w:r>
      <w:proofErr w:type="gramEnd"/>
      <w:r>
        <w:t xml:space="preserve"> der Drain </w:t>
      </w:r>
      <w:proofErr w:type="spellStart"/>
      <w:r>
        <w:t>spannung</w:t>
      </w:r>
      <w:proofErr w:type="spellEnd"/>
      <w:r>
        <w:t xml:space="preserve"> und der </w:t>
      </w:r>
      <w:proofErr w:type="spellStart"/>
      <w:r>
        <w:t>aufzeichung</w:t>
      </w:r>
      <w:proofErr w:type="spellEnd"/>
      <w:r>
        <w:t xml:space="preserve"> des</w:t>
      </w:r>
      <w:r w:rsidR="004C7DA4">
        <w:t xml:space="preserve"> Drain Source </w:t>
      </w:r>
      <w:proofErr w:type="spellStart"/>
      <w:r w:rsidR="004C7DA4">
        <w:t>Currents</w:t>
      </w:r>
      <w:proofErr w:type="spellEnd"/>
      <w:r w:rsidR="004C7DA4">
        <w:t xml:space="preserve">. </w:t>
      </w:r>
    </w:p>
    <w:p w14:paraId="24772E88" w14:textId="441AFCE6" w:rsidR="004C7DA4" w:rsidRDefault="004C7DA4" w:rsidP="00383EC6">
      <w:r>
        <w:t xml:space="preserve">RTN kann analysiert werden durch </w:t>
      </w:r>
      <w:proofErr w:type="gramStart"/>
      <w:r>
        <w:t xml:space="preserve">das </w:t>
      </w:r>
      <w:proofErr w:type="spellStart"/>
      <w:r>
        <w:t>anlegen</w:t>
      </w:r>
      <w:proofErr w:type="spellEnd"/>
      <w:proofErr w:type="gramEnd"/>
      <w:r>
        <w:t xml:space="preserve"> einer Gate </w:t>
      </w:r>
      <w:proofErr w:type="spellStart"/>
      <w:r>
        <w:t>spannung</w:t>
      </w:r>
      <w:proofErr w:type="spellEnd"/>
      <w:r>
        <w:t xml:space="preserve"> biss ein gewünschter drain source </w:t>
      </w:r>
      <w:proofErr w:type="spellStart"/>
      <w:r>
        <w:t>current</w:t>
      </w:r>
      <w:proofErr w:type="spellEnd"/>
      <w:r>
        <w:t xml:space="preserve"> erreicht ist, dieser wird über die </w:t>
      </w:r>
      <w:proofErr w:type="spellStart"/>
      <w:r>
        <w:t>gesamnmte</w:t>
      </w:r>
      <w:proofErr w:type="spellEnd"/>
      <w:r>
        <w:t xml:space="preserve"> </w:t>
      </w:r>
      <w:proofErr w:type="spellStart"/>
      <w:r>
        <w:t>messung</w:t>
      </w:r>
      <w:proofErr w:type="spellEnd"/>
      <w:r>
        <w:t xml:space="preserve"> fix gehalten. Bei dieser </w:t>
      </w:r>
      <w:proofErr w:type="spellStart"/>
      <w:r>
        <w:t>messung</w:t>
      </w:r>
      <w:proofErr w:type="spellEnd"/>
      <w:r>
        <w:t xml:space="preserve"> sind </w:t>
      </w:r>
      <w:proofErr w:type="spellStart"/>
      <w:r>
        <w:t>absulute</w:t>
      </w:r>
      <w:proofErr w:type="spellEnd"/>
      <w:r>
        <w:t xml:space="preserve"> source </w:t>
      </w:r>
      <w:proofErr w:type="spellStart"/>
      <w:r>
        <w:t>current</w:t>
      </w:r>
      <w:proofErr w:type="spellEnd"/>
      <w:r>
        <w:t xml:space="preserve"> werte nicht im </w:t>
      </w:r>
      <w:proofErr w:type="spellStart"/>
      <w:r>
        <w:t>haupt</w:t>
      </w:r>
      <w:proofErr w:type="spellEnd"/>
      <w:r>
        <w:t xml:space="preserve"> </w:t>
      </w:r>
      <w:proofErr w:type="spellStart"/>
      <w:r>
        <w:t>fokus</w:t>
      </w:r>
      <w:proofErr w:type="spellEnd"/>
      <w:r>
        <w:t xml:space="preserve"> sondern der </w:t>
      </w:r>
      <w:proofErr w:type="spellStart"/>
      <w:r>
        <w:t>unterschied</w:t>
      </w:r>
      <w:proofErr w:type="spellEnd"/>
      <w:r>
        <w:t xml:space="preserve"> zwischen den </w:t>
      </w:r>
      <w:proofErr w:type="spellStart"/>
      <w:r>
        <w:t>strom</w:t>
      </w:r>
      <w:proofErr w:type="spellEnd"/>
      <w:r>
        <w:t xml:space="preserve"> </w:t>
      </w:r>
      <w:proofErr w:type="spellStart"/>
      <w:r>
        <w:t>nivos</w:t>
      </w:r>
      <w:proofErr w:type="spellEnd"/>
      <w:r>
        <w:t xml:space="preserve"> des </w:t>
      </w:r>
      <w:proofErr w:type="spellStart"/>
      <w:r>
        <w:t>stromes</w:t>
      </w:r>
      <w:proofErr w:type="spellEnd"/>
      <w:r>
        <w:t xml:space="preserve"> bei einem absorbierten als auch </w:t>
      </w:r>
      <w:proofErr w:type="spellStart"/>
      <w:r>
        <w:t>emitierten</w:t>
      </w:r>
      <w:proofErr w:type="spellEnd"/>
      <w:r>
        <w:t xml:space="preserve"> </w:t>
      </w:r>
      <w:proofErr w:type="spellStart"/>
      <w:r>
        <w:t>lkadungsrträger</w:t>
      </w:r>
      <w:proofErr w:type="spellEnd"/>
      <w:r>
        <w:t>.</w:t>
      </w:r>
    </w:p>
    <w:p w14:paraId="11E45865" w14:textId="77777777" w:rsidR="00F3060A" w:rsidRDefault="00F3060A" w:rsidP="00383EC6"/>
    <w:p w14:paraId="745E39E8" w14:textId="5741C4A4" w:rsidR="00F3060A" w:rsidRDefault="00F3060A" w:rsidP="00F3060A">
      <w:pPr>
        <w:pStyle w:val="berschrift2"/>
      </w:pPr>
      <w:bookmarkStart w:id="6" w:name="_Toc236315616"/>
      <w:r>
        <w:t>Messungsaufbau</w:t>
      </w:r>
      <w:bookmarkEnd w:id="6"/>
    </w:p>
    <w:p w14:paraId="4C06A537" w14:textId="12839EFF" w:rsidR="00D468D5" w:rsidRDefault="00F3060A" w:rsidP="00F3060A">
      <w:proofErr w:type="gramStart"/>
      <w:r>
        <w:t>Das messen</w:t>
      </w:r>
      <w:proofErr w:type="gramEnd"/>
      <w:r>
        <w:t xml:space="preserve"> des drain Source Current würde auf mehrere weisen funktionieren</w:t>
      </w:r>
      <w:r w:rsidR="00D468D5">
        <w:t xml:space="preserve">, mithilfe von </w:t>
      </w:r>
      <w:proofErr w:type="spellStart"/>
      <w:r w:rsidR="00D468D5">
        <w:t>jall</w:t>
      </w:r>
      <w:proofErr w:type="spellEnd"/>
      <w:r w:rsidR="00D468D5">
        <w:t xml:space="preserve"> </w:t>
      </w:r>
      <w:proofErr w:type="spellStart"/>
      <w:r w:rsidR="00D468D5">
        <w:t>sensoren</w:t>
      </w:r>
      <w:proofErr w:type="spellEnd"/>
      <w:r w:rsidR="00D468D5">
        <w:t xml:space="preserve">, einer OPV </w:t>
      </w:r>
      <w:proofErr w:type="spellStart"/>
      <w:r w:rsidR="00D468D5">
        <w:t>Intehratorschaltung</w:t>
      </w:r>
      <w:proofErr w:type="spellEnd"/>
      <w:r w:rsidR="00D468D5">
        <w:t xml:space="preserve">, einem schalt </w:t>
      </w:r>
      <w:proofErr w:type="gramStart"/>
      <w:r w:rsidR="00D468D5">
        <w:t>wiederstand</w:t>
      </w:r>
      <w:proofErr w:type="gramEnd"/>
      <w:r w:rsidR="00D468D5">
        <w:t xml:space="preserve"> und den </w:t>
      </w:r>
      <w:proofErr w:type="spellStart"/>
      <w:r w:rsidR="00D468D5">
        <w:t>spannungsabfall</w:t>
      </w:r>
      <w:proofErr w:type="spellEnd"/>
      <w:r w:rsidR="00D468D5">
        <w:t xml:space="preserve"> </w:t>
      </w:r>
      <w:proofErr w:type="spellStart"/>
      <w:r w:rsidR="00D468D5">
        <w:t>andiesem</w:t>
      </w:r>
      <w:proofErr w:type="spellEnd"/>
      <w:r w:rsidR="00D468D5">
        <w:t xml:space="preserve"> allerdings bieten diese </w:t>
      </w:r>
      <w:proofErr w:type="spellStart"/>
      <w:r w:rsidR="00D468D5">
        <w:t>möglichzeiten</w:t>
      </w:r>
      <w:proofErr w:type="spellEnd"/>
      <w:r w:rsidR="00D468D5">
        <w:t xml:space="preserve"> </w:t>
      </w:r>
      <w:proofErr w:type="spellStart"/>
      <w:proofErr w:type="gramStart"/>
      <w:r w:rsidR="00D468D5">
        <w:t>nachteile</w:t>
      </w:r>
      <w:proofErr w:type="spellEnd"/>
      <w:proofErr w:type="gramEnd"/>
      <w:r w:rsidR="00D468D5">
        <w:t xml:space="preserve"> wenn es entweder </w:t>
      </w:r>
      <w:proofErr w:type="spellStart"/>
      <w:r w:rsidR="00D468D5">
        <w:t>un</w:t>
      </w:r>
      <w:proofErr w:type="spellEnd"/>
      <w:r w:rsidR="00D468D5">
        <w:t xml:space="preserve"> den </w:t>
      </w:r>
      <w:proofErr w:type="spellStart"/>
      <w:r w:rsidR="00D468D5">
        <w:t>nano</w:t>
      </w:r>
      <w:proofErr w:type="spellEnd"/>
      <w:r w:rsidR="00D468D5">
        <w:t xml:space="preserve"> </w:t>
      </w:r>
      <w:proofErr w:type="spellStart"/>
      <w:r w:rsidR="00D468D5">
        <w:t>Ampereberichcj</w:t>
      </w:r>
      <w:proofErr w:type="spellEnd"/>
      <w:r w:rsidR="00D468D5">
        <w:t xml:space="preserve"> </w:t>
      </w:r>
      <w:proofErr w:type="spellStart"/>
      <w:r w:rsidR="00D468D5">
        <w:t>hejt</w:t>
      </w:r>
      <w:proofErr w:type="spellEnd"/>
      <w:r w:rsidR="00D468D5">
        <w:t xml:space="preserve"> oder in der sample </w:t>
      </w:r>
      <w:proofErr w:type="spellStart"/>
      <w:r w:rsidR="00D468D5">
        <w:t>grequenz</w:t>
      </w:r>
      <w:proofErr w:type="spellEnd"/>
      <w:r w:rsidR="00D468D5">
        <w:t xml:space="preserve">. Ein </w:t>
      </w:r>
      <w:proofErr w:type="spellStart"/>
      <w:r w:rsidR="00D468D5">
        <w:t>hallsensor</w:t>
      </w:r>
      <w:proofErr w:type="spellEnd"/>
      <w:r w:rsidR="00D468D5">
        <w:t xml:space="preserve"> bietet nicht die nötige </w:t>
      </w:r>
      <w:proofErr w:type="spellStart"/>
      <w:r w:rsidR="00D468D5">
        <w:t>auflösing</w:t>
      </w:r>
      <w:proofErr w:type="spellEnd"/>
      <w:r w:rsidR="00D468D5">
        <w:t xml:space="preserve"> bei </w:t>
      </w:r>
      <w:proofErr w:type="spellStart"/>
      <w:proofErr w:type="gramStart"/>
      <w:r w:rsidR="00D468D5">
        <w:t>nano</w:t>
      </w:r>
      <w:proofErr w:type="spellEnd"/>
      <w:r w:rsidR="00D468D5">
        <w:t xml:space="preserve"> Ampere</w:t>
      </w:r>
      <w:proofErr w:type="gramEnd"/>
      <w:r w:rsidR="00D468D5">
        <w:t xml:space="preserve"> und kann </w:t>
      </w:r>
      <w:proofErr w:type="spellStart"/>
      <w:r w:rsidR="00D468D5">
        <w:t>zustag</w:t>
      </w:r>
      <w:proofErr w:type="spellEnd"/>
      <w:r w:rsidR="00D468D5">
        <w:t xml:space="preserve"> von </w:t>
      </w:r>
      <w:proofErr w:type="spellStart"/>
      <w:r w:rsidR="00D468D5">
        <w:t>aiseren</w:t>
      </w:r>
      <w:proofErr w:type="spellEnd"/>
      <w:r w:rsidR="00D468D5">
        <w:t xml:space="preserve"> </w:t>
      </w:r>
      <w:proofErr w:type="spellStart"/>
      <w:r w:rsidR="00D468D5">
        <w:t>einflussen</w:t>
      </w:r>
      <w:proofErr w:type="spellEnd"/>
      <w:r w:rsidR="00D468D5">
        <w:t xml:space="preserve"> beeinflusst werden. ein OPV </w:t>
      </w:r>
      <w:proofErr w:type="spellStart"/>
      <w:r w:rsidR="00D468D5">
        <w:t>intehrator</w:t>
      </w:r>
      <w:proofErr w:type="spellEnd"/>
      <w:r w:rsidR="00D468D5">
        <w:t xml:space="preserve"> </w:t>
      </w:r>
      <w:proofErr w:type="spellStart"/>
      <w:r w:rsidR="00D468D5">
        <w:t>schaltkeis</w:t>
      </w:r>
      <w:proofErr w:type="spellEnd"/>
      <w:r w:rsidR="00D468D5">
        <w:t xml:space="preserve"> bietet die nötige </w:t>
      </w:r>
      <w:proofErr w:type="spellStart"/>
      <w:r w:rsidR="00D468D5">
        <w:t>auflösung</w:t>
      </w:r>
      <w:proofErr w:type="spellEnd"/>
      <w:r w:rsidR="00D468D5">
        <w:t xml:space="preserve"> in </w:t>
      </w:r>
      <w:proofErr w:type="spellStart"/>
      <w:r w:rsidR="00D468D5">
        <w:t>nA</w:t>
      </w:r>
      <w:proofErr w:type="spellEnd"/>
      <w:r w:rsidR="00D468D5">
        <w:t xml:space="preserve"> </w:t>
      </w:r>
      <w:proofErr w:type="spellStart"/>
      <w:r w:rsidR="00D468D5">
        <w:t>bereich</w:t>
      </w:r>
      <w:proofErr w:type="spellEnd"/>
      <w:r w:rsidR="00D468D5">
        <w:t xml:space="preserve"> doch biestet nicht eine </w:t>
      </w:r>
      <w:proofErr w:type="spellStart"/>
      <w:r w:rsidR="00D468D5">
        <w:t>braicjbare</w:t>
      </w:r>
      <w:proofErr w:type="spellEnd"/>
      <w:r w:rsidR="00D468D5">
        <w:t xml:space="preserve"> sample </w:t>
      </w:r>
      <w:proofErr w:type="spellStart"/>
      <w:r w:rsidR="00D468D5">
        <w:t>frequenz</w:t>
      </w:r>
      <w:proofErr w:type="spellEnd"/>
      <w:r w:rsidR="00D468D5">
        <w:t xml:space="preserve">. Bei einem Schant </w:t>
      </w:r>
      <w:proofErr w:type="gramStart"/>
      <w:r w:rsidR="00D468D5">
        <w:t>wiederstand</w:t>
      </w:r>
      <w:proofErr w:type="gramEnd"/>
      <w:r w:rsidR="00D468D5">
        <w:t xml:space="preserve"> wird der </w:t>
      </w:r>
      <w:proofErr w:type="spellStart"/>
      <w:r w:rsidR="00D468D5">
        <w:t>spannungs</w:t>
      </w:r>
      <w:proofErr w:type="spellEnd"/>
      <w:r w:rsidR="00D468D5">
        <w:t xml:space="preserve"> </w:t>
      </w:r>
      <w:proofErr w:type="spellStart"/>
      <w:r w:rsidR="00D468D5">
        <w:t>abfall</w:t>
      </w:r>
      <w:proofErr w:type="spellEnd"/>
      <w:r w:rsidR="00D468D5">
        <w:t xml:space="preserve"> gemessen dich dieser verschiebt je nach source </w:t>
      </w:r>
      <w:proofErr w:type="spellStart"/>
      <w:r w:rsidR="00D468D5">
        <w:t>current</w:t>
      </w:r>
      <w:proofErr w:type="spellEnd"/>
      <w:r w:rsidR="00D468D5">
        <w:t xml:space="preserve"> die Drain source </w:t>
      </w:r>
      <w:proofErr w:type="spellStart"/>
      <w:r w:rsidR="00D468D5">
        <w:t>soannung</w:t>
      </w:r>
      <w:proofErr w:type="spellEnd"/>
      <w:r w:rsidR="00D468D5">
        <w:t xml:space="preserve"> dieses musste </w:t>
      </w:r>
      <w:proofErr w:type="spellStart"/>
      <w:r w:rsidR="00D468D5">
        <w:t>kommpensiert</w:t>
      </w:r>
      <w:proofErr w:type="spellEnd"/>
      <w:r w:rsidR="00D468D5">
        <w:t xml:space="preserve"> </w:t>
      </w:r>
      <w:proofErr w:type="gramStart"/>
      <w:r w:rsidR="00D468D5">
        <w:t>werden</w:t>
      </w:r>
      <w:proofErr w:type="gramEnd"/>
      <w:r w:rsidR="00D468D5">
        <w:t xml:space="preserve"> denn dies w</w:t>
      </w:r>
      <w:r w:rsidR="000118EA">
        <w:t xml:space="preserve">ürde wie eine </w:t>
      </w:r>
      <w:proofErr w:type="spellStart"/>
      <w:r w:rsidR="000118EA">
        <w:t>strom</w:t>
      </w:r>
      <w:proofErr w:type="spellEnd"/>
      <w:r w:rsidR="000118EA">
        <w:t xml:space="preserve"> </w:t>
      </w:r>
      <w:proofErr w:type="spellStart"/>
      <w:r w:rsidR="000118EA">
        <w:t>gegenkoppplung</w:t>
      </w:r>
      <w:proofErr w:type="spellEnd"/>
      <w:r w:rsidR="000118EA">
        <w:t xml:space="preserve"> wirken. </w:t>
      </w:r>
    </w:p>
    <w:p w14:paraId="2570F5DE" w14:textId="7DA5D3CF" w:rsidR="000118EA" w:rsidRDefault="000118EA" w:rsidP="00F3060A">
      <w:r>
        <w:t xml:space="preserve">Eine </w:t>
      </w:r>
      <w:proofErr w:type="spellStart"/>
      <w:r>
        <w:t>schaltunf</w:t>
      </w:r>
      <w:proofErr w:type="spellEnd"/>
      <w:r>
        <w:t xml:space="preserve"> die </w:t>
      </w:r>
      <w:proofErr w:type="spellStart"/>
      <w:r>
        <w:t>offt</w:t>
      </w:r>
      <w:proofErr w:type="spellEnd"/>
      <w:r>
        <w:t xml:space="preserve"> für </w:t>
      </w:r>
      <w:proofErr w:type="spellStart"/>
      <w:r>
        <w:t>nano</w:t>
      </w:r>
      <w:proofErr w:type="spellEnd"/>
      <w:r>
        <w:t xml:space="preserve"> </w:t>
      </w:r>
      <w:proofErr w:type="spellStart"/>
      <w:r>
        <w:t>amperströme</w:t>
      </w:r>
      <w:proofErr w:type="spellEnd"/>
      <w:r>
        <w:t xml:space="preserve"> verwendet wird, </w:t>
      </w:r>
      <w:proofErr w:type="spellStart"/>
      <w:r>
        <w:t>im</w:t>
      </w:r>
      <w:proofErr w:type="spellEnd"/>
      <w:r>
        <w:t xml:space="preserve"> </w:t>
      </w:r>
      <w:proofErr w:type="spellStart"/>
      <w:r>
        <w:t>bezug</w:t>
      </w:r>
      <w:proofErr w:type="spellEnd"/>
      <w:r>
        <w:t xml:space="preserve"> auf </w:t>
      </w:r>
      <w:proofErr w:type="gramStart"/>
      <w:r>
        <w:t>das verstärken</w:t>
      </w:r>
      <w:proofErr w:type="gramEnd"/>
      <w:r>
        <w:t xml:space="preserve"> von </w:t>
      </w:r>
      <w:proofErr w:type="spellStart"/>
      <w:r>
        <w:t>photodioden</w:t>
      </w:r>
      <w:proofErr w:type="spellEnd"/>
      <w:r>
        <w:t xml:space="preserve">, ein </w:t>
      </w:r>
      <w:proofErr w:type="spellStart"/>
      <w:r>
        <w:t>Tranzimpedanz</w:t>
      </w:r>
      <w:proofErr w:type="spellEnd"/>
      <w:r>
        <w:t xml:space="preserve"> </w:t>
      </w:r>
      <w:proofErr w:type="spellStart"/>
      <w:r>
        <w:t>wadler</w:t>
      </w:r>
      <w:proofErr w:type="spellEnd"/>
      <w:r>
        <w:t xml:space="preserve">. Dieser misst den </w:t>
      </w:r>
      <w:proofErr w:type="spellStart"/>
      <w:r>
        <w:t>spannungsabfall</w:t>
      </w:r>
      <w:proofErr w:type="spellEnd"/>
      <w:r>
        <w:t xml:space="preserve"> über </w:t>
      </w:r>
      <w:proofErr w:type="spellStart"/>
      <w:r>
        <w:t>einenhohen</w:t>
      </w:r>
      <w:proofErr w:type="spellEnd"/>
      <w:r>
        <w:t xml:space="preserve"> </w:t>
      </w:r>
      <w:proofErr w:type="spellStart"/>
      <w:r>
        <w:t>feadbackwiederstand</w:t>
      </w:r>
      <w:proofErr w:type="spellEnd"/>
      <w:r>
        <w:t>.</w:t>
      </w:r>
    </w:p>
    <w:p w14:paraId="0330C469" w14:textId="5185A3BB" w:rsidR="000118EA" w:rsidRDefault="000118EA" w:rsidP="00F3060A">
      <w:r>
        <w:t>I = 1nA</w:t>
      </w:r>
    </w:p>
    <w:p w14:paraId="52953946" w14:textId="3A2CB707" w:rsidR="000118EA" w:rsidRDefault="000118EA" w:rsidP="00F3060A">
      <w:r>
        <w:t>R = 1GOhm</w:t>
      </w:r>
    </w:p>
    <w:p w14:paraId="395A5493" w14:textId="5F9E948E" w:rsidR="000118EA" w:rsidRPr="000118EA" w:rsidRDefault="000118EA" w:rsidP="00F3060A">
      <m:oMathPara>
        <m:oMath>
          <m:r>
            <w:rPr>
              <w:rFonts w:ascii="Cambria Math" w:hAnsi="Cambria Math"/>
            </w:rPr>
            <m:t>U=R*I=</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=1V</m:t>
          </m:r>
        </m:oMath>
      </m:oMathPara>
    </w:p>
    <w:p w14:paraId="2CA0DB26" w14:textId="38056B87" w:rsidR="000118EA" w:rsidRDefault="000118EA" w:rsidP="00F3060A">
      <w:r>
        <w:t xml:space="preserve">Diese Schaltung bietet unter den richtigen </w:t>
      </w:r>
      <w:proofErr w:type="spellStart"/>
      <w:r>
        <w:t>bedingungen</w:t>
      </w:r>
      <w:proofErr w:type="spellEnd"/>
      <w:r>
        <w:t xml:space="preserve"> eine hohe samplerate, bis zu </w:t>
      </w:r>
      <w:proofErr w:type="spellStart"/>
      <w:r>
        <w:t>mehrerren</w:t>
      </w:r>
      <w:proofErr w:type="spellEnd"/>
      <w:r>
        <w:t xml:space="preserve"> kHz. Eines der größeren </w:t>
      </w:r>
      <w:proofErr w:type="spellStart"/>
      <w:r>
        <w:t>probleme</w:t>
      </w:r>
      <w:proofErr w:type="spellEnd"/>
      <w:r>
        <w:t xml:space="preserve"> ist </w:t>
      </w:r>
      <w:proofErr w:type="spellStart"/>
      <w:r>
        <w:t>unterandeerem</w:t>
      </w:r>
      <w:proofErr w:type="spellEnd"/>
      <w:r>
        <w:t xml:space="preserve"> die Granz als auch </w:t>
      </w:r>
      <w:proofErr w:type="spellStart"/>
      <w:r>
        <w:t>polefrquenzen</w:t>
      </w:r>
      <w:proofErr w:type="spellEnd"/>
      <w:r>
        <w:t xml:space="preserve"> und </w:t>
      </w:r>
      <w:proofErr w:type="gramStart"/>
      <w:r>
        <w:t>das thermische rauschen</w:t>
      </w:r>
      <w:proofErr w:type="gramEnd"/>
      <w:r>
        <w:t xml:space="preserve"> des </w:t>
      </w:r>
      <w:proofErr w:type="spellStart"/>
      <w:r>
        <w:t>Feadback</w:t>
      </w:r>
      <w:proofErr w:type="spellEnd"/>
      <w:r>
        <w:t xml:space="preserve"> </w:t>
      </w:r>
      <w:proofErr w:type="spellStart"/>
      <w:r>
        <w:t>wiederstandes</w:t>
      </w:r>
      <w:proofErr w:type="spellEnd"/>
      <w:r>
        <w:t xml:space="preserve"> </w:t>
      </w:r>
      <w:proofErr w:type="spellStart"/>
      <w:r>
        <w:t>begrenst</w:t>
      </w:r>
      <w:proofErr w:type="spellEnd"/>
      <w:r>
        <w:t xml:space="preserve"> die </w:t>
      </w:r>
      <w:proofErr w:type="spellStart"/>
      <w:r>
        <w:t>auflösung</w:t>
      </w:r>
      <w:proofErr w:type="spellEnd"/>
      <w:r>
        <w:t xml:space="preserve"> der </w:t>
      </w:r>
      <w:proofErr w:type="spellStart"/>
      <w:r>
        <w:t>schaltung</w:t>
      </w:r>
      <w:proofErr w:type="spellEnd"/>
      <w:r>
        <w:t>.</w:t>
      </w:r>
    </w:p>
    <w:p w14:paraId="2E60528D" w14:textId="73DDEAAF" w:rsidR="004306B0" w:rsidRDefault="00AD3B2E" w:rsidP="00F3060A">
      <w:r w:rsidRPr="00AD3B2E">
        <w:rPr>
          <w:noProof/>
        </w:rPr>
        <w:drawing>
          <wp:inline distT="0" distB="0" distL="0" distR="0" wp14:anchorId="5A322C8E" wp14:editId="315014DF">
            <wp:extent cx="5567362" cy="2824703"/>
            <wp:effectExtent l="0" t="0" r="0" b="0"/>
            <wp:docPr id="103203883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l="16621" t="26996" r="44097" b="44590"/>
                    <a:stretch>
                      <a:fillRect/>
                    </a:stretch>
                  </pic:blipFill>
                  <pic:spPr bwMode="auto">
                    <a:xfrm>
                      <a:off x="0" y="0"/>
                      <a:ext cx="5576618" cy="2829399"/>
                    </a:xfrm>
                    <a:prstGeom prst="rect">
                      <a:avLst/>
                    </a:prstGeom>
                    <a:noFill/>
                    <a:ln>
                      <a:noFill/>
                    </a:ln>
                    <a:extLst>
                      <a:ext uri="{53640926-AAD7-44D8-BBD7-CCE9431645EC}">
                        <a14:shadowObscured xmlns:a14="http://schemas.microsoft.com/office/drawing/2010/main"/>
                      </a:ext>
                    </a:extLst>
                  </pic:spPr>
                </pic:pic>
              </a:graphicData>
            </a:graphic>
          </wp:inline>
        </w:drawing>
      </w:r>
    </w:p>
    <w:p w14:paraId="006190BA" w14:textId="5534D0AC" w:rsidR="005E605A" w:rsidRDefault="005E605A" w:rsidP="00F3060A">
      <w:r>
        <w:t xml:space="preserve">Dies ist der Grobe </w:t>
      </w:r>
      <w:proofErr w:type="spellStart"/>
      <w:r>
        <w:t>aufbau</w:t>
      </w:r>
      <w:proofErr w:type="spellEnd"/>
      <w:r>
        <w:t xml:space="preserve"> um eine Variable Drain und Gate </w:t>
      </w:r>
      <w:proofErr w:type="spellStart"/>
      <w:r>
        <w:t>spannung</w:t>
      </w:r>
      <w:proofErr w:type="spellEnd"/>
      <w:r>
        <w:t xml:space="preserve"> als auch eine </w:t>
      </w:r>
      <w:proofErr w:type="spellStart"/>
      <w:r>
        <w:t>messung</w:t>
      </w:r>
      <w:proofErr w:type="spellEnd"/>
      <w:r>
        <w:t xml:space="preserve"> </w:t>
      </w:r>
      <w:r w:rsidR="00F21BD0">
        <w:t xml:space="preserve">des </w:t>
      </w:r>
      <w:proofErr w:type="spellStart"/>
      <w:r w:rsidR="00F21BD0">
        <w:t>soruce</w:t>
      </w:r>
      <w:proofErr w:type="spellEnd"/>
      <w:r w:rsidR="00F21BD0">
        <w:t xml:space="preserve"> </w:t>
      </w:r>
      <w:proofErr w:type="spellStart"/>
      <w:r w:rsidR="00F21BD0">
        <w:t>stromes</w:t>
      </w:r>
      <w:proofErr w:type="spellEnd"/>
      <w:r w:rsidR="00DF7AA1">
        <w:t xml:space="preserve">. Der </w:t>
      </w:r>
      <w:proofErr w:type="spellStart"/>
      <w:r w:rsidR="00DF7AA1">
        <w:t>I_Sorce</w:t>
      </w:r>
      <w:proofErr w:type="spellEnd"/>
      <w:r w:rsidR="00DF7AA1">
        <w:t xml:space="preserve"> fliest gegen ein </w:t>
      </w:r>
      <w:proofErr w:type="spellStart"/>
      <w:r w:rsidR="00DF7AA1">
        <w:t>phantom</w:t>
      </w:r>
      <w:proofErr w:type="spellEnd"/>
      <w:r w:rsidR="00DF7AA1">
        <w:t xml:space="preserve"> </w:t>
      </w:r>
      <w:proofErr w:type="spellStart"/>
      <w:r w:rsidR="00DF7AA1">
        <w:t>graund</w:t>
      </w:r>
      <w:proofErr w:type="spellEnd"/>
      <w:r w:rsidR="00DF7AA1">
        <w:t xml:space="preserve"> am – </w:t>
      </w:r>
      <w:proofErr w:type="spellStart"/>
      <w:r w:rsidR="00DF7AA1">
        <w:t>port</w:t>
      </w:r>
      <w:proofErr w:type="spellEnd"/>
      <w:r w:rsidR="00DF7AA1">
        <w:t xml:space="preserve"> des OPV U1 der OPV versucht diesen </w:t>
      </w:r>
      <w:proofErr w:type="spellStart"/>
      <w:r w:rsidR="00DF7AA1">
        <w:t>strom</w:t>
      </w:r>
      <w:proofErr w:type="spellEnd"/>
      <w:r w:rsidR="00DF7AA1">
        <w:t xml:space="preserve"> auszugleichen indem er die </w:t>
      </w:r>
      <w:proofErr w:type="spellStart"/>
      <w:r w:rsidR="00DF7AA1">
        <w:t>ausgagngsspannung</w:t>
      </w:r>
      <w:proofErr w:type="spellEnd"/>
      <w:r w:rsidR="00DF7AA1">
        <w:t xml:space="preserve"> am RF </w:t>
      </w:r>
      <w:proofErr w:type="gramStart"/>
      <w:r w:rsidR="00DF7AA1">
        <w:t>solange</w:t>
      </w:r>
      <w:proofErr w:type="gramEnd"/>
      <w:r w:rsidR="00DF7AA1">
        <w:t xml:space="preserve"> steigert bis über diesen </w:t>
      </w:r>
      <w:proofErr w:type="gramStart"/>
      <w:r w:rsidR="00DF7AA1">
        <w:t>wiederstand</w:t>
      </w:r>
      <w:proofErr w:type="gramEnd"/>
      <w:r w:rsidR="00DF7AA1">
        <w:t xml:space="preserve"> </w:t>
      </w:r>
      <w:proofErr w:type="spellStart"/>
      <w:r w:rsidR="00DF7AA1">
        <w:t>I_Source</w:t>
      </w:r>
      <w:proofErr w:type="spellEnd"/>
      <w:r w:rsidR="00DF7AA1">
        <w:t xml:space="preserve"> fliest. CF muss </w:t>
      </w:r>
      <w:proofErr w:type="spellStart"/>
      <w:r w:rsidR="00DF7AA1">
        <w:t>aufgund</w:t>
      </w:r>
      <w:proofErr w:type="spellEnd"/>
      <w:r w:rsidR="00DF7AA1">
        <w:t xml:space="preserve"> dieser </w:t>
      </w:r>
      <w:proofErr w:type="spellStart"/>
      <w:r w:rsidR="00DF7AA1">
        <w:t>gegebenheit</w:t>
      </w:r>
      <w:proofErr w:type="spellEnd"/>
      <w:r w:rsidR="00DF7AA1">
        <w:t xml:space="preserve"> eine geringe leak </w:t>
      </w:r>
      <w:proofErr w:type="spellStart"/>
      <w:r w:rsidR="00DF7AA1">
        <w:t>current</w:t>
      </w:r>
      <w:proofErr w:type="spellEnd"/>
      <w:r w:rsidR="00DF7AA1">
        <w:t xml:space="preserve"> </w:t>
      </w:r>
      <w:proofErr w:type="gramStart"/>
      <w:r w:rsidR="00DF7AA1">
        <w:t>haben</w:t>
      </w:r>
      <w:proofErr w:type="gramEnd"/>
      <w:r w:rsidR="00DF7AA1">
        <w:t xml:space="preserve"> um nicht die </w:t>
      </w:r>
      <w:proofErr w:type="spellStart"/>
      <w:r w:rsidR="00DF7AA1">
        <w:t>messung</w:t>
      </w:r>
      <w:proofErr w:type="spellEnd"/>
      <w:r w:rsidR="00DF7AA1">
        <w:t xml:space="preserve"> zu beeinflussen, </w:t>
      </w:r>
      <w:proofErr w:type="spellStart"/>
      <w:r w:rsidR="00DF7AA1">
        <w:t>witers</w:t>
      </w:r>
      <w:proofErr w:type="spellEnd"/>
      <w:r w:rsidR="00DF7AA1">
        <w:t xml:space="preserve"> </w:t>
      </w:r>
      <w:proofErr w:type="spellStart"/>
      <w:r w:rsidR="00DF7AA1">
        <w:t>begrenst</w:t>
      </w:r>
      <w:proofErr w:type="spellEnd"/>
      <w:r w:rsidR="00DF7AA1">
        <w:t xml:space="preserve"> er die </w:t>
      </w:r>
      <w:proofErr w:type="spellStart"/>
      <w:r w:rsidR="00DF7AA1">
        <w:t>frequenz</w:t>
      </w:r>
      <w:proofErr w:type="spellEnd"/>
      <w:r w:rsidR="00DF7AA1">
        <w:t xml:space="preserve"> der OPV </w:t>
      </w:r>
      <w:proofErr w:type="spellStart"/>
      <w:r w:rsidR="00DF7AA1">
        <w:t>schaltung</w:t>
      </w:r>
      <w:proofErr w:type="spellEnd"/>
      <w:r w:rsidR="00DF7AA1">
        <w:t xml:space="preserve">, denn bei </w:t>
      </w:r>
      <w:proofErr w:type="spellStart"/>
      <w:r w:rsidR="00DF7AA1">
        <w:t>Tranz</w:t>
      </w:r>
      <w:proofErr w:type="spellEnd"/>
      <w:r w:rsidR="00DF7AA1">
        <w:t xml:space="preserve"> </w:t>
      </w:r>
      <w:proofErr w:type="spellStart"/>
      <w:r w:rsidR="00DF7AA1">
        <w:t>impedanz</w:t>
      </w:r>
      <w:proofErr w:type="spellEnd"/>
      <w:r w:rsidR="00DF7AA1">
        <w:t xml:space="preserve"> </w:t>
      </w:r>
      <w:proofErr w:type="spellStart"/>
      <w:r w:rsidR="00DF7AA1">
        <w:t>wandlern</w:t>
      </w:r>
      <w:proofErr w:type="spellEnd"/>
      <w:r w:rsidR="00DF7AA1">
        <w:t xml:space="preserve"> kann es zum </w:t>
      </w:r>
      <w:proofErr w:type="spellStart"/>
      <w:r w:rsidR="00DF7AA1">
        <w:t>schwingen</w:t>
      </w:r>
      <w:proofErr w:type="spellEnd"/>
      <w:r w:rsidR="00DF7AA1">
        <w:t xml:space="preserve"> </w:t>
      </w:r>
      <w:proofErr w:type="spellStart"/>
      <w:r w:rsidR="00DF7AA1">
        <w:t>könnem</w:t>
      </w:r>
      <w:proofErr w:type="spellEnd"/>
      <w:r w:rsidR="00DF7AA1">
        <w:t xml:space="preserve"> die die </w:t>
      </w:r>
      <w:proofErr w:type="spellStart"/>
      <w:r w:rsidR="00DF7AA1">
        <w:t>grenzfrequenz</w:t>
      </w:r>
      <w:proofErr w:type="spellEnd"/>
      <w:r w:rsidR="00DF7AA1">
        <w:t xml:space="preserve"> </w:t>
      </w:r>
      <w:r w:rsidR="00DF7AA1">
        <w:lastRenderedPageBreak/>
        <w:t xml:space="preserve">zu hoch gewählt wird. </w:t>
      </w:r>
      <w:proofErr w:type="gramStart"/>
      <w:r w:rsidR="00DF7AA1">
        <w:t xml:space="preserve">Zum </w:t>
      </w:r>
      <w:proofErr w:type="spellStart"/>
      <w:r w:rsidR="00DF7AA1">
        <w:t>schwingen</w:t>
      </w:r>
      <w:proofErr w:type="spellEnd"/>
      <w:proofErr w:type="gramEnd"/>
      <w:r w:rsidR="00DF7AA1">
        <w:t xml:space="preserve"> kommt es aufgrund von parasietöten </w:t>
      </w:r>
      <w:proofErr w:type="spellStart"/>
      <w:r w:rsidR="00DF7AA1">
        <w:t>kapazitäten</w:t>
      </w:r>
      <w:proofErr w:type="spellEnd"/>
      <w:r w:rsidR="00DF7AA1">
        <w:t xml:space="preserve"> </w:t>
      </w:r>
      <w:proofErr w:type="spellStart"/>
      <w:r w:rsidR="00DF7AA1">
        <w:t>aud</w:t>
      </w:r>
      <w:proofErr w:type="spellEnd"/>
      <w:r w:rsidR="00DF7AA1">
        <w:t xml:space="preserve"> der Source </w:t>
      </w:r>
      <w:proofErr w:type="spellStart"/>
      <w:r w:rsidR="00DF7AA1">
        <w:t>seite</w:t>
      </w:r>
      <w:proofErr w:type="spellEnd"/>
      <w:r w:rsidR="00DF7AA1">
        <w:t xml:space="preserve"> des MOSFET.</w:t>
      </w:r>
    </w:p>
    <w:p w14:paraId="0C6F315F" w14:textId="2780384D" w:rsidR="00AD3B2E" w:rsidRDefault="00AD3B2E" w:rsidP="00F3060A">
      <w:r>
        <w:t xml:space="preserve">Die Verstärkung des TIA lässt sich einfach mit den genannten </w:t>
      </w:r>
      <w:proofErr w:type="spellStart"/>
      <w:r>
        <w:t>gegebenheiten</w:t>
      </w:r>
      <w:proofErr w:type="spellEnd"/>
      <w:r>
        <w:t xml:space="preserve"> berechnen.</w:t>
      </w:r>
    </w:p>
    <w:p w14:paraId="05B40833" w14:textId="45F87FCA" w:rsidR="00AD3B2E" w:rsidRPr="00AD3B2E" w:rsidRDefault="00000000" w:rsidP="00F3060A">
      <m:oMathPara>
        <m:oMath>
          <m:sSub>
            <m:sSubPr>
              <m:ctrlPr>
                <w:rPr>
                  <w:rFonts w:ascii="Cambria Math" w:hAnsi="Cambria Math"/>
                  <w:i/>
                </w:rPr>
              </m:ctrlPr>
            </m:sSubPr>
            <m:e>
              <m:r>
                <w:rPr>
                  <w:rFonts w:ascii="Cambria Math" w:hAnsi="Cambria Math"/>
                </w:rPr>
                <m:t>U</m:t>
              </m:r>
            </m:e>
            <m: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Source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out</m:t>
                  </m:r>
                </m:sub>
              </m:sSub>
            </m:num>
            <m:den>
              <m:sSub>
                <m:sSubPr>
                  <m:ctrlPr>
                    <w:rPr>
                      <w:rFonts w:ascii="Cambria Math" w:hAnsi="Cambria Math"/>
                      <w:i/>
                    </w:rPr>
                  </m:ctrlPr>
                </m:sSubPr>
                <m:e>
                  <m:r>
                    <w:rPr>
                      <w:rFonts w:ascii="Cambria Math" w:hAnsi="Cambria Math"/>
                    </w:rPr>
                    <m:t>I</m:t>
                  </m:r>
                </m:e>
                <m:sub>
                  <m:r>
                    <w:rPr>
                      <w:rFonts w:ascii="Cambria Math" w:hAnsi="Cambria Math"/>
                    </w:rPr>
                    <m:t>Source</m:t>
                  </m:r>
                </m:sub>
              </m:sSub>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oMath>
      </m:oMathPara>
    </w:p>
    <w:p w14:paraId="374A5962" w14:textId="049F999A" w:rsidR="00AD3B2E" w:rsidRPr="00AD3B2E" w:rsidRDefault="00AD3B2E" w:rsidP="00F3060A">
      <w:r>
        <w:t xml:space="preserve">Allerdings ist diese </w:t>
      </w:r>
      <w:proofErr w:type="spellStart"/>
      <w:r>
        <w:t>schaltung</w:t>
      </w:r>
      <w:proofErr w:type="spellEnd"/>
      <w:r>
        <w:t xml:space="preserve"> </w:t>
      </w:r>
      <w:proofErr w:type="spellStart"/>
      <w:r>
        <w:t>inverteirend</w:t>
      </w:r>
      <w:proofErr w:type="spellEnd"/>
      <w:r>
        <w:t xml:space="preserve">, das </w:t>
      </w:r>
      <w:proofErr w:type="gramStart"/>
      <w:r>
        <w:t>bedeutet</w:t>
      </w:r>
      <w:proofErr w:type="gramEnd"/>
      <w:r>
        <w:t xml:space="preserve"> um von einem ADC verarbeitet zu werden sollte ein </w:t>
      </w:r>
      <w:proofErr w:type="spellStart"/>
      <w:r>
        <w:t>wieterer</w:t>
      </w:r>
      <w:proofErr w:type="spellEnd"/>
      <w:r>
        <w:t xml:space="preserve"> invertierender OPV verwendet werden um einen Positiven </w:t>
      </w:r>
      <w:proofErr w:type="spellStart"/>
      <w:r>
        <w:t>zusammenhang</w:t>
      </w:r>
      <w:proofErr w:type="spellEnd"/>
      <w:r>
        <w:t xml:space="preserve"> zwischen Ausgangsspannung und </w:t>
      </w:r>
      <w:proofErr w:type="spellStart"/>
      <w:r>
        <w:t>eingangsstrom</w:t>
      </w:r>
      <w:proofErr w:type="spellEnd"/>
      <w:r>
        <w:t xml:space="preserve"> </w:t>
      </w:r>
      <w:proofErr w:type="spellStart"/>
      <w:r>
        <w:t>ensteht</w:t>
      </w:r>
      <w:proofErr w:type="spellEnd"/>
      <w:r>
        <w:t xml:space="preserve">. Der </w:t>
      </w:r>
      <w:proofErr w:type="spellStart"/>
      <w:r>
        <w:t>nachgeschaltener</w:t>
      </w:r>
      <w:proofErr w:type="spellEnd"/>
      <w:r>
        <w:t xml:space="preserve"> OPV sollte auch eine </w:t>
      </w:r>
      <w:proofErr w:type="spellStart"/>
      <w:r>
        <w:t>bereichs</w:t>
      </w:r>
      <w:proofErr w:type="spellEnd"/>
      <w:r>
        <w:t xml:space="preserve"> </w:t>
      </w:r>
      <w:proofErr w:type="spellStart"/>
      <w:r>
        <w:t>anpassung</w:t>
      </w:r>
      <w:proofErr w:type="spellEnd"/>
      <w:r>
        <w:t xml:space="preserve"> </w:t>
      </w:r>
      <w:proofErr w:type="gramStart"/>
      <w:r>
        <w:t>vornehmen</w:t>
      </w:r>
      <w:proofErr w:type="gramEnd"/>
      <w:r>
        <w:t xml:space="preserve"> um den </w:t>
      </w:r>
      <w:proofErr w:type="spellStart"/>
      <w:r>
        <w:t>eingangsspannungsbereich</w:t>
      </w:r>
      <w:proofErr w:type="spellEnd"/>
      <w:r>
        <w:t xml:space="preserve"> des ADC zu berücksichtigen.</w:t>
      </w:r>
    </w:p>
    <w:p w14:paraId="513C33CF" w14:textId="6870D9A4" w:rsidR="004A6597" w:rsidRDefault="004A6597" w:rsidP="004A6597">
      <w:pPr>
        <w:pStyle w:val="berschrift3"/>
      </w:pPr>
      <w:bookmarkStart w:id="7" w:name="_Toc236315617"/>
      <w:r>
        <w:t>Grenzfrequenz</w:t>
      </w:r>
      <w:bookmarkEnd w:id="7"/>
    </w:p>
    <w:p w14:paraId="1B5BE902" w14:textId="178A7118" w:rsidR="00AD3B2E" w:rsidRDefault="00710488" w:rsidP="00AD3B2E">
      <w:r>
        <w:t xml:space="preserve">Der Cf wurde mittels einem erstellen </w:t>
      </w:r>
      <w:proofErr w:type="spellStart"/>
      <w:r>
        <w:t>python</w:t>
      </w:r>
      <w:proofErr w:type="spellEnd"/>
      <w:r>
        <w:t xml:space="preserve"> </w:t>
      </w:r>
      <w:proofErr w:type="spellStart"/>
      <w:r>
        <w:t>programm</w:t>
      </w:r>
      <w:proofErr w:type="spellEnd"/>
      <w:r>
        <w:t xml:space="preserve"> berechnet.</w:t>
      </w:r>
    </w:p>
    <w:p w14:paraId="7581B22D" w14:textId="6BC821AF" w:rsidR="00710488" w:rsidRDefault="00710488" w:rsidP="00AD3B2E">
      <w:r w:rsidRPr="00710488">
        <w:rPr>
          <w:noProof/>
        </w:rPr>
        <w:drawing>
          <wp:inline distT="0" distB="0" distL="0" distR="0" wp14:anchorId="4B0E9541" wp14:editId="5ECB0158">
            <wp:extent cx="2505045" cy="1600200"/>
            <wp:effectExtent l="0" t="0" r="0" b="0"/>
            <wp:docPr id="21100470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47094" name=""/>
                    <pic:cNvPicPr/>
                  </pic:nvPicPr>
                  <pic:blipFill rotWithShape="1">
                    <a:blip r:embed="rId16"/>
                    <a:srcRect t="30748" r="71720"/>
                    <a:stretch>
                      <a:fillRect/>
                    </a:stretch>
                  </pic:blipFill>
                  <pic:spPr bwMode="auto">
                    <a:xfrm>
                      <a:off x="0" y="0"/>
                      <a:ext cx="2514962" cy="160653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49DDE7EF" w14:textId="0A69CEA5" w:rsidR="00710488" w:rsidRDefault="00710488" w:rsidP="00AD3B2E">
      <w:r>
        <w:t xml:space="preserve">In diesem Programm konnte durch </w:t>
      </w:r>
      <w:proofErr w:type="spellStart"/>
      <w:r>
        <w:t>Iteratiefes</w:t>
      </w:r>
      <w:proofErr w:type="spellEnd"/>
      <w:r>
        <w:t xml:space="preserve"> ausprobieren ein </w:t>
      </w:r>
      <w:proofErr w:type="spellStart"/>
      <w:r>
        <w:t>wert</w:t>
      </w:r>
      <w:proofErr w:type="spellEnd"/>
      <w:r>
        <w:t xml:space="preserve"> für CF gefunden bei diesem die </w:t>
      </w:r>
      <w:proofErr w:type="spellStart"/>
      <w:r>
        <w:t>bandbreite</w:t>
      </w:r>
      <w:proofErr w:type="spellEnd"/>
      <w:r>
        <w:t xml:space="preserve"> der </w:t>
      </w:r>
      <w:proofErr w:type="spellStart"/>
      <w:r>
        <w:t>schaltung</w:t>
      </w:r>
      <w:proofErr w:type="spellEnd"/>
      <w:r>
        <w:t xml:space="preserve"> noch hochgenug ist um nicht zufiel </w:t>
      </w:r>
      <w:proofErr w:type="spellStart"/>
      <w:r>
        <w:t>signal</w:t>
      </w:r>
      <w:proofErr w:type="spellEnd"/>
      <w:r>
        <w:t xml:space="preserve"> wegzuschneiden, aber auch die </w:t>
      </w:r>
      <w:proofErr w:type="spellStart"/>
      <w:r>
        <w:t>stabilität</w:t>
      </w:r>
      <w:proofErr w:type="spellEnd"/>
      <w:r>
        <w:t xml:space="preserve"> der </w:t>
      </w:r>
      <w:proofErr w:type="spellStart"/>
      <w:r>
        <w:t>schaltung</w:t>
      </w:r>
      <w:proofErr w:type="spellEnd"/>
      <w:r>
        <w:t xml:space="preserve"> gegeben ist</w:t>
      </w:r>
      <w:r w:rsidR="00C522ED">
        <w:t>.</w:t>
      </w:r>
    </w:p>
    <w:p w14:paraId="5C113D34" w14:textId="36585355" w:rsidR="00710488" w:rsidRDefault="00710488" w:rsidP="00AD3B2E">
      <w:r w:rsidRPr="00710488">
        <w:rPr>
          <w:noProof/>
        </w:rPr>
        <w:drawing>
          <wp:inline distT="0" distB="0" distL="0" distR="0" wp14:anchorId="35DB711F" wp14:editId="3B77536C">
            <wp:extent cx="5937874" cy="2300288"/>
            <wp:effectExtent l="0" t="0" r="6350" b="5080"/>
            <wp:docPr id="20389847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84719" name=""/>
                    <pic:cNvPicPr/>
                  </pic:nvPicPr>
                  <pic:blipFill rotWithShape="1">
                    <a:blip r:embed="rId16"/>
                    <a:srcRect l="32663"/>
                    <a:stretch>
                      <a:fillRect/>
                    </a:stretch>
                  </pic:blipFill>
                  <pic:spPr bwMode="auto">
                    <a:xfrm>
                      <a:off x="0" y="0"/>
                      <a:ext cx="5968119" cy="2312005"/>
                    </a:xfrm>
                    <a:prstGeom prst="rect">
                      <a:avLst/>
                    </a:prstGeom>
                    <a:ln>
                      <a:noFill/>
                    </a:ln>
                    <a:extLst>
                      <a:ext uri="{53640926-AAD7-44D8-BBD7-CCE9431645EC}">
                        <a14:shadowObscured xmlns:a14="http://schemas.microsoft.com/office/drawing/2010/main"/>
                      </a:ext>
                    </a:extLst>
                  </pic:spPr>
                </pic:pic>
              </a:graphicData>
            </a:graphic>
          </wp:inline>
        </w:drawing>
      </w:r>
    </w:p>
    <w:p w14:paraId="01B3158E" w14:textId="6378A013" w:rsidR="00C522ED" w:rsidRPr="00AD3B2E" w:rsidRDefault="00C522ED" w:rsidP="00AD3B2E">
      <w:r>
        <w:t xml:space="preserve">Von dem TU Wien Kontakt wurde auch </w:t>
      </w:r>
      <w:proofErr w:type="spellStart"/>
      <w:r>
        <w:t>empfolen</w:t>
      </w:r>
      <w:proofErr w:type="spellEnd"/>
      <w:r>
        <w:t xml:space="preserve"> die </w:t>
      </w:r>
      <w:proofErr w:type="spellStart"/>
      <w:r>
        <w:t>schaltung</w:t>
      </w:r>
      <w:proofErr w:type="spellEnd"/>
      <w:r>
        <w:t xml:space="preserve"> aufzubauen und die </w:t>
      </w:r>
      <w:proofErr w:type="spellStart"/>
      <w:r>
        <w:t>stabilität</w:t>
      </w:r>
      <w:proofErr w:type="spellEnd"/>
      <w:r>
        <w:t xml:space="preserve"> </w:t>
      </w:r>
      <w:proofErr w:type="gramStart"/>
      <w:r>
        <w:t>prüfen</w:t>
      </w:r>
      <w:proofErr w:type="gramEnd"/>
      <w:r>
        <w:t xml:space="preserve"> wenn diese nicht gegeben </w:t>
      </w:r>
      <w:proofErr w:type="gramStart"/>
      <w:r>
        <w:t>ist</w:t>
      </w:r>
      <w:proofErr w:type="gramEnd"/>
      <w:r>
        <w:t xml:space="preserve"> einen </w:t>
      </w:r>
      <w:proofErr w:type="spellStart"/>
      <w:r>
        <w:t>gröseren</w:t>
      </w:r>
      <w:proofErr w:type="spellEnd"/>
      <w:r>
        <w:t xml:space="preserve"> </w:t>
      </w:r>
      <w:proofErr w:type="spellStart"/>
      <w:r>
        <w:t>kondensator</w:t>
      </w:r>
      <w:proofErr w:type="spellEnd"/>
      <w:r>
        <w:t xml:space="preserve"> verwenden.</w:t>
      </w:r>
    </w:p>
    <w:p w14:paraId="3FD4FBF9" w14:textId="47E875C6" w:rsidR="004A6597" w:rsidRDefault="004A6597" w:rsidP="004A6597">
      <w:pPr>
        <w:pStyle w:val="berschrift3"/>
      </w:pPr>
      <w:bookmarkStart w:id="8" w:name="_Toc236315618"/>
      <w:r>
        <w:t>Thermisches Rauschen</w:t>
      </w:r>
      <w:bookmarkEnd w:id="8"/>
    </w:p>
    <w:p w14:paraId="57EDB223" w14:textId="57C552A2" w:rsidR="00C973FC" w:rsidRPr="00C973FC" w:rsidRDefault="00C973FC" w:rsidP="00C973FC">
      <w:r>
        <w:t xml:space="preserve">Dieses Rauschen </w:t>
      </w:r>
      <w:proofErr w:type="spellStart"/>
      <w:r>
        <w:t>ensteht</w:t>
      </w:r>
      <w:proofErr w:type="spellEnd"/>
      <w:r>
        <w:t xml:space="preserve"> durch die </w:t>
      </w:r>
      <w:proofErr w:type="spellStart"/>
      <w:r>
        <w:t>inenntemperatur</w:t>
      </w:r>
      <w:proofErr w:type="spellEnd"/>
      <w:r>
        <w:t xml:space="preserve"> eines </w:t>
      </w:r>
      <w:proofErr w:type="spellStart"/>
      <w:r>
        <w:t>leiters</w:t>
      </w:r>
      <w:proofErr w:type="spellEnd"/>
      <w:r>
        <w:t xml:space="preserve"> und damit die </w:t>
      </w:r>
      <w:proofErr w:type="spellStart"/>
      <w:r>
        <w:t>bewegung</w:t>
      </w:r>
      <w:proofErr w:type="spellEnd"/>
      <w:r>
        <w:t xml:space="preserve"> von </w:t>
      </w:r>
      <w:proofErr w:type="spellStart"/>
      <w:r>
        <w:t>ladungsträgern</w:t>
      </w:r>
      <w:proofErr w:type="spellEnd"/>
      <w:r>
        <w:t xml:space="preserve"> in einem Leiter.</w:t>
      </w:r>
    </w:p>
    <w:p w14:paraId="3A9B5274" w14:textId="1CF4AA25" w:rsidR="00E673A6" w:rsidRPr="00E673A6" w:rsidRDefault="00000000" w:rsidP="00E673A6">
      <m:oMathPara>
        <m:oMath>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m:t>
          </m:r>
          <m:rad>
            <m:radPr>
              <m:degHide m:val="1"/>
              <m:ctrlPr>
                <w:rPr>
                  <w:rFonts w:ascii="Cambria Math" w:hAnsi="Cambria Math"/>
                  <w:i/>
                </w:rPr>
              </m:ctrlPr>
            </m:radPr>
            <m:deg/>
            <m:e>
              <m:r>
                <w:rPr>
                  <w:rFonts w:ascii="Cambria Math" w:hAnsi="Cambria Math"/>
                </w:rPr>
                <m:t>4*k*T*</m:t>
              </m:r>
              <m:sSub>
                <m:sSubPr>
                  <m:ctrlPr>
                    <w:rPr>
                      <w:rFonts w:ascii="Cambria Math" w:hAnsi="Cambria Math"/>
                      <w:i/>
                    </w:rPr>
                  </m:ctrlPr>
                </m:sSubPr>
                <m:e>
                  <m:r>
                    <w:rPr>
                      <w:rFonts w:ascii="Cambria Math" w:hAnsi="Cambria Math"/>
                    </w:rPr>
                    <m:t>R</m:t>
                  </m:r>
                </m:e>
                <m:sub>
                  <m:r>
                    <w:rPr>
                      <w:rFonts w:ascii="Cambria Math" w:hAnsi="Cambria Math"/>
                    </w:rPr>
                    <m:t>f</m:t>
                  </m:r>
                </m:sub>
              </m:sSub>
            </m:e>
          </m:rad>
        </m:oMath>
      </m:oMathPara>
    </w:p>
    <w:p w14:paraId="54137FB8" w14:textId="1CFA4A5E" w:rsidR="00C973FC" w:rsidRDefault="00C973FC" w:rsidP="004A6597">
      <w:pPr>
        <w:rPr>
          <w:vertAlign w:val="superscript"/>
        </w:rPr>
      </w:pPr>
      <w:r>
        <w:t xml:space="preserve">k </w:t>
      </w:r>
      <w:proofErr w:type="spellStart"/>
      <w:r>
        <w:t>Bolzmankonstante</w:t>
      </w:r>
      <w:proofErr w:type="spellEnd"/>
      <w:r>
        <w:t xml:space="preserve"> = </w:t>
      </w:r>
      <w:r w:rsidRPr="00C973FC">
        <w:t>1.380649×10</w:t>
      </w:r>
      <w:r w:rsidRPr="00C973FC">
        <w:rPr>
          <w:vertAlign w:val="superscript"/>
        </w:rPr>
        <w:t>−23</w:t>
      </w:r>
      <w:r w:rsidRPr="00C973FC">
        <w:t> J</w:t>
      </w:r>
      <w:r w:rsidRPr="00C973FC">
        <w:rPr>
          <w:rFonts w:ascii="Cambria Math" w:hAnsi="Cambria Math" w:cs="Cambria Math"/>
        </w:rPr>
        <w:t>⋅</w:t>
      </w:r>
      <w:r w:rsidRPr="00C973FC">
        <w:t>K</w:t>
      </w:r>
      <w:r w:rsidRPr="00C973FC">
        <w:rPr>
          <w:vertAlign w:val="superscript"/>
        </w:rPr>
        <w:t>−1</w:t>
      </w:r>
    </w:p>
    <w:p w14:paraId="2DE45EE6" w14:textId="7A24BE40" w:rsidR="00C973FC" w:rsidRDefault="00C973FC" w:rsidP="004A6597">
      <w:r>
        <w:t>T die Temperatur in Kelvin</w:t>
      </w:r>
    </w:p>
    <w:p w14:paraId="17158EB8" w14:textId="2645B98E" w:rsidR="00C973FC" w:rsidRDefault="00C973FC" w:rsidP="004A6597">
      <w:r>
        <w:t xml:space="preserve">R der </w:t>
      </w:r>
      <w:proofErr w:type="spellStart"/>
      <w:r>
        <w:t>wert</w:t>
      </w:r>
      <w:proofErr w:type="spellEnd"/>
      <w:r>
        <w:t xml:space="preserve"> des </w:t>
      </w:r>
      <w:proofErr w:type="gramStart"/>
      <w:r>
        <w:t>Wiederstands</w:t>
      </w:r>
      <w:proofErr w:type="gramEnd"/>
    </w:p>
    <w:p w14:paraId="10279A0A" w14:textId="77777777" w:rsidR="00C973FC" w:rsidRDefault="00C973FC" w:rsidP="004A6597"/>
    <w:p w14:paraId="5B874100" w14:textId="55DEB43D" w:rsidR="00C973FC" w:rsidRDefault="00C973FC" w:rsidP="004A6597">
      <w:r>
        <w:lastRenderedPageBreak/>
        <w:t xml:space="preserve">Diese Formel bedeutet das ein wärmerer als auch </w:t>
      </w:r>
      <w:proofErr w:type="spellStart"/>
      <w:r>
        <w:t>grösererwiederstand</w:t>
      </w:r>
      <w:proofErr w:type="spellEnd"/>
      <w:r>
        <w:t xml:space="preserve"> mehr </w:t>
      </w:r>
      <w:proofErr w:type="spellStart"/>
      <w:r>
        <w:t>rasuchen</w:t>
      </w:r>
      <w:proofErr w:type="spellEnd"/>
      <w:r>
        <w:t xml:space="preserve">. Dies kann umgerechnet werden von </w:t>
      </w:r>
      <w:proofErr w:type="spellStart"/>
      <w:r>
        <w:t>Spannungsrasuchen</w:t>
      </w:r>
      <w:proofErr w:type="spellEnd"/>
      <w:r>
        <w:t xml:space="preserve"> zu Stromrauschen.</w:t>
      </w:r>
    </w:p>
    <w:p w14:paraId="0EBB6217" w14:textId="77777777" w:rsidR="00C973FC" w:rsidRPr="00C973FC" w:rsidRDefault="00C973FC" w:rsidP="004A6597"/>
    <w:p w14:paraId="02378C5F" w14:textId="65A324E4" w:rsidR="00E673A6" w:rsidRPr="00C47638" w:rsidRDefault="00000000" w:rsidP="004A6597">
      <m:oMathPara>
        <m:oMath>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n</m:t>
                  </m:r>
                </m:sub>
              </m:sSub>
            </m:num>
            <m:den>
              <m:sSub>
                <m:sSubPr>
                  <m:ctrlPr>
                    <w:rPr>
                      <w:rFonts w:ascii="Cambria Math" w:hAnsi="Cambria Math"/>
                      <w:i/>
                    </w:rPr>
                  </m:ctrlPr>
                </m:sSubPr>
                <m:e>
                  <m:r>
                    <w:rPr>
                      <w:rFonts w:ascii="Cambria Math" w:hAnsi="Cambria Math"/>
                    </w:rPr>
                    <m:t>R</m:t>
                  </m:r>
                </m:e>
                <m:sub>
                  <m:r>
                    <w:rPr>
                      <w:rFonts w:ascii="Cambria Math" w:hAnsi="Cambria Math"/>
                    </w:rPr>
                    <m:t>f</m:t>
                  </m:r>
                </m:sub>
              </m:sSub>
            </m:den>
          </m:f>
        </m:oMath>
      </m:oMathPara>
    </w:p>
    <w:p w14:paraId="7F3F8665" w14:textId="77777777" w:rsidR="00C47638" w:rsidRDefault="00C47638" w:rsidP="004A6597"/>
    <w:tbl>
      <w:tblPr>
        <w:tblW w:w="6226" w:type="dxa"/>
        <w:jc w:val="center"/>
        <w:tblCellMar>
          <w:left w:w="70" w:type="dxa"/>
          <w:right w:w="70" w:type="dxa"/>
        </w:tblCellMar>
        <w:tblLook w:val="04A0" w:firstRow="1" w:lastRow="0" w:firstColumn="1" w:lastColumn="0" w:noHBand="0" w:noVBand="1"/>
      </w:tblPr>
      <w:tblGrid>
        <w:gridCol w:w="1786"/>
        <w:gridCol w:w="2220"/>
        <w:gridCol w:w="2220"/>
      </w:tblGrid>
      <w:tr w:rsidR="00C47638" w:rsidRPr="00C47638" w14:paraId="1A154E94" w14:textId="77777777" w:rsidTr="004D0675">
        <w:trPr>
          <w:trHeight w:val="288"/>
          <w:jc w:val="center"/>
        </w:trPr>
        <w:tc>
          <w:tcPr>
            <w:tcW w:w="1786" w:type="dxa"/>
            <w:tcBorders>
              <w:top w:val="single" w:sz="8" w:space="0" w:color="auto"/>
              <w:left w:val="single" w:sz="8" w:space="0" w:color="auto"/>
              <w:bottom w:val="nil"/>
              <w:right w:val="nil"/>
            </w:tcBorders>
            <w:noWrap/>
            <w:vAlign w:val="bottom"/>
            <w:hideMark/>
          </w:tcPr>
          <w:p w14:paraId="6E4171F5" w14:textId="77777777" w:rsidR="00C47638" w:rsidRPr="00C47638" w:rsidRDefault="00C47638" w:rsidP="00C47638">
            <w:pPr>
              <w:suppressAutoHyphens w:val="0"/>
              <w:spacing w:line="240" w:lineRule="auto"/>
              <w:rPr>
                <w:rFonts w:ascii="Aptos Narrow" w:hAnsi="Aptos Narrow"/>
                <w:color w:val="000000"/>
                <w:sz w:val="22"/>
                <w:szCs w:val="22"/>
                <w:lang w:val="de-AT" w:eastAsia="de-AT"/>
              </w:rPr>
            </w:pPr>
            <w:proofErr w:type="spellStart"/>
            <w:r w:rsidRPr="00C47638">
              <w:rPr>
                <w:rFonts w:ascii="Aptos Narrow" w:hAnsi="Aptos Narrow"/>
                <w:color w:val="000000"/>
                <w:sz w:val="22"/>
                <w:szCs w:val="22"/>
                <w:lang w:val="de-AT" w:eastAsia="de-AT"/>
              </w:rPr>
              <w:t>Temperature</w:t>
            </w:r>
            <w:proofErr w:type="spellEnd"/>
            <w:r w:rsidRPr="00C47638">
              <w:rPr>
                <w:rFonts w:ascii="Aptos Narrow" w:hAnsi="Aptos Narrow"/>
                <w:color w:val="000000"/>
                <w:sz w:val="22"/>
                <w:szCs w:val="22"/>
                <w:lang w:val="de-AT" w:eastAsia="de-AT"/>
              </w:rPr>
              <w:t xml:space="preserve"> in K</w:t>
            </w:r>
          </w:p>
        </w:tc>
        <w:tc>
          <w:tcPr>
            <w:tcW w:w="2220" w:type="dxa"/>
            <w:tcBorders>
              <w:top w:val="single" w:sz="8" w:space="0" w:color="auto"/>
              <w:left w:val="nil"/>
              <w:bottom w:val="nil"/>
              <w:right w:val="nil"/>
            </w:tcBorders>
            <w:noWrap/>
            <w:vAlign w:val="bottom"/>
            <w:hideMark/>
          </w:tcPr>
          <w:p w14:paraId="5FBDBF42" w14:textId="77777777" w:rsidR="00C47638" w:rsidRPr="00C47638" w:rsidRDefault="00C47638" w:rsidP="00C47638">
            <w:pPr>
              <w:suppressAutoHyphens w:val="0"/>
              <w:spacing w:line="240" w:lineRule="auto"/>
              <w:jc w:val="right"/>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298,15</w:t>
            </w:r>
          </w:p>
        </w:tc>
        <w:tc>
          <w:tcPr>
            <w:tcW w:w="2220" w:type="dxa"/>
            <w:tcBorders>
              <w:top w:val="single" w:sz="8" w:space="0" w:color="auto"/>
              <w:left w:val="nil"/>
              <w:bottom w:val="nil"/>
              <w:right w:val="single" w:sz="8" w:space="0" w:color="auto"/>
            </w:tcBorders>
            <w:noWrap/>
            <w:vAlign w:val="bottom"/>
            <w:hideMark/>
          </w:tcPr>
          <w:p w14:paraId="0D5F3F8A" w14:textId="77777777" w:rsidR="00C47638" w:rsidRPr="00C47638" w:rsidRDefault="00C47638" w:rsidP="00C47638">
            <w:pPr>
              <w:suppressAutoHyphens w:val="0"/>
              <w:spacing w:line="240" w:lineRule="auto"/>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 </w:t>
            </w:r>
          </w:p>
        </w:tc>
      </w:tr>
      <w:tr w:rsidR="00C47638" w:rsidRPr="00C47638" w14:paraId="6D5BFA22" w14:textId="77777777" w:rsidTr="004D0675">
        <w:trPr>
          <w:trHeight w:val="300"/>
          <w:jc w:val="center"/>
        </w:trPr>
        <w:tc>
          <w:tcPr>
            <w:tcW w:w="1786" w:type="dxa"/>
            <w:tcBorders>
              <w:top w:val="nil"/>
              <w:left w:val="single" w:sz="8" w:space="0" w:color="auto"/>
              <w:bottom w:val="nil"/>
              <w:right w:val="nil"/>
            </w:tcBorders>
            <w:noWrap/>
            <w:vAlign w:val="bottom"/>
            <w:hideMark/>
          </w:tcPr>
          <w:p w14:paraId="3E743525" w14:textId="77777777" w:rsidR="00C47638" w:rsidRPr="00C47638" w:rsidRDefault="00C47638" w:rsidP="00C47638">
            <w:pPr>
              <w:suppressAutoHyphens w:val="0"/>
              <w:spacing w:line="240" w:lineRule="auto"/>
              <w:rPr>
                <w:rFonts w:cs="Arial"/>
                <w:color w:val="000000"/>
                <w:lang w:val="de-AT" w:eastAsia="de-AT"/>
              </w:rPr>
            </w:pPr>
            <w:proofErr w:type="spellStart"/>
            <w:r w:rsidRPr="00C47638">
              <w:rPr>
                <w:rFonts w:cs="Arial"/>
                <w:color w:val="000000"/>
                <w:lang w:eastAsia="de-AT"/>
              </w:rPr>
              <w:t>Bolzmankonstante</w:t>
            </w:r>
            <w:proofErr w:type="spellEnd"/>
            <w:r w:rsidRPr="00C47638">
              <w:rPr>
                <w:rFonts w:cs="Arial"/>
                <w:color w:val="000000"/>
                <w:lang w:eastAsia="de-AT"/>
              </w:rPr>
              <w:t xml:space="preserve"> </w:t>
            </w:r>
          </w:p>
        </w:tc>
        <w:tc>
          <w:tcPr>
            <w:tcW w:w="2220" w:type="dxa"/>
            <w:tcBorders>
              <w:top w:val="nil"/>
              <w:left w:val="nil"/>
              <w:bottom w:val="nil"/>
              <w:right w:val="nil"/>
            </w:tcBorders>
            <w:noWrap/>
            <w:vAlign w:val="bottom"/>
            <w:hideMark/>
          </w:tcPr>
          <w:p w14:paraId="0B279AD2" w14:textId="77777777" w:rsidR="00C47638" w:rsidRPr="00C47638" w:rsidRDefault="00C47638" w:rsidP="00C47638">
            <w:pPr>
              <w:suppressAutoHyphens w:val="0"/>
              <w:spacing w:line="240" w:lineRule="auto"/>
              <w:jc w:val="right"/>
              <w:rPr>
                <w:rFonts w:cs="Arial"/>
                <w:color w:val="000000"/>
                <w:lang w:val="de-AT" w:eastAsia="de-AT"/>
              </w:rPr>
            </w:pPr>
            <w:r w:rsidRPr="00C47638">
              <w:rPr>
                <w:rFonts w:cs="Arial"/>
                <w:color w:val="000000"/>
                <w:lang w:eastAsia="de-AT"/>
              </w:rPr>
              <w:t>1,38065E-23</w:t>
            </w:r>
          </w:p>
        </w:tc>
        <w:tc>
          <w:tcPr>
            <w:tcW w:w="2220" w:type="dxa"/>
            <w:tcBorders>
              <w:top w:val="nil"/>
              <w:left w:val="nil"/>
              <w:bottom w:val="nil"/>
              <w:right w:val="single" w:sz="8" w:space="0" w:color="auto"/>
            </w:tcBorders>
            <w:noWrap/>
            <w:vAlign w:val="bottom"/>
            <w:hideMark/>
          </w:tcPr>
          <w:p w14:paraId="096B1D9E" w14:textId="77777777" w:rsidR="00C47638" w:rsidRPr="00C47638" w:rsidRDefault="00C47638" w:rsidP="00C47638">
            <w:pPr>
              <w:suppressAutoHyphens w:val="0"/>
              <w:spacing w:line="240" w:lineRule="auto"/>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 </w:t>
            </w:r>
          </w:p>
        </w:tc>
      </w:tr>
      <w:tr w:rsidR="00C47638" w:rsidRPr="00C47638" w14:paraId="1C173769" w14:textId="77777777" w:rsidTr="004D0675">
        <w:trPr>
          <w:trHeight w:val="288"/>
          <w:jc w:val="center"/>
        </w:trPr>
        <w:tc>
          <w:tcPr>
            <w:tcW w:w="1786" w:type="dxa"/>
            <w:tcBorders>
              <w:top w:val="single" w:sz="8" w:space="0" w:color="auto"/>
              <w:left w:val="single" w:sz="8" w:space="0" w:color="auto"/>
              <w:bottom w:val="nil"/>
              <w:right w:val="single" w:sz="4" w:space="0" w:color="auto"/>
            </w:tcBorders>
            <w:noWrap/>
            <w:vAlign w:val="bottom"/>
            <w:hideMark/>
          </w:tcPr>
          <w:p w14:paraId="7C97CBFB" w14:textId="77777777" w:rsidR="00C47638" w:rsidRPr="00C47638" w:rsidRDefault="00C47638" w:rsidP="00C47638">
            <w:pPr>
              <w:suppressAutoHyphens w:val="0"/>
              <w:spacing w:line="240" w:lineRule="auto"/>
              <w:rPr>
                <w:rFonts w:ascii="Aptos Narrow" w:hAnsi="Aptos Narrow"/>
                <w:color w:val="000000"/>
                <w:sz w:val="22"/>
                <w:szCs w:val="22"/>
                <w:lang w:val="de-AT" w:eastAsia="de-AT"/>
              </w:rPr>
            </w:pPr>
            <w:proofErr w:type="spellStart"/>
            <w:r w:rsidRPr="00C47638">
              <w:rPr>
                <w:rFonts w:ascii="Aptos Narrow" w:hAnsi="Aptos Narrow"/>
                <w:color w:val="000000"/>
                <w:sz w:val="22"/>
                <w:szCs w:val="22"/>
                <w:lang w:val="de-AT" w:eastAsia="de-AT"/>
              </w:rPr>
              <w:t>Resistor</w:t>
            </w:r>
            <w:proofErr w:type="spellEnd"/>
            <w:r w:rsidRPr="00C47638">
              <w:rPr>
                <w:rFonts w:ascii="Aptos Narrow" w:hAnsi="Aptos Narrow"/>
                <w:color w:val="000000"/>
                <w:sz w:val="22"/>
                <w:szCs w:val="22"/>
                <w:lang w:val="de-AT" w:eastAsia="de-AT"/>
              </w:rPr>
              <w:t xml:space="preserve"> in Meg</w:t>
            </w:r>
          </w:p>
        </w:tc>
        <w:tc>
          <w:tcPr>
            <w:tcW w:w="2220" w:type="dxa"/>
            <w:tcBorders>
              <w:top w:val="single" w:sz="8" w:space="0" w:color="auto"/>
              <w:left w:val="nil"/>
              <w:bottom w:val="nil"/>
              <w:right w:val="single" w:sz="4" w:space="0" w:color="auto"/>
            </w:tcBorders>
            <w:noWrap/>
            <w:vAlign w:val="bottom"/>
            <w:hideMark/>
          </w:tcPr>
          <w:p w14:paraId="66795018" w14:textId="77777777" w:rsidR="00C47638" w:rsidRPr="00C47638" w:rsidRDefault="00C47638" w:rsidP="00C47638">
            <w:pPr>
              <w:suppressAutoHyphens w:val="0"/>
              <w:spacing w:line="240" w:lineRule="auto"/>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 xml:space="preserve">Thermisches </w:t>
            </w:r>
            <w:proofErr w:type="spellStart"/>
            <w:r w:rsidRPr="00C47638">
              <w:rPr>
                <w:rFonts w:ascii="Aptos Narrow" w:hAnsi="Aptos Narrow"/>
                <w:color w:val="000000"/>
                <w:sz w:val="22"/>
                <w:szCs w:val="22"/>
                <w:lang w:val="de-AT" w:eastAsia="de-AT"/>
              </w:rPr>
              <w:t>Spannungs</w:t>
            </w:r>
            <w:proofErr w:type="spellEnd"/>
            <w:r w:rsidRPr="00C47638">
              <w:rPr>
                <w:rFonts w:ascii="Aptos Narrow" w:hAnsi="Aptos Narrow"/>
                <w:color w:val="000000"/>
                <w:sz w:val="22"/>
                <w:szCs w:val="22"/>
                <w:lang w:val="de-AT" w:eastAsia="de-AT"/>
              </w:rPr>
              <w:t xml:space="preserve"> </w:t>
            </w:r>
          </w:p>
        </w:tc>
        <w:tc>
          <w:tcPr>
            <w:tcW w:w="2220" w:type="dxa"/>
            <w:tcBorders>
              <w:top w:val="single" w:sz="8" w:space="0" w:color="auto"/>
              <w:left w:val="nil"/>
              <w:bottom w:val="nil"/>
              <w:right w:val="single" w:sz="8" w:space="0" w:color="auto"/>
            </w:tcBorders>
            <w:noWrap/>
            <w:vAlign w:val="bottom"/>
            <w:hideMark/>
          </w:tcPr>
          <w:p w14:paraId="5702A8EC" w14:textId="77777777" w:rsidR="00C47638" w:rsidRPr="00C47638" w:rsidRDefault="00C47638" w:rsidP="00C47638">
            <w:pPr>
              <w:suppressAutoHyphens w:val="0"/>
              <w:spacing w:line="240" w:lineRule="auto"/>
              <w:rPr>
                <w:rFonts w:ascii="Aptos Narrow" w:hAnsi="Aptos Narrow"/>
                <w:color w:val="000000"/>
                <w:sz w:val="22"/>
                <w:szCs w:val="22"/>
                <w:lang w:val="de-AT" w:eastAsia="de-AT"/>
              </w:rPr>
            </w:pPr>
            <w:proofErr w:type="gramStart"/>
            <w:r w:rsidRPr="00C47638">
              <w:rPr>
                <w:rFonts w:ascii="Aptos Narrow" w:hAnsi="Aptos Narrow"/>
                <w:color w:val="000000"/>
                <w:sz w:val="22"/>
                <w:szCs w:val="22"/>
                <w:lang w:val="de-AT" w:eastAsia="de-AT"/>
              </w:rPr>
              <w:t>Thermisches Strom</w:t>
            </w:r>
            <w:proofErr w:type="gramEnd"/>
            <w:r w:rsidRPr="00C47638">
              <w:rPr>
                <w:rFonts w:ascii="Aptos Narrow" w:hAnsi="Aptos Narrow"/>
                <w:color w:val="000000"/>
                <w:sz w:val="22"/>
                <w:szCs w:val="22"/>
                <w:lang w:val="de-AT" w:eastAsia="de-AT"/>
              </w:rPr>
              <w:t xml:space="preserve"> </w:t>
            </w:r>
          </w:p>
        </w:tc>
      </w:tr>
      <w:tr w:rsidR="00C47638" w:rsidRPr="00C47638" w14:paraId="1B47A77E" w14:textId="77777777" w:rsidTr="004D0675">
        <w:trPr>
          <w:trHeight w:val="300"/>
          <w:jc w:val="center"/>
        </w:trPr>
        <w:tc>
          <w:tcPr>
            <w:tcW w:w="1786" w:type="dxa"/>
            <w:tcBorders>
              <w:top w:val="nil"/>
              <w:left w:val="single" w:sz="8" w:space="0" w:color="auto"/>
              <w:bottom w:val="single" w:sz="8" w:space="0" w:color="auto"/>
              <w:right w:val="single" w:sz="4" w:space="0" w:color="auto"/>
            </w:tcBorders>
            <w:noWrap/>
            <w:vAlign w:val="bottom"/>
            <w:hideMark/>
          </w:tcPr>
          <w:p w14:paraId="41B56A2C" w14:textId="77777777" w:rsidR="00C47638" w:rsidRPr="00C47638" w:rsidRDefault="00C47638" w:rsidP="00C47638">
            <w:pPr>
              <w:suppressAutoHyphens w:val="0"/>
              <w:spacing w:line="240" w:lineRule="auto"/>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 </w:t>
            </w:r>
          </w:p>
        </w:tc>
        <w:tc>
          <w:tcPr>
            <w:tcW w:w="2220" w:type="dxa"/>
            <w:tcBorders>
              <w:top w:val="nil"/>
              <w:left w:val="nil"/>
              <w:bottom w:val="single" w:sz="8" w:space="0" w:color="auto"/>
              <w:right w:val="single" w:sz="4" w:space="0" w:color="auto"/>
            </w:tcBorders>
            <w:noWrap/>
            <w:vAlign w:val="bottom"/>
            <w:hideMark/>
          </w:tcPr>
          <w:p w14:paraId="67B6E835" w14:textId="77777777" w:rsidR="00C47638" w:rsidRPr="00C47638" w:rsidRDefault="00C47638" w:rsidP="00C47638">
            <w:pPr>
              <w:suppressAutoHyphens w:val="0"/>
              <w:spacing w:line="240" w:lineRule="auto"/>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 xml:space="preserve">Rauschen in </w:t>
            </w:r>
            <w:proofErr w:type="spellStart"/>
            <w:r w:rsidRPr="00C47638">
              <w:rPr>
                <w:rFonts w:ascii="Aptos Narrow" w:hAnsi="Aptos Narrow"/>
                <w:color w:val="000000"/>
                <w:sz w:val="22"/>
                <w:szCs w:val="22"/>
                <w:lang w:val="de-AT" w:eastAsia="de-AT"/>
              </w:rPr>
              <w:t>nV</w:t>
            </w:r>
            <w:proofErr w:type="spellEnd"/>
            <w:r w:rsidRPr="00C47638">
              <w:rPr>
                <w:rFonts w:ascii="Aptos Narrow" w:hAnsi="Aptos Narrow"/>
                <w:color w:val="000000"/>
                <w:sz w:val="22"/>
                <w:szCs w:val="22"/>
                <w:lang w:val="de-AT" w:eastAsia="de-AT"/>
              </w:rPr>
              <w:t>/√Hz</w:t>
            </w:r>
          </w:p>
        </w:tc>
        <w:tc>
          <w:tcPr>
            <w:tcW w:w="2220" w:type="dxa"/>
            <w:tcBorders>
              <w:top w:val="nil"/>
              <w:left w:val="nil"/>
              <w:bottom w:val="single" w:sz="8" w:space="0" w:color="auto"/>
              <w:right w:val="single" w:sz="8" w:space="0" w:color="auto"/>
            </w:tcBorders>
            <w:noWrap/>
            <w:vAlign w:val="bottom"/>
            <w:hideMark/>
          </w:tcPr>
          <w:p w14:paraId="6EF72B5E" w14:textId="77777777" w:rsidR="00C47638" w:rsidRPr="00C47638" w:rsidRDefault="00C47638" w:rsidP="00C47638">
            <w:pPr>
              <w:suppressAutoHyphens w:val="0"/>
              <w:spacing w:line="240" w:lineRule="auto"/>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 xml:space="preserve">Rauschen in </w:t>
            </w:r>
            <w:proofErr w:type="spellStart"/>
            <w:r w:rsidRPr="00C47638">
              <w:rPr>
                <w:rFonts w:ascii="Aptos Narrow" w:hAnsi="Aptos Narrow"/>
                <w:color w:val="000000"/>
                <w:sz w:val="22"/>
                <w:szCs w:val="22"/>
                <w:lang w:val="de-AT" w:eastAsia="de-AT"/>
              </w:rPr>
              <w:t>fA</w:t>
            </w:r>
            <w:proofErr w:type="spellEnd"/>
            <w:r w:rsidRPr="00C47638">
              <w:rPr>
                <w:rFonts w:ascii="Aptos Narrow" w:hAnsi="Aptos Narrow"/>
                <w:color w:val="000000"/>
                <w:sz w:val="22"/>
                <w:szCs w:val="22"/>
                <w:lang w:val="de-AT" w:eastAsia="de-AT"/>
              </w:rPr>
              <w:t>/√Hz</w:t>
            </w:r>
          </w:p>
        </w:tc>
      </w:tr>
      <w:tr w:rsidR="00C47638" w:rsidRPr="00C47638" w14:paraId="44739051" w14:textId="77777777" w:rsidTr="004D0675">
        <w:trPr>
          <w:trHeight w:val="288"/>
          <w:jc w:val="center"/>
        </w:trPr>
        <w:tc>
          <w:tcPr>
            <w:tcW w:w="1786" w:type="dxa"/>
            <w:tcBorders>
              <w:top w:val="nil"/>
              <w:left w:val="single" w:sz="8" w:space="0" w:color="auto"/>
              <w:bottom w:val="nil"/>
              <w:right w:val="single" w:sz="4" w:space="0" w:color="auto"/>
            </w:tcBorders>
            <w:noWrap/>
            <w:vAlign w:val="bottom"/>
            <w:hideMark/>
          </w:tcPr>
          <w:p w14:paraId="26F14772" w14:textId="77777777" w:rsidR="00C47638" w:rsidRPr="00C47638" w:rsidRDefault="00C47638" w:rsidP="00C47638">
            <w:pPr>
              <w:suppressAutoHyphens w:val="0"/>
              <w:spacing w:line="240" w:lineRule="auto"/>
              <w:jc w:val="center"/>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0,1</w:t>
            </w:r>
          </w:p>
        </w:tc>
        <w:tc>
          <w:tcPr>
            <w:tcW w:w="2220" w:type="dxa"/>
            <w:tcBorders>
              <w:top w:val="nil"/>
              <w:left w:val="nil"/>
              <w:bottom w:val="nil"/>
              <w:right w:val="single" w:sz="4" w:space="0" w:color="auto"/>
            </w:tcBorders>
            <w:noWrap/>
            <w:vAlign w:val="bottom"/>
            <w:hideMark/>
          </w:tcPr>
          <w:p w14:paraId="114E9C82" w14:textId="77777777" w:rsidR="00C47638" w:rsidRPr="00C47638" w:rsidRDefault="00C47638" w:rsidP="00C47638">
            <w:pPr>
              <w:suppressAutoHyphens w:val="0"/>
              <w:spacing w:line="240" w:lineRule="auto"/>
              <w:jc w:val="center"/>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40,578</w:t>
            </w:r>
          </w:p>
        </w:tc>
        <w:tc>
          <w:tcPr>
            <w:tcW w:w="2220" w:type="dxa"/>
            <w:tcBorders>
              <w:top w:val="nil"/>
              <w:left w:val="nil"/>
              <w:bottom w:val="nil"/>
              <w:right w:val="single" w:sz="8" w:space="0" w:color="auto"/>
            </w:tcBorders>
            <w:noWrap/>
            <w:vAlign w:val="bottom"/>
            <w:hideMark/>
          </w:tcPr>
          <w:p w14:paraId="0FD6F4A1" w14:textId="77777777" w:rsidR="00C47638" w:rsidRPr="00C47638" w:rsidRDefault="00C47638" w:rsidP="00C47638">
            <w:pPr>
              <w:suppressAutoHyphens w:val="0"/>
              <w:spacing w:line="240" w:lineRule="auto"/>
              <w:jc w:val="center"/>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405,779</w:t>
            </w:r>
          </w:p>
        </w:tc>
      </w:tr>
      <w:tr w:rsidR="00C47638" w:rsidRPr="00C47638" w14:paraId="046F0B47" w14:textId="77777777" w:rsidTr="004D0675">
        <w:trPr>
          <w:trHeight w:val="288"/>
          <w:jc w:val="center"/>
        </w:trPr>
        <w:tc>
          <w:tcPr>
            <w:tcW w:w="1786" w:type="dxa"/>
            <w:tcBorders>
              <w:top w:val="nil"/>
              <w:left w:val="single" w:sz="8" w:space="0" w:color="auto"/>
              <w:bottom w:val="nil"/>
              <w:right w:val="single" w:sz="4" w:space="0" w:color="auto"/>
            </w:tcBorders>
            <w:noWrap/>
            <w:vAlign w:val="bottom"/>
            <w:hideMark/>
          </w:tcPr>
          <w:p w14:paraId="20744660" w14:textId="77777777" w:rsidR="00C47638" w:rsidRPr="00C47638" w:rsidRDefault="00C47638" w:rsidP="00C47638">
            <w:pPr>
              <w:suppressAutoHyphens w:val="0"/>
              <w:spacing w:line="240" w:lineRule="auto"/>
              <w:jc w:val="center"/>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1</w:t>
            </w:r>
          </w:p>
        </w:tc>
        <w:tc>
          <w:tcPr>
            <w:tcW w:w="2220" w:type="dxa"/>
            <w:tcBorders>
              <w:top w:val="nil"/>
              <w:left w:val="nil"/>
              <w:bottom w:val="nil"/>
              <w:right w:val="single" w:sz="4" w:space="0" w:color="auto"/>
            </w:tcBorders>
            <w:noWrap/>
            <w:vAlign w:val="bottom"/>
            <w:hideMark/>
          </w:tcPr>
          <w:p w14:paraId="27BC8746" w14:textId="77777777" w:rsidR="00C47638" w:rsidRPr="00C47638" w:rsidRDefault="00C47638" w:rsidP="00C47638">
            <w:pPr>
              <w:suppressAutoHyphens w:val="0"/>
              <w:spacing w:line="240" w:lineRule="auto"/>
              <w:jc w:val="center"/>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128,318</w:t>
            </w:r>
          </w:p>
        </w:tc>
        <w:tc>
          <w:tcPr>
            <w:tcW w:w="2220" w:type="dxa"/>
            <w:tcBorders>
              <w:top w:val="nil"/>
              <w:left w:val="nil"/>
              <w:bottom w:val="nil"/>
              <w:right w:val="single" w:sz="8" w:space="0" w:color="auto"/>
            </w:tcBorders>
            <w:noWrap/>
            <w:vAlign w:val="bottom"/>
            <w:hideMark/>
          </w:tcPr>
          <w:p w14:paraId="069E5D54" w14:textId="77777777" w:rsidR="00C47638" w:rsidRPr="00C47638" w:rsidRDefault="00C47638" w:rsidP="00C47638">
            <w:pPr>
              <w:suppressAutoHyphens w:val="0"/>
              <w:spacing w:line="240" w:lineRule="auto"/>
              <w:jc w:val="center"/>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128,318</w:t>
            </w:r>
          </w:p>
        </w:tc>
      </w:tr>
      <w:tr w:rsidR="00C47638" w:rsidRPr="00C47638" w14:paraId="73B05B0E" w14:textId="77777777" w:rsidTr="004D0675">
        <w:trPr>
          <w:trHeight w:val="288"/>
          <w:jc w:val="center"/>
        </w:trPr>
        <w:tc>
          <w:tcPr>
            <w:tcW w:w="1786" w:type="dxa"/>
            <w:tcBorders>
              <w:top w:val="nil"/>
              <w:left w:val="single" w:sz="8" w:space="0" w:color="auto"/>
              <w:bottom w:val="nil"/>
              <w:right w:val="single" w:sz="4" w:space="0" w:color="auto"/>
            </w:tcBorders>
            <w:noWrap/>
            <w:vAlign w:val="bottom"/>
            <w:hideMark/>
          </w:tcPr>
          <w:p w14:paraId="33105944" w14:textId="77777777" w:rsidR="00C47638" w:rsidRPr="00C47638" w:rsidRDefault="00C47638" w:rsidP="00C47638">
            <w:pPr>
              <w:suppressAutoHyphens w:val="0"/>
              <w:spacing w:line="240" w:lineRule="auto"/>
              <w:jc w:val="center"/>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10</w:t>
            </w:r>
          </w:p>
        </w:tc>
        <w:tc>
          <w:tcPr>
            <w:tcW w:w="2220" w:type="dxa"/>
            <w:tcBorders>
              <w:top w:val="nil"/>
              <w:left w:val="nil"/>
              <w:bottom w:val="nil"/>
              <w:right w:val="single" w:sz="4" w:space="0" w:color="auto"/>
            </w:tcBorders>
            <w:noWrap/>
            <w:vAlign w:val="bottom"/>
            <w:hideMark/>
          </w:tcPr>
          <w:p w14:paraId="153D6191" w14:textId="77777777" w:rsidR="00C47638" w:rsidRPr="00C47638" w:rsidRDefault="00C47638" w:rsidP="00C47638">
            <w:pPr>
              <w:suppressAutoHyphens w:val="0"/>
              <w:spacing w:line="240" w:lineRule="auto"/>
              <w:jc w:val="center"/>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405,779</w:t>
            </w:r>
          </w:p>
        </w:tc>
        <w:tc>
          <w:tcPr>
            <w:tcW w:w="2220" w:type="dxa"/>
            <w:tcBorders>
              <w:top w:val="nil"/>
              <w:left w:val="nil"/>
              <w:bottom w:val="nil"/>
              <w:right w:val="single" w:sz="8" w:space="0" w:color="auto"/>
            </w:tcBorders>
            <w:noWrap/>
            <w:vAlign w:val="bottom"/>
            <w:hideMark/>
          </w:tcPr>
          <w:p w14:paraId="6ED4C5AC" w14:textId="77777777" w:rsidR="00C47638" w:rsidRPr="00C47638" w:rsidRDefault="00C47638" w:rsidP="00C47638">
            <w:pPr>
              <w:suppressAutoHyphens w:val="0"/>
              <w:spacing w:line="240" w:lineRule="auto"/>
              <w:jc w:val="center"/>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40,578</w:t>
            </w:r>
          </w:p>
        </w:tc>
      </w:tr>
      <w:tr w:rsidR="00C47638" w:rsidRPr="00C47638" w14:paraId="6D1FFAE1" w14:textId="77777777" w:rsidTr="00DF57B5">
        <w:trPr>
          <w:trHeight w:val="288"/>
          <w:jc w:val="center"/>
        </w:trPr>
        <w:tc>
          <w:tcPr>
            <w:tcW w:w="1786" w:type="dxa"/>
            <w:tcBorders>
              <w:top w:val="nil"/>
              <w:left w:val="single" w:sz="8" w:space="0" w:color="auto"/>
              <w:right w:val="single" w:sz="4" w:space="0" w:color="auto"/>
            </w:tcBorders>
            <w:noWrap/>
            <w:vAlign w:val="bottom"/>
            <w:hideMark/>
          </w:tcPr>
          <w:p w14:paraId="4FA226CA" w14:textId="77777777" w:rsidR="00C47638" w:rsidRPr="00C47638" w:rsidRDefault="00C47638" w:rsidP="00C47638">
            <w:pPr>
              <w:suppressAutoHyphens w:val="0"/>
              <w:spacing w:line="240" w:lineRule="auto"/>
              <w:jc w:val="center"/>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100</w:t>
            </w:r>
          </w:p>
        </w:tc>
        <w:tc>
          <w:tcPr>
            <w:tcW w:w="2220" w:type="dxa"/>
            <w:tcBorders>
              <w:top w:val="nil"/>
              <w:left w:val="nil"/>
              <w:right w:val="single" w:sz="4" w:space="0" w:color="auto"/>
            </w:tcBorders>
            <w:noWrap/>
            <w:vAlign w:val="bottom"/>
            <w:hideMark/>
          </w:tcPr>
          <w:p w14:paraId="1AB6F338" w14:textId="77777777" w:rsidR="00C47638" w:rsidRPr="00C47638" w:rsidRDefault="00C47638" w:rsidP="00C47638">
            <w:pPr>
              <w:suppressAutoHyphens w:val="0"/>
              <w:spacing w:line="240" w:lineRule="auto"/>
              <w:jc w:val="center"/>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1283,184</w:t>
            </w:r>
          </w:p>
        </w:tc>
        <w:tc>
          <w:tcPr>
            <w:tcW w:w="2220" w:type="dxa"/>
            <w:tcBorders>
              <w:top w:val="nil"/>
              <w:left w:val="nil"/>
              <w:right w:val="single" w:sz="8" w:space="0" w:color="auto"/>
            </w:tcBorders>
            <w:noWrap/>
            <w:vAlign w:val="bottom"/>
            <w:hideMark/>
          </w:tcPr>
          <w:p w14:paraId="779D6B08" w14:textId="77777777" w:rsidR="00C47638" w:rsidRPr="00C47638" w:rsidRDefault="00C47638" w:rsidP="00C47638">
            <w:pPr>
              <w:suppressAutoHyphens w:val="0"/>
              <w:spacing w:line="240" w:lineRule="auto"/>
              <w:jc w:val="center"/>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12,832</w:t>
            </w:r>
          </w:p>
        </w:tc>
      </w:tr>
      <w:tr w:rsidR="00C47638" w:rsidRPr="00C47638" w14:paraId="7B1D2921" w14:textId="77777777" w:rsidTr="00DF57B5">
        <w:trPr>
          <w:trHeight w:val="300"/>
          <w:jc w:val="center"/>
        </w:trPr>
        <w:tc>
          <w:tcPr>
            <w:tcW w:w="1786" w:type="dxa"/>
            <w:tcBorders>
              <w:top w:val="nil"/>
              <w:left w:val="single" w:sz="8" w:space="0" w:color="auto"/>
              <w:bottom w:val="single" w:sz="4" w:space="0" w:color="auto"/>
              <w:right w:val="single" w:sz="4" w:space="0" w:color="auto"/>
            </w:tcBorders>
            <w:noWrap/>
            <w:vAlign w:val="bottom"/>
            <w:hideMark/>
          </w:tcPr>
          <w:p w14:paraId="7EE87602" w14:textId="77777777" w:rsidR="00C47638" w:rsidRPr="00C47638" w:rsidRDefault="00C47638" w:rsidP="00C47638">
            <w:pPr>
              <w:suppressAutoHyphens w:val="0"/>
              <w:spacing w:line="240" w:lineRule="auto"/>
              <w:jc w:val="center"/>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1000</w:t>
            </w:r>
          </w:p>
        </w:tc>
        <w:tc>
          <w:tcPr>
            <w:tcW w:w="2220" w:type="dxa"/>
            <w:tcBorders>
              <w:top w:val="nil"/>
              <w:left w:val="nil"/>
              <w:bottom w:val="single" w:sz="4" w:space="0" w:color="auto"/>
              <w:right w:val="single" w:sz="4" w:space="0" w:color="auto"/>
            </w:tcBorders>
            <w:noWrap/>
            <w:vAlign w:val="bottom"/>
            <w:hideMark/>
          </w:tcPr>
          <w:p w14:paraId="370416B3" w14:textId="77777777" w:rsidR="00C47638" w:rsidRPr="00C47638" w:rsidRDefault="00C47638" w:rsidP="00C47638">
            <w:pPr>
              <w:suppressAutoHyphens w:val="0"/>
              <w:spacing w:line="240" w:lineRule="auto"/>
              <w:jc w:val="center"/>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4057,785</w:t>
            </w:r>
          </w:p>
        </w:tc>
        <w:tc>
          <w:tcPr>
            <w:tcW w:w="2220" w:type="dxa"/>
            <w:tcBorders>
              <w:top w:val="nil"/>
              <w:left w:val="nil"/>
              <w:bottom w:val="single" w:sz="4" w:space="0" w:color="auto"/>
              <w:right w:val="single" w:sz="8" w:space="0" w:color="auto"/>
            </w:tcBorders>
            <w:noWrap/>
            <w:vAlign w:val="bottom"/>
            <w:hideMark/>
          </w:tcPr>
          <w:p w14:paraId="32E7A120" w14:textId="77777777" w:rsidR="00C47638" w:rsidRPr="00C47638" w:rsidRDefault="00C47638" w:rsidP="00C47638">
            <w:pPr>
              <w:suppressAutoHyphens w:val="0"/>
              <w:spacing w:line="240" w:lineRule="auto"/>
              <w:jc w:val="center"/>
              <w:rPr>
                <w:rFonts w:ascii="Aptos Narrow" w:hAnsi="Aptos Narrow"/>
                <w:color w:val="000000"/>
                <w:sz w:val="22"/>
                <w:szCs w:val="22"/>
                <w:lang w:val="de-AT" w:eastAsia="de-AT"/>
              </w:rPr>
            </w:pPr>
            <w:r w:rsidRPr="00C47638">
              <w:rPr>
                <w:rFonts w:ascii="Aptos Narrow" w:hAnsi="Aptos Narrow"/>
                <w:color w:val="000000"/>
                <w:sz w:val="22"/>
                <w:szCs w:val="22"/>
                <w:lang w:val="de-AT" w:eastAsia="de-AT"/>
              </w:rPr>
              <w:t>4,058</w:t>
            </w:r>
          </w:p>
        </w:tc>
      </w:tr>
    </w:tbl>
    <w:p w14:paraId="081522CE" w14:textId="77777777" w:rsidR="004D0675" w:rsidRDefault="004D0675" w:rsidP="004D0675"/>
    <w:p w14:paraId="6BDCBDA9" w14:textId="6988E666" w:rsidR="004D0675" w:rsidRDefault="007C168E" w:rsidP="004D0675">
      <w:pPr>
        <w:pStyle w:val="berschrift1"/>
      </w:pPr>
      <w:bookmarkStart w:id="9" w:name="_Toc236315619"/>
      <w:r>
        <w:t>Schaltung</w:t>
      </w:r>
      <w:r w:rsidR="0089362B">
        <w:t>s-</w:t>
      </w:r>
      <w:r>
        <w:t>erstellung Blockdiagramm</w:t>
      </w:r>
      <w:bookmarkEnd w:id="9"/>
    </w:p>
    <w:p w14:paraId="4E1C864D" w14:textId="77777777" w:rsidR="004D0675" w:rsidRDefault="004D0675" w:rsidP="004D0675"/>
    <w:p w14:paraId="66FABB12" w14:textId="0238FD4F" w:rsidR="004D0675" w:rsidRDefault="00276C77" w:rsidP="004D0675">
      <w:r>
        <w:t xml:space="preserve">Es werden 2 Variablen spannungsquellen gebraucht </w:t>
      </w:r>
      <w:proofErr w:type="spellStart"/>
      <w:r>
        <w:t>vür</w:t>
      </w:r>
      <w:proofErr w:type="spellEnd"/>
      <w:r>
        <w:t xml:space="preserve"> </w:t>
      </w:r>
      <w:proofErr w:type="gramStart"/>
      <w:r>
        <w:t>die Gate</w:t>
      </w:r>
      <w:proofErr w:type="gramEnd"/>
      <w:r>
        <w:t xml:space="preserve"> als auch Darain </w:t>
      </w:r>
      <w:proofErr w:type="spellStart"/>
      <w:r>
        <w:t>spannung</w:t>
      </w:r>
      <w:proofErr w:type="spellEnd"/>
      <w:r>
        <w:t xml:space="preserve">, da </w:t>
      </w:r>
      <w:proofErr w:type="spellStart"/>
      <w:r>
        <w:t>sloche</w:t>
      </w:r>
      <w:proofErr w:type="spellEnd"/>
      <w:r>
        <w:t xml:space="preserve"> meist mit DACs </w:t>
      </w:r>
      <w:proofErr w:type="spellStart"/>
      <w:r>
        <w:t>realiesiert</w:t>
      </w:r>
      <w:proofErr w:type="spellEnd"/>
      <w:r>
        <w:t xml:space="preserve"> werden, wird entweder ein DAC </w:t>
      </w:r>
      <w:proofErr w:type="spellStart"/>
      <w:r>
        <w:t>imt</w:t>
      </w:r>
      <w:proofErr w:type="spellEnd"/>
      <w:r>
        <w:t xml:space="preserve"> min 2 </w:t>
      </w:r>
      <w:proofErr w:type="spellStart"/>
      <w:r>
        <w:t>Channeln</w:t>
      </w:r>
      <w:proofErr w:type="spellEnd"/>
      <w:r>
        <w:t xml:space="preserve"> oder 2 DAC verwendet, es wird eher die erste </w:t>
      </w:r>
      <w:proofErr w:type="spellStart"/>
      <w:r>
        <w:t>variabte</w:t>
      </w:r>
      <w:proofErr w:type="spellEnd"/>
      <w:r>
        <w:t xml:space="preserve"> verwendet werden. da zumindest der Drain Anschluss stromliefern muss also belastet wird muss nach dem DAC </w:t>
      </w:r>
      <w:proofErr w:type="spellStart"/>
      <w:r>
        <w:t>ausgang</w:t>
      </w:r>
      <w:proofErr w:type="spellEnd"/>
      <w:r>
        <w:t xml:space="preserve"> ein Buffer eingebaut werden doch da es ein guter </w:t>
      </w:r>
      <w:proofErr w:type="spellStart"/>
      <w:r>
        <w:t>ansatz</w:t>
      </w:r>
      <w:proofErr w:type="spellEnd"/>
      <w:r>
        <w:t xml:space="preserve"> ist wird das bei beiden </w:t>
      </w:r>
      <w:proofErr w:type="spellStart"/>
      <w:r>
        <w:t>anschlüssen</w:t>
      </w:r>
      <w:proofErr w:type="spellEnd"/>
      <w:r>
        <w:t xml:space="preserve"> eingeplant. Diese </w:t>
      </w:r>
      <w:proofErr w:type="spellStart"/>
      <w:r>
        <w:t>buffer</w:t>
      </w:r>
      <w:proofErr w:type="spellEnd"/>
      <w:r>
        <w:t xml:space="preserve"> werden gleich mit einem Tiefpass </w:t>
      </w:r>
      <w:proofErr w:type="spellStart"/>
      <w:r>
        <w:t>fileter</w:t>
      </w:r>
      <w:proofErr w:type="spellEnd"/>
      <w:r>
        <w:t xml:space="preserve"> geplant da bei einem DAC </w:t>
      </w:r>
      <w:proofErr w:type="spellStart"/>
      <w:r>
        <w:t>ausgang</w:t>
      </w:r>
      <w:proofErr w:type="spellEnd"/>
      <w:r>
        <w:t xml:space="preserve"> zu </w:t>
      </w:r>
      <w:proofErr w:type="spellStart"/>
      <w:r>
        <w:t>hochfrequenzten</w:t>
      </w:r>
      <w:proofErr w:type="spellEnd"/>
      <w:r>
        <w:t xml:space="preserve"> </w:t>
      </w:r>
      <w:proofErr w:type="spellStart"/>
      <w:r>
        <w:t>störungen</w:t>
      </w:r>
      <w:proofErr w:type="spellEnd"/>
      <w:r>
        <w:t xml:space="preserve"> kommen kann. </w:t>
      </w:r>
    </w:p>
    <w:p w14:paraId="2A01AE0B" w14:textId="23442664" w:rsidR="000C7886" w:rsidRDefault="000C7886" w:rsidP="004D0675">
      <w:r>
        <w:t xml:space="preserve">Für die DAC Buffer müssen OPVs verwendet werden welche möglichst einen </w:t>
      </w:r>
      <w:proofErr w:type="spellStart"/>
      <w:r>
        <w:t>zero</w:t>
      </w:r>
      <w:proofErr w:type="spellEnd"/>
      <w:r>
        <w:t xml:space="preserve"> Offset </w:t>
      </w:r>
      <w:proofErr w:type="gramStart"/>
      <w:r>
        <w:t>haben</w:t>
      </w:r>
      <w:proofErr w:type="gramEnd"/>
      <w:r>
        <w:t xml:space="preserve"> um die eingestellte </w:t>
      </w:r>
      <w:proofErr w:type="spellStart"/>
      <w:r>
        <w:t>spannung</w:t>
      </w:r>
      <w:proofErr w:type="spellEnd"/>
      <w:r>
        <w:t xml:space="preserve"> nicht zu verfälschen, weiters müssen diese möglichst </w:t>
      </w:r>
      <w:proofErr w:type="spellStart"/>
      <w:r>
        <w:t>rasucharm</w:t>
      </w:r>
      <w:proofErr w:type="spellEnd"/>
      <w:r>
        <w:t xml:space="preserve"> </w:t>
      </w:r>
      <w:proofErr w:type="gramStart"/>
      <w:r>
        <w:t>sein</w:t>
      </w:r>
      <w:proofErr w:type="gramEnd"/>
      <w:r>
        <w:t xml:space="preserve"> um </w:t>
      </w:r>
      <w:proofErr w:type="spellStart"/>
      <w:r>
        <w:t>verälschen</w:t>
      </w:r>
      <w:proofErr w:type="spellEnd"/>
      <w:r>
        <w:t xml:space="preserve"> zu minimieren.</w:t>
      </w:r>
      <w:r w:rsidR="00533454">
        <w:t xml:space="preserve"> Aus diesen </w:t>
      </w:r>
      <w:proofErr w:type="spellStart"/>
      <w:r w:rsidR="00533454">
        <w:t>Kreterien</w:t>
      </w:r>
      <w:proofErr w:type="spellEnd"/>
      <w:r w:rsidR="00533454">
        <w:t xml:space="preserve"> wurde der OPA189 ausgesucht.</w:t>
      </w:r>
    </w:p>
    <w:p w14:paraId="3BB41B8E" w14:textId="5325B6C8" w:rsidR="004D0675" w:rsidRDefault="00412FE3" w:rsidP="004D0675">
      <w:r>
        <w:t xml:space="preserve">Für die </w:t>
      </w:r>
      <w:proofErr w:type="spellStart"/>
      <w:r>
        <w:t>digitaliesierung</w:t>
      </w:r>
      <w:proofErr w:type="spellEnd"/>
      <w:r>
        <w:t xml:space="preserve"> des TIA muss ein ADC </w:t>
      </w:r>
      <w:proofErr w:type="spellStart"/>
      <w:r>
        <w:t>vberwendet</w:t>
      </w:r>
      <w:proofErr w:type="spellEnd"/>
      <w:r>
        <w:t xml:space="preserve"> werden da hohe samplerate gebraucht werden wird ein SAR ADC </w:t>
      </w:r>
      <w:proofErr w:type="spellStart"/>
      <w:proofErr w:type="gramStart"/>
      <w:r>
        <w:t>verwednet</w:t>
      </w:r>
      <w:proofErr w:type="spellEnd"/>
      <w:proofErr w:type="gramEnd"/>
      <w:r>
        <w:t xml:space="preserve"> welcher </w:t>
      </w:r>
      <w:proofErr w:type="gramStart"/>
      <w:r>
        <w:t>eine Sample</w:t>
      </w:r>
      <w:proofErr w:type="gramEnd"/>
      <w:r>
        <w:t xml:space="preserve"> rate von bis zu 1MSps. Um eine einfache daten </w:t>
      </w:r>
      <w:proofErr w:type="spellStart"/>
      <w:r>
        <w:t>verarbeitung</w:t>
      </w:r>
      <w:proofErr w:type="spellEnd"/>
      <w:r>
        <w:t xml:space="preserve"> mit und da ADCs mit einer höheren </w:t>
      </w:r>
      <w:proofErr w:type="spellStart"/>
      <w:r>
        <w:t>bit</w:t>
      </w:r>
      <w:proofErr w:type="spellEnd"/>
      <w:r>
        <w:t xml:space="preserve"> zahl mit </w:t>
      </w:r>
      <w:proofErr w:type="gramStart"/>
      <w:r>
        <w:t>einem  höheren</w:t>
      </w:r>
      <w:proofErr w:type="gramEnd"/>
      <w:r>
        <w:t xml:space="preserve"> </w:t>
      </w:r>
      <w:proofErr w:type="spellStart"/>
      <w:r>
        <w:t>preis</w:t>
      </w:r>
      <w:proofErr w:type="spellEnd"/>
      <w:r>
        <w:t xml:space="preserve"> kommen wird ein 16 </w:t>
      </w:r>
      <w:proofErr w:type="spellStart"/>
      <w:r>
        <w:t>bit</w:t>
      </w:r>
      <w:proofErr w:type="spellEnd"/>
      <w:r>
        <w:t xml:space="preserve"> SAR ADC verwendet, nämlich der ADS8681, dieser wurde ausgesucht aufgrund seiner SPI </w:t>
      </w:r>
      <w:proofErr w:type="spellStart"/>
      <w:r>
        <w:t>schnitschtelle</w:t>
      </w:r>
      <w:proofErr w:type="spellEnd"/>
      <w:r>
        <w:t xml:space="preserve"> seiner hohen samplerate und der </w:t>
      </w:r>
      <w:proofErr w:type="spellStart"/>
      <w:r>
        <w:t>einstellbaraen</w:t>
      </w:r>
      <w:proofErr w:type="spellEnd"/>
      <w:r>
        <w:t xml:space="preserve"> eingangs </w:t>
      </w:r>
      <w:proofErr w:type="spellStart"/>
      <w:r>
        <w:t>range</w:t>
      </w:r>
      <w:proofErr w:type="spellEnd"/>
      <w:r>
        <w:t>.</w:t>
      </w:r>
    </w:p>
    <w:p w14:paraId="05203301" w14:textId="5AD3845D" w:rsidR="004D0675" w:rsidRDefault="00412FE3" w:rsidP="00412FE3">
      <w:pPr>
        <w:tabs>
          <w:tab w:val="left" w:pos="1095"/>
        </w:tabs>
      </w:pPr>
      <w:r>
        <w:t xml:space="preserve">Der OPV des TIA muss einen sehr geringen </w:t>
      </w:r>
      <w:proofErr w:type="spellStart"/>
      <w:r>
        <w:t>bias</w:t>
      </w:r>
      <w:proofErr w:type="spellEnd"/>
      <w:r>
        <w:t xml:space="preserve"> </w:t>
      </w:r>
      <w:proofErr w:type="spellStart"/>
      <w:r>
        <w:t>strom</w:t>
      </w:r>
      <w:proofErr w:type="spellEnd"/>
      <w:r>
        <w:t xml:space="preserve"> auf seinen + und – eingangs </w:t>
      </w:r>
      <w:proofErr w:type="spellStart"/>
      <w:r>
        <w:t>ports</w:t>
      </w:r>
      <w:proofErr w:type="spellEnd"/>
      <w:r>
        <w:t xml:space="preserve"> haben in einer </w:t>
      </w:r>
      <w:proofErr w:type="spellStart"/>
      <w:r>
        <w:t>grösenordnung</w:t>
      </w:r>
      <w:proofErr w:type="spellEnd"/>
      <w:r>
        <w:t xml:space="preserve"> die </w:t>
      </w:r>
      <w:proofErr w:type="spellStart"/>
      <w:r>
        <w:t>mindesetens</w:t>
      </w:r>
      <w:proofErr w:type="spellEnd"/>
      <w:r>
        <w:t xml:space="preserve"> um den </w:t>
      </w:r>
      <w:proofErr w:type="spellStart"/>
      <w:r>
        <w:t>faktor</w:t>
      </w:r>
      <w:proofErr w:type="spellEnd"/>
      <w:r>
        <w:t xml:space="preserve"> 10^3 kleiner ist als die </w:t>
      </w:r>
      <w:proofErr w:type="spellStart"/>
      <w:r>
        <w:t>zumessene</w:t>
      </w:r>
      <w:proofErr w:type="spellEnd"/>
      <w:r>
        <w:t xml:space="preserve"> </w:t>
      </w:r>
      <w:proofErr w:type="spellStart"/>
      <w:r>
        <w:t>größe</w:t>
      </w:r>
      <w:proofErr w:type="spellEnd"/>
      <w:r>
        <w:t xml:space="preserve">, da </w:t>
      </w:r>
      <w:proofErr w:type="spellStart"/>
      <w:r>
        <w:t>messungen</w:t>
      </w:r>
      <w:proofErr w:type="spellEnd"/>
      <w:r>
        <w:t xml:space="preserve"> bis unter 1nA möglich sein sollen </w:t>
      </w:r>
      <w:r w:rsidR="003F68B8">
        <w:t xml:space="preserve">darf der </w:t>
      </w:r>
      <w:proofErr w:type="spellStart"/>
      <w:r w:rsidR="003F68B8">
        <w:t>bias</w:t>
      </w:r>
      <w:proofErr w:type="spellEnd"/>
      <w:r w:rsidR="003F68B8">
        <w:t xml:space="preserve"> </w:t>
      </w:r>
      <w:proofErr w:type="spellStart"/>
      <w:r w:rsidR="003F68B8">
        <w:t>current</w:t>
      </w:r>
      <w:proofErr w:type="spellEnd"/>
      <w:r w:rsidR="003F68B8">
        <w:t xml:space="preserve"> maximal 1pA betragen.</w:t>
      </w:r>
    </w:p>
    <w:p w14:paraId="444FF375" w14:textId="5C6B7E99" w:rsidR="004D0675" w:rsidRDefault="003F68B8" w:rsidP="005E48A9">
      <w:pPr>
        <w:tabs>
          <w:tab w:val="left" w:pos="1095"/>
        </w:tabs>
      </w:pPr>
      <w:r>
        <w:t xml:space="preserve">Weiters wäre eine geringe </w:t>
      </w:r>
      <w:proofErr w:type="spellStart"/>
      <w:r>
        <w:t>offset</w:t>
      </w:r>
      <w:proofErr w:type="spellEnd"/>
      <w:r>
        <w:t xml:space="preserve"> </w:t>
      </w:r>
      <w:proofErr w:type="spellStart"/>
      <w:r>
        <w:t>spannung</w:t>
      </w:r>
      <w:proofErr w:type="spellEnd"/>
      <w:r>
        <w:t xml:space="preserve"> des OPV </w:t>
      </w:r>
      <w:proofErr w:type="spellStart"/>
      <w:r>
        <w:t>sinvoll</w:t>
      </w:r>
      <w:proofErr w:type="spellEnd"/>
      <w:r>
        <w:t xml:space="preserve">, doch dieser kann durch mehr punkt </w:t>
      </w:r>
      <w:proofErr w:type="spellStart"/>
      <w:r>
        <w:t>kallibrierung</w:t>
      </w:r>
      <w:proofErr w:type="spellEnd"/>
      <w:r>
        <w:t xml:space="preserve"> weggerechnet werden. Ein von der TU </w:t>
      </w:r>
      <w:proofErr w:type="spellStart"/>
      <w:r>
        <w:t>empfolener</w:t>
      </w:r>
      <w:proofErr w:type="spellEnd"/>
      <w:r>
        <w:t xml:space="preserve"> OPV für diese </w:t>
      </w:r>
      <w:proofErr w:type="spellStart"/>
      <w:r>
        <w:t>aufgabe</w:t>
      </w:r>
      <w:proofErr w:type="spellEnd"/>
      <w:r>
        <w:t xml:space="preserve"> ist der </w:t>
      </w:r>
      <w:proofErr w:type="gramStart"/>
      <w:r>
        <w:t>OPA928</w:t>
      </w:r>
      <w:proofErr w:type="gramEnd"/>
      <w:r>
        <w:t xml:space="preserve"> doch dieser ist schwer zu </w:t>
      </w:r>
      <w:proofErr w:type="spellStart"/>
      <w:r>
        <w:t>implementirern</w:t>
      </w:r>
      <w:proofErr w:type="spellEnd"/>
      <w:r>
        <w:t xml:space="preserve">, deswegen wurde auf ein älteres </w:t>
      </w:r>
      <w:proofErr w:type="spellStart"/>
      <w:r>
        <w:t>modell</w:t>
      </w:r>
      <w:proofErr w:type="spellEnd"/>
      <w:r>
        <w:t xml:space="preserve"> zurückgegriffen dem LMC6001</w:t>
      </w:r>
      <w:r w:rsidR="000C7886">
        <w:t>.</w:t>
      </w:r>
    </w:p>
    <w:p w14:paraId="397EC6F4" w14:textId="77777777" w:rsidR="005E48A9" w:rsidRDefault="005E48A9" w:rsidP="005E48A9">
      <w:pPr>
        <w:tabs>
          <w:tab w:val="left" w:pos="1095"/>
        </w:tabs>
      </w:pPr>
    </w:p>
    <w:p w14:paraId="4697CE99" w14:textId="0BCCC1F4" w:rsidR="005E48A9" w:rsidRDefault="005E48A9" w:rsidP="005E48A9">
      <w:pPr>
        <w:pStyle w:val="berschrift2"/>
      </w:pPr>
      <w:bookmarkStart w:id="10" w:name="_Toc236315620"/>
      <w:r>
        <w:t>Spannungsversorgung</w:t>
      </w:r>
      <w:bookmarkEnd w:id="10"/>
    </w:p>
    <w:p w14:paraId="03C7F57C" w14:textId="277F6F9D" w:rsidR="00977F7F" w:rsidRDefault="00977F7F" w:rsidP="00977F7F">
      <w:r>
        <w:t xml:space="preserve">Für die OPVs wurde eine Bipolare Versorgung von +-8V gewählt. Um diese zu bekommen werden 2 LODs verwendet, einer für die Positive </w:t>
      </w:r>
      <w:proofErr w:type="spellStart"/>
      <w:r>
        <w:t>versorgung</w:t>
      </w:r>
      <w:proofErr w:type="spellEnd"/>
      <w:r>
        <w:t xml:space="preserve"> und einer für die negative. Es werden LDOs verwendet da diese keinen Rippel erzeugen und viel rausch ärmer sind als DCDC </w:t>
      </w:r>
      <w:proofErr w:type="spellStart"/>
      <w:r>
        <w:t>wandler</w:t>
      </w:r>
      <w:proofErr w:type="spellEnd"/>
      <w:r>
        <w:t xml:space="preserve">. Weiters dämpfen LDOs meist mit hohem </w:t>
      </w:r>
      <w:proofErr w:type="spellStart"/>
      <w:r>
        <w:t>faktor</w:t>
      </w:r>
      <w:proofErr w:type="spellEnd"/>
      <w:r>
        <w:t xml:space="preserve"> den </w:t>
      </w:r>
      <w:proofErr w:type="spellStart"/>
      <w:r>
        <w:t>rippel</w:t>
      </w:r>
      <w:proofErr w:type="spellEnd"/>
      <w:r>
        <w:t xml:space="preserve"> der </w:t>
      </w:r>
      <w:proofErr w:type="spellStart"/>
      <w:r>
        <w:t>versorgung</w:t>
      </w:r>
      <w:proofErr w:type="spellEnd"/>
      <w:r>
        <w:t xml:space="preserve"> zu unterdrücken</w:t>
      </w:r>
      <w:r w:rsidR="00D205E7">
        <w:t xml:space="preserve">, auch das genannt </w:t>
      </w:r>
      <w:r w:rsidR="00D205E7">
        <w:lastRenderedPageBreak/>
        <w:t xml:space="preserve">PSRR Power Supply Rejektion Ratio. Ein wichtiger Faktor für die OPV </w:t>
      </w:r>
      <w:proofErr w:type="spellStart"/>
      <w:r w:rsidR="00D205E7">
        <w:t>versorgung</w:t>
      </w:r>
      <w:proofErr w:type="spellEnd"/>
      <w:r w:rsidR="00D205E7">
        <w:t xml:space="preserve"> ist das sie </w:t>
      </w:r>
      <w:proofErr w:type="spellStart"/>
      <w:r w:rsidR="00D205E7">
        <w:t>langzeit</w:t>
      </w:r>
      <w:proofErr w:type="spellEnd"/>
      <w:r w:rsidR="00D205E7">
        <w:t xml:space="preserve"> </w:t>
      </w:r>
      <w:proofErr w:type="spellStart"/>
      <w:r w:rsidR="00D205E7">
        <w:t>stabiel</w:t>
      </w:r>
      <w:proofErr w:type="spellEnd"/>
      <w:r w:rsidR="00D205E7">
        <w:t xml:space="preserve"> ist und auch geringes eigenrauschen hat.</w:t>
      </w:r>
      <w:r w:rsidR="00653D3B">
        <w:t xml:space="preserve"> Die beiden </w:t>
      </w:r>
      <w:proofErr w:type="spellStart"/>
      <w:r w:rsidR="00653D3B">
        <w:t>Ic</w:t>
      </w:r>
      <w:proofErr w:type="spellEnd"/>
      <w:r w:rsidR="00653D3B">
        <w:t xml:space="preserve"> welche häufig für diesen </w:t>
      </w:r>
      <w:proofErr w:type="spellStart"/>
      <w:r w:rsidR="00653D3B">
        <w:t>zweg</w:t>
      </w:r>
      <w:proofErr w:type="spellEnd"/>
      <w:r w:rsidR="00653D3B">
        <w:t xml:space="preserve"> verwendet werden sind die </w:t>
      </w:r>
      <w:r w:rsidR="00653D3B" w:rsidRPr="00653D3B">
        <w:t>LT3094</w:t>
      </w:r>
      <w:r w:rsidR="00653D3B">
        <w:t xml:space="preserve"> für die negative </w:t>
      </w:r>
      <w:proofErr w:type="spellStart"/>
      <w:r w:rsidR="00653D3B">
        <w:t>spannungsversorgung</w:t>
      </w:r>
      <w:proofErr w:type="spellEnd"/>
      <w:r w:rsidR="00653D3B">
        <w:t xml:space="preserve"> und der </w:t>
      </w:r>
      <w:r w:rsidR="00653D3B" w:rsidRPr="00653D3B">
        <w:t>LT3042</w:t>
      </w:r>
      <w:r w:rsidR="00653D3B">
        <w:t xml:space="preserve"> für die positive Versorgung</w:t>
      </w:r>
      <w:r w:rsidR="009600D1">
        <w:t xml:space="preserve">, diese </w:t>
      </w:r>
      <w:proofErr w:type="spellStart"/>
      <w:r w:rsidR="009600D1">
        <w:t>beiten</w:t>
      </w:r>
      <w:proofErr w:type="spellEnd"/>
      <w:r w:rsidR="009600D1">
        <w:t xml:space="preserve"> die </w:t>
      </w:r>
      <w:proofErr w:type="spellStart"/>
      <w:r w:rsidR="009600D1">
        <w:t>möglichkeit</w:t>
      </w:r>
      <w:proofErr w:type="spellEnd"/>
      <w:r w:rsidR="009600D1">
        <w:t xml:space="preserve"> mittels </w:t>
      </w:r>
      <w:proofErr w:type="spellStart"/>
      <w:r w:rsidR="009600D1">
        <w:t>eimen</w:t>
      </w:r>
      <w:proofErr w:type="spellEnd"/>
      <w:r w:rsidR="009600D1">
        <w:t xml:space="preserve"> Widerstand die </w:t>
      </w:r>
      <w:proofErr w:type="spellStart"/>
      <w:r w:rsidR="009600D1">
        <w:t>ausgangsspannung</w:t>
      </w:r>
      <w:proofErr w:type="spellEnd"/>
      <w:r w:rsidR="009600D1">
        <w:t xml:space="preserve"> einzustellen</w:t>
      </w:r>
      <w:r w:rsidR="00653D3B">
        <w:t>.</w:t>
      </w:r>
    </w:p>
    <w:p w14:paraId="33ACDAEC" w14:textId="77777777" w:rsidR="001F3210" w:rsidRDefault="001F3210" w:rsidP="00977F7F"/>
    <w:p w14:paraId="76D67C76" w14:textId="3EB0C9E7" w:rsidR="001F3210" w:rsidRDefault="00A03379" w:rsidP="00977F7F">
      <w:r>
        <w:t xml:space="preserve">Das </w:t>
      </w:r>
      <w:proofErr w:type="spellStart"/>
      <w:r>
        <w:t>gesammte</w:t>
      </w:r>
      <w:proofErr w:type="spellEnd"/>
      <w:r>
        <w:t xml:space="preserve"> Digital System ist auf eine Versorgung von 3,3V ausgelegt, und um diese zu </w:t>
      </w:r>
      <w:proofErr w:type="spellStart"/>
      <w:r>
        <w:t>verfügung</w:t>
      </w:r>
      <w:proofErr w:type="spellEnd"/>
      <w:r>
        <w:t xml:space="preserve"> </w:t>
      </w:r>
      <w:proofErr w:type="spellStart"/>
      <w:r>
        <w:t>zustellen</w:t>
      </w:r>
      <w:proofErr w:type="spellEnd"/>
      <w:r>
        <w:t xml:space="preserve"> wird auch ein LDO verwendet, da eine </w:t>
      </w:r>
      <w:proofErr w:type="spellStart"/>
      <w:r>
        <w:t>digitalversorgung</w:t>
      </w:r>
      <w:proofErr w:type="spellEnd"/>
      <w:r>
        <w:t xml:space="preserve"> keine low </w:t>
      </w:r>
      <w:proofErr w:type="spellStart"/>
      <w:r>
        <w:t>noise</w:t>
      </w:r>
      <w:proofErr w:type="spellEnd"/>
      <w:r>
        <w:t xml:space="preserve"> oder high </w:t>
      </w:r>
      <w:proofErr w:type="spellStart"/>
      <w:r>
        <w:t>accrucysy</w:t>
      </w:r>
      <w:proofErr w:type="spellEnd"/>
      <w:r>
        <w:t xml:space="preserve"> </w:t>
      </w:r>
      <w:proofErr w:type="spellStart"/>
      <w:r>
        <w:t>bracuht</w:t>
      </w:r>
      <w:proofErr w:type="spellEnd"/>
      <w:r>
        <w:t xml:space="preserve"> kann ein „Wald und Wiesen“ LDO verwendet werden. In diesem </w:t>
      </w:r>
      <w:proofErr w:type="spellStart"/>
      <w:proofErr w:type="gramStart"/>
      <w:r>
        <w:t>fall</w:t>
      </w:r>
      <w:proofErr w:type="spellEnd"/>
      <w:proofErr w:type="gramEnd"/>
      <w:r>
        <w:t xml:space="preserve"> wird der </w:t>
      </w:r>
      <w:r w:rsidRPr="00A03379">
        <w:t>TLV76733</w:t>
      </w:r>
      <w:r>
        <w:t xml:space="preserve"> verwendet.</w:t>
      </w:r>
    </w:p>
    <w:p w14:paraId="44E5FE39" w14:textId="2DD51774" w:rsidR="009600D1" w:rsidRDefault="009600D1" w:rsidP="009600D1">
      <w:pPr>
        <w:pStyle w:val="berschrift3"/>
      </w:pPr>
      <w:bookmarkStart w:id="11" w:name="_Toc236315621"/>
      <w:r>
        <w:t>LT3042</w:t>
      </w:r>
      <w:bookmarkEnd w:id="11"/>
    </w:p>
    <w:p w14:paraId="757C5B9C" w14:textId="3CC1C367" w:rsidR="009600D1" w:rsidRDefault="009600D1" w:rsidP="009600D1">
      <w:r w:rsidRPr="009600D1">
        <w:rPr>
          <w:noProof/>
        </w:rPr>
        <w:drawing>
          <wp:inline distT="0" distB="0" distL="0" distR="0" wp14:anchorId="5B6DDBF1" wp14:editId="327E7AED">
            <wp:extent cx="5759450" cy="2851150"/>
            <wp:effectExtent l="0" t="0" r="0" b="6350"/>
            <wp:docPr id="8696679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67927" name=""/>
                    <pic:cNvPicPr/>
                  </pic:nvPicPr>
                  <pic:blipFill>
                    <a:blip r:embed="rId17"/>
                    <a:stretch>
                      <a:fillRect/>
                    </a:stretch>
                  </pic:blipFill>
                  <pic:spPr>
                    <a:xfrm>
                      <a:off x="0" y="0"/>
                      <a:ext cx="5759450" cy="2851150"/>
                    </a:xfrm>
                    <a:prstGeom prst="rect">
                      <a:avLst/>
                    </a:prstGeom>
                  </pic:spPr>
                </pic:pic>
              </a:graphicData>
            </a:graphic>
          </wp:inline>
        </w:drawing>
      </w:r>
    </w:p>
    <w:p w14:paraId="625857A9" w14:textId="77777777" w:rsidR="009600D1" w:rsidRDefault="009600D1" w:rsidP="009600D1">
      <w:r>
        <w:t xml:space="preserve">Mittels des </w:t>
      </w:r>
      <w:proofErr w:type="gramStart"/>
      <w:r>
        <w:t>SET Widerstand</w:t>
      </w:r>
      <w:proofErr w:type="gramEnd"/>
      <w:r>
        <w:t xml:space="preserve"> in dieser </w:t>
      </w:r>
      <w:proofErr w:type="spellStart"/>
      <w:r>
        <w:t>grafik</w:t>
      </w:r>
      <w:proofErr w:type="spellEnd"/>
      <w:r>
        <w:t xml:space="preserve"> 33.2k wird die </w:t>
      </w:r>
      <w:proofErr w:type="spellStart"/>
      <w:r>
        <w:t>ausgangsspannung</w:t>
      </w:r>
      <w:proofErr w:type="spellEnd"/>
      <w:r>
        <w:t xml:space="preserve"> gesetzt.</w:t>
      </w:r>
      <w:r w:rsidRPr="009600D1">
        <w:t xml:space="preserve"> </w:t>
      </w:r>
    </w:p>
    <w:p w14:paraId="34F05BDC" w14:textId="70720C8C" w:rsidR="009600D1" w:rsidRDefault="009600D1" w:rsidP="009600D1">
      <w:r w:rsidRPr="009600D1">
        <w:rPr>
          <w:noProof/>
        </w:rPr>
        <w:drawing>
          <wp:inline distT="0" distB="0" distL="0" distR="0" wp14:anchorId="1F3310D5" wp14:editId="05198BEE">
            <wp:extent cx="3429000" cy="1226614"/>
            <wp:effectExtent l="0" t="0" r="0" b="0"/>
            <wp:docPr id="15458970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97080" name=""/>
                    <pic:cNvPicPr/>
                  </pic:nvPicPr>
                  <pic:blipFill rotWithShape="1">
                    <a:blip r:embed="rId18"/>
                    <a:srcRect t="2038"/>
                    <a:stretch>
                      <a:fillRect/>
                    </a:stretch>
                  </pic:blipFill>
                  <pic:spPr bwMode="auto">
                    <a:xfrm>
                      <a:off x="0" y="0"/>
                      <a:ext cx="3455292" cy="1236019"/>
                    </a:xfrm>
                    <a:prstGeom prst="rect">
                      <a:avLst/>
                    </a:prstGeom>
                    <a:ln>
                      <a:noFill/>
                    </a:ln>
                    <a:extLst>
                      <a:ext uri="{53640926-AAD7-44D8-BBD7-CCE9431645EC}">
                        <a14:shadowObscured xmlns:a14="http://schemas.microsoft.com/office/drawing/2010/main"/>
                      </a:ext>
                    </a:extLst>
                  </pic:spPr>
                </pic:pic>
              </a:graphicData>
            </a:graphic>
          </wp:inline>
        </w:drawing>
      </w:r>
    </w:p>
    <w:p w14:paraId="2FF824CD" w14:textId="5CEC0DA5" w:rsidR="009600D1" w:rsidRDefault="009600D1" w:rsidP="009600D1">
      <w:r>
        <w:t xml:space="preserve">Mittels des ILIM </w:t>
      </w:r>
      <w:proofErr w:type="gramStart"/>
      <w:r>
        <w:t>Wiederstand</w:t>
      </w:r>
      <w:proofErr w:type="gramEnd"/>
      <w:r>
        <w:t xml:space="preserve"> kann eine </w:t>
      </w:r>
      <w:proofErr w:type="spellStart"/>
      <w:r>
        <w:t>Strombegränzung</w:t>
      </w:r>
      <w:proofErr w:type="spellEnd"/>
      <w:r>
        <w:t xml:space="preserve"> eingestellt werden, wenn diese </w:t>
      </w:r>
      <w:proofErr w:type="spellStart"/>
      <w:r>
        <w:t>funktion</w:t>
      </w:r>
      <w:proofErr w:type="spellEnd"/>
      <w:r>
        <w:t xml:space="preserve"> nicht </w:t>
      </w:r>
      <w:proofErr w:type="spellStart"/>
      <w:r>
        <w:t>gebrascuht</w:t>
      </w:r>
      <w:proofErr w:type="spellEnd"/>
      <w:r>
        <w:t xml:space="preserve"> wird kann dieser Pinn auf 0V gelegt werden.</w:t>
      </w:r>
    </w:p>
    <w:p w14:paraId="798406F9" w14:textId="0AC66746" w:rsidR="009600D1" w:rsidRDefault="009600D1" w:rsidP="009600D1">
      <w:r>
        <w:t xml:space="preserve">Der </w:t>
      </w:r>
      <w:proofErr w:type="gramStart"/>
      <w:r>
        <w:t>Spannungsteiler</w:t>
      </w:r>
      <w:proofErr w:type="gramEnd"/>
      <w:r>
        <w:t xml:space="preserve"> der mit dem PIN PGFB verbunden </w:t>
      </w:r>
      <w:proofErr w:type="gramStart"/>
      <w:r>
        <w:t>ist</w:t>
      </w:r>
      <w:proofErr w:type="gramEnd"/>
      <w:r>
        <w:t xml:space="preserve"> stellt die Power </w:t>
      </w:r>
      <w:proofErr w:type="spellStart"/>
      <w:r>
        <w:t>Good</w:t>
      </w:r>
      <w:proofErr w:type="spellEnd"/>
      <w:r>
        <w:t xml:space="preserve"> </w:t>
      </w:r>
      <w:proofErr w:type="spellStart"/>
      <w:r w:rsidR="000F7A17">
        <w:t>spannung</w:t>
      </w:r>
      <w:proofErr w:type="spellEnd"/>
      <w:r w:rsidR="000F7A17">
        <w:t xml:space="preserve"> ein, wenn die </w:t>
      </w:r>
      <w:proofErr w:type="spellStart"/>
      <w:r w:rsidR="000F7A17">
        <w:t>spannung</w:t>
      </w:r>
      <w:proofErr w:type="spellEnd"/>
      <w:r w:rsidR="000F7A17">
        <w:t xml:space="preserve"> am PGFB </w:t>
      </w:r>
      <w:proofErr w:type="spellStart"/>
      <w:r w:rsidR="000F7A17">
        <w:t>pin</w:t>
      </w:r>
      <w:proofErr w:type="spellEnd"/>
      <w:r w:rsidR="000F7A17">
        <w:t xml:space="preserve"> über 0,3V steigt wird der PIN PG Auf 0V gezogen mittels einem Open </w:t>
      </w:r>
      <w:proofErr w:type="spellStart"/>
      <w:r w:rsidR="000F7A17">
        <w:t>Collectoe</w:t>
      </w:r>
      <w:proofErr w:type="spellEnd"/>
      <w:r w:rsidR="000F7A17">
        <w:t xml:space="preserve"> ausgangs</w:t>
      </w:r>
      <w:r w:rsidR="001F3210">
        <w:t xml:space="preserve">, </w:t>
      </w:r>
      <w:r w:rsidR="001F3210" w:rsidRPr="00515381">
        <w:rPr>
          <w:highlight w:val="yellow"/>
        </w:rPr>
        <w:t xml:space="preserve">wenn die PGFB und PG </w:t>
      </w:r>
      <w:proofErr w:type="spellStart"/>
      <w:r w:rsidR="001F3210" w:rsidRPr="00515381">
        <w:rPr>
          <w:highlight w:val="yellow"/>
        </w:rPr>
        <w:t>funktion</w:t>
      </w:r>
      <w:proofErr w:type="spellEnd"/>
      <w:r w:rsidR="001F3210" w:rsidRPr="00515381">
        <w:rPr>
          <w:highlight w:val="yellow"/>
        </w:rPr>
        <w:t xml:space="preserve"> nicht </w:t>
      </w:r>
      <w:proofErr w:type="spellStart"/>
      <w:r w:rsidR="001F3210" w:rsidRPr="00515381">
        <w:rPr>
          <w:highlight w:val="yellow"/>
        </w:rPr>
        <w:t>gebracuht</w:t>
      </w:r>
      <w:proofErr w:type="spellEnd"/>
      <w:r w:rsidR="001F3210" w:rsidRPr="00515381">
        <w:rPr>
          <w:highlight w:val="yellow"/>
        </w:rPr>
        <w:t xml:space="preserve"> </w:t>
      </w:r>
      <w:proofErr w:type="gramStart"/>
      <w:r w:rsidR="001F3210" w:rsidRPr="00515381">
        <w:rPr>
          <w:highlight w:val="yellow"/>
        </w:rPr>
        <w:t>wird</w:t>
      </w:r>
      <w:proofErr w:type="gramEnd"/>
      <w:r w:rsidR="001F3210" w:rsidRPr="00515381">
        <w:rPr>
          <w:highlight w:val="yellow"/>
        </w:rPr>
        <w:t xml:space="preserve"> kann PGFB auf 0V gelegt werden kann und </w:t>
      </w:r>
      <w:proofErr w:type="gramStart"/>
      <w:r w:rsidR="001F3210" w:rsidRPr="00515381">
        <w:rPr>
          <w:highlight w:val="yellow"/>
        </w:rPr>
        <w:t>PG Floating</w:t>
      </w:r>
      <w:proofErr w:type="gramEnd"/>
      <w:r w:rsidR="001F3210" w:rsidRPr="00515381">
        <w:rPr>
          <w:highlight w:val="yellow"/>
        </w:rPr>
        <w:t xml:space="preserve"> gelassen wird</w:t>
      </w:r>
      <w:r w:rsidR="000F7A17" w:rsidRPr="00515381">
        <w:rPr>
          <w:highlight w:val="yellow"/>
        </w:rPr>
        <w:t>.</w:t>
      </w:r>
      <w:r w:rsidR="00515381">
        <w:t xml:space="preserve"> </w:t>
      </w:r>
      <w:r w:rsidR="00515381" w:rsidRPr="00515381">
        <w:rPr>
          <w:highlight w:val="red"/>
        </w:rPr>
        <w:t xml:space="preserve">Das ist </w:t>
      </w:r>
      <w:proofErr w:type="gramStart"/>
      <w:r w:rsidR="00515381" w:rsidRPr="00515381">
        <w:rPr>
          <w:highlight w:val="red"/>
        </w:rPr>
        <w:t>Falsch</w:t>
      </w:r>
      <w:proofErr w:type="gramEnd"/>
      <w:r w:rsidR="00515381" w:rsidRPr="00515381">
        <w:rPr>
          <w:highlight w:val="red"/>
        </w:rPr>
        <w:t xml:space="preserve"> fehl </w:t>
      </w:r>
      <w:proofErr w:type="spellStart"/>
      <w:r w:rsidR="00515381" w:rsidRPr="00515381">
        <w:rPr>
          <w:highlight w:val="red"/>
        </w:rPr>
        <w:t>funktion</w:t>
      </w:r>
      <w:proofErr w:type="spellEnd"/>
      <w:r w:rsidR="00515381" w:rsidRPr="00515381">
        <w:rPr>
          <w:highlight w:val="red"/>
        </w:rPr>
        <w:t xml:space="preserve"> wenn auf 0V gezogen, eher auf Vin ziehen.</w:t>
      </w:r>
    </w:p>
    <w:p w14:paraId="2E319213" w14:textId="77777777" w:rsidR="00515381" w:rsidRDefault="00515381" w:rsidP="009600D1"/>
    <w:p w14:paraId="2DD0D321" w14:textId="0461A9C2" w:rsidR="00515381" w:rsidRDefault="00515381" w:rsidP="009600D1">
      <w:r w:rsidRPr="00515381">
        <w:rPr>
          <w:noProof/>
        </w:rPr>
        <w:lastRenderedPageBreak/>
        <w:drawing>
          <wp:inline distT="0" distB="0" distL="0" distR="0" wp14:anchorId="31BA331F" wp14:editId="4F47F637">
            <wp:extent cx="4991533" cy="4419983"/>
            <wp:effectExtent l="0" t="0" r="0" b="0"/>
            <wp:docPr id="16357057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05731" name=""/>
                    <pic:cNvPicPr/>
                  </pic:nvPicPr>
                  <pic:blipFill>
                    <a:blip r:embed="rId19"/>
                    <a:stretch>
                      <a:fillRect/>
                    </a:stretch>
                  </pic:blipFill>
                  <pic:spPr>
                    <a:xfrm>
                      <a:off x="0" y="0"/>
                      <a:ext cx="4991533" cy="4419983"/>
                    </a:xfrm>
                    <a:prstGeom prst="rect">
                      <a:avLst/>
                    </a:prstGeom>
                  </pic:spPr>
                </pic:pic>
              </a:graphicData>
            </a:graphic>
          </wp:inline>
        </w:drawing>
      </w:r>
    </w:p>
    <w:p w14:paraId="0BFF44BD" w14:textId="77777777" w:rsidR="00515381" w:rsidRDefault="00515381" w:rsidP="009600D1"/>
    <w:p w14:paraId="065AF985" w14:textId="719293D6" w:rsidR="001F3210" w:rsidRDefault="001F3210" w:rsidP="009600D1">
      <w:proofErr w:type="spellStart"/>
      <w:proofErr w:type="gramStart"/>
      <w:r>
        <w:t>Die selben</w:t>
      </w:r>
      <w:proofErr w:type="spellEnd"/>
      <w:proofErr w:type="gramEnd"/>
      <w:r>
        <w:t xml:space="preserve"> </w:t>
      </w:r>
      <w:proofErr w:type="spellStart"/>
      <w:r>
        <w:t>eigenschaften</w:t>
      </w:r>
      <w:proofErr w:type="spellEnd"/>
      <w:r>
        <w:t xml:space="preserve"> gelten für LT3094.</w:t>
      </w:r>
    </w:p>
    <w:p w14:paraId="0F0F493A" w14:textId="77777777" w:rsidR="009600D1" w:rsidRPr="009600D1" w:rsidRDefault="009600D1" w:rsidP="009600D1"/>
    <w:p w14:paraId="72DF21C4" w14:textId="77B278FC" w:rsidR="00002E05" w:rsidRDefault="00002E05" w:rsidP="00977F7F">
      <w:r>
        <w:t xml:space="preserve">Da der DAC und der ADC eine 5V „Analog“ </w:t>
      </w:r>
      <w:proofErr w:type="spellStart"/>
      <w:r>
        <w:t>versorgung</w:t>
      </w:r>
      <w:proofErr w:type="spellEnd"/>
      <w:r>
        <w:t xml:space="preserve"> brauchen wird aufgrund der guten </w:t>
      </w:r>
      <w:proofErr w:type="spellStart"/>
      <w:r>
        <w:t>eigenschaften</w:t>
      </w:r>
      <w:proofErr w:type="spellEnd"/>
      <w:r>
        <w:t xml:space="preserve"> und um das Development zu erleichtern auch ein LT3042 verwendet.</w:t>
      </w:r>
    </w:p>
    <w:p w14:paraId="380ABAB3" w14:textId="60867C44" w:rsidR="001F3210" w:rsidRDefault="001F3210" w:rsidP="00977F7F"/>
    <w:p w14:paraId="7880DD3D" w14:textId="1BD78E29" w:rsidR="001F3210" w:rsidRDefault="001F3210" w:rsidP="001F3210">
      <w:pPr>
        <w:pStyle w:val="berschrift3"/>
      </w:pPr>
      <w:bookmarkStart w:id="12" w:name="_Toc236315622"/>
      <w:r w:rsidRPr="001F3210">
        <w:t>TLV76733</w:t>
      </w:r>
      <w:bookmarkEnd w:id="12"/>
    </w:p>
    <w:p w14:paraId="3859C8AC" w14:textId="21C1A3E1" w:rsidR="00033C97" w:rsidRDefault="00033C97" w:rsidP="00033C97">
      <w:r w:rsidRPr="00033C97">
        <w:rPr>
          <w:noProof/>
        </w:rPr>
        <w:drawing>
          <wp:inline distT="0" distB="0" distL="0" distR="0" wp14:anchorId="367A160F" wp14:editId="076DCC4F">
            <wp:extent cx="5455199" cy="1681162"/>
            <wp:effectExtent l="0" t="0" r="0" b="0"/>
            <wp:docPr id="1384221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24725" t="45976" r="35820" b="36690"/>
                    <a:stretch>
                      <a:fillRect/>
                    </a:stretch>
                  </pic:blipFill>
                  <pic:spPr bwMode="auto">
                    <a:xfrm>
                      <a:off x="0" y="0"/>
                      <a:ext cx="5472991" cy="1686645"/>
                    </a:xfrm>
                    <a:prstGeom prst="rect">
                      <a:avLst/>
                    </a:prstGeom>
                    <a:noFill/>
                    <a:ln>
                      <a:noFill/>
                    </a:ln>
                    <a:extLst>
                      <a:ext uri="{53640926-AAD7-44D8-BBD7-CCE9431645EC}">
                        <a14:shadowObscured xmlns:a14="http://schemas.microsoft.com/office/drawing/2010/main"/>
                      </a:ext>
                    </a:extLst>
                  </pic:spPr>
                </pic:pic>
              </a:graphicData>
            </a:graphic>
          </wp:inline>
        </w:drawing>
      </w:r>
    </w:p>
    <w:p w14:paraId="4EF4D67B" w14:textId="77777777" w:rsidR="00515381" w:rsidRDefault="0047267B" w:rsidP="00033C97">
      <w:r>
        <w:t xml:space="preserve">Mit dem EN PIN kann die 3,3V Output </w:t>
      </w:r>
      <w:proofErr w:type="spellStart"/>
      <w:r>
        <w:t>angeschalten</w:t>
      </w:r>
      <w:proofErr w:type="spellEnd"/>
      <w:r>
        <w:t xml:space="preserve"> werden.</w:t>
      </w:r>
      <w:r w:rsidR="00515381">
        <w:t xml:space="preserve"> dieser </w:t>
      </w:r>
      <w:proofErr w:type="spellStart"/>
      <w:r w:rsidR="00515381">
        <w:t>ic</w:t>
      </w:r>
      <w:proofErr w:type="spellEnd"/>
      <w:r w:rsidR="00515381">
        <w:t xml:space="preserve"> kann einen </w:t>
      </w:r>
      <w:proofErr w:type="spellStart"/>
      <w:r w:rsidR="00515381">
        <w:t>ausgangsstrom</w:t>
      </w:r>
      <w:proofErr w:type="spellEnd"/>
      <w:r w:rsidR="00515381">
        <w:t xml:space="preserve"> von 500mA liefern, dies wird für die </w:t>
      </w:r>
      <w:proofErr w:type="spellStart"/>
      <w:r w:rsidR="00515381">
        <w:t>ansteuerung</w:t>
      </w:r>
      <w:proofErr w:type="spellEnd"/>
      <w:r w:rsidR="00515381">
        <w:t xml:space="preserve"> der </w:t>
      </w:r>
      <w:proofErr w:type="spellStart"/>
      <w:r w:rsidR="00515381">
        <w:t>relais</w:t>
      </w:r>
      <w:proofErr w:type="spellEnd"/>
      <w:r w:rsidR="00515381">
        <w:t xml:space="preserve"> gebraucht.</w:t>
      </w:r>
    </w:p>
    <w:p w14:paraId="060321DD" w14:textId="77777777" w:rsidR="00515381" w:rsidRDefault="00515381" w:rsidP="00033C97"/>
    <w:p w14:paraId="51022F4D" w14:textId="70BD1583" w:rsidR="0047267B" w:rsidRDefault="00515381" w:rsidP="007B4F2A">
      <w:pPr>
        <w:pStyle w:val="berschrift1"/>
      </w:pPr>
      <w:r>
        <w:t xml:space="preserve"> </w:t>
      </w:r>
      <w:bookmarkStart w:id="13" w:name="_Toc236315623"/>
      <w:r w:rsidR="007B4F2A">
        <w:t>ADC</w:t>
      </w:r>
      <w:bookmarkEnd w:id="13"/>
    </w:p>
    <w:p w14:paraId="11CEC65E" w14:textId="2E15DA74" w:rsidR="007B4F2A" w:rsidRDefault="007B4F2A" w:rsidP="007B4F2A">
      <w:pPr>
        <w:rPr>
          <w:noProof/>
        </w:rPr>
      </w:pPr>
      <w:r>
        <w:t xml:space="preserve">Als </w:t>
      </w:r>
      <w:proofErr w:type="spellStart"/>
      <w:r>
        <w:t>adc</w:t>
      </w:r>
      <w:proofErr w:type="spellEnd"/>
      <w:r>
        <w:t xml:space="preserve"> wird der ADS8681 vorerst verwendet, doch da in der </w:t>
      </w:r>
      <w:proofErr w:type="spellStart"/>
      <w:r>
        <w:t>entwikluing</w:t>
      </w:r>
      <w:proofErr w:type="spellEnd"/>
      <w:r>
        <w:t xml:space="preserve"> der Platine</w:t>
      </w:r>
      <w:r w:rsidR="00BA6698">
        <w:t xml:space="preserve"> viele </w:t>
      </w:r>
      <w:proofErr w:type="spellStart"/>
      <w:r w:rsidR="00BA6698">
        <w:t>kommunikations</w:t>
      </w:r>
      <w:proofErr w:type="spellEnd"/>
      <w:r w:rsidR="00BA6698">
        <w:t xml:space="preserve"> </w:t>
      </w:r>
      <w:proofErr w:type="spellStart"/>
      <w:r w:rsidR="00BA6698">
        <w:t>probleme</w:t>
      </w:r>
      <w:proofErr w:type="spellEnd"/>
      <w:r w:rsidR="00BA6698">
        <w:t xml:space="preserve"> aufgetreten sind, in zwischen </w:t>
      </w:r>
      <w:proofErr w:type="spellStart"/>
      <w:r w:rsidR="00BA6698">
        <w:t>zeit</w:t>
      </w:r>
      <w:proofErr w:type="spellEnd"/>
      <w:r w:rsidR="00BA6698">
        <w:t xml:space="preserve"> da keine </w:t>
      </w:r>
      <w:proofErr w:type="spellStart"/>
      <w:r w:rsidR="00BA6698">
        <w:t>einstellung</w:t>
      </w:r>
      <w:proofErr w:type="spellEnd"/>
      <w:r w:rsidR="00BA6698">
        <w:t xml:space="preserve"> auf dem ads8681 </w:t>
      </w:r>
      <w:r w:rsidR="00BA6698">
        <w:lastRenderedPageBreak/>
        <w:t xml:space="preserve">vorgenommen werden kann wird die </w:t>
      </w:r>
      <w:proofErr w:type="spellStart"/>
      <w:r w:rsidR="00BA6698">
        <w:t>standart</w:t>
      </w:r>
      <w:proofErr w:type="spellEnd"/>
      <w:r w:rsidR="00BA6698">
        <w:t xml:space="preserve"> </w:t>
      </w:r>
      <w:proofErr w:type="spellStart"/>
      <w:r w:rsidR="00BA6698">
        <w:t>einstellung</w:t>
      </w:r>
      <w:proofErr w:type="spellEnd"/>
      <w:r w:rsidR="00BA6698">
        <w:t xml:space="preserve"> verwendet.</w:t>
      </w:r>
      <w:r w:rsidR="00CF01D1" w:rsidRPr="00CF01D1">
        <w:rPr>
          <w:noProof/>
        </w:rPr>
        <w:t xml:space="preserve"> </w:t>
      </w:r>
      <w:r w:rsidR="00CF01D1" w:rsidRPr="00CF01D1">
        <w:rPr>
          <w:noProof/>
        </w:rPr>
        <w:drawing>
          <wp:inline distT="0" distB="0" distL="0" distR="0" wp14:anchorId="5BF8E75A" wp14:editId="5F5172F0">
            <wp:extent cx="5759450" cy="2508250"/>
            <wp:effectExtent l="0" t="0" r="0" b="6350"/>
            <wp:docPr id="21345040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04054" name=""/>
                    <pic:cNvPicPr/>
                  </pic:nvPicPr>
                  <pic:blipFill>
                    <a:blip r:embed="rId21"/>
                    <a:stretch>
                      <a:fillRect/>
                    </a:stretch>
                  </pic:blipFill>
                  <pic:spPr>
                    <a:xfrm>
                      <a:off x="0" y="0"/>
                      <a:ext cx="5759450" cy="2508250"/>
                    </a:xfrm>
                    <a:prstGeom prst="rect">
                      <a:avLst/>
                    </a:prstGeom>
                  </pic:spPr>
                </pic:pic>
              </a:graphicData>
            </a:graphic>
          </wp:inline>
        </w:drawing>
      </w:r>
    </w:p>
    <w:p w14:paraId="3C4204C2" w14:textId="2FAED53B" w:rsidR="00521C60" w:rsidRDefault="00521C60" w:rsidP="007B4F2A">
      <w:pPr>
        <w:rPr>
          <w:noProof/>
        </w:rPr>
      </w:pPr>
      <w:r>
        <w:rPr>
          <w:noProof/>
        </w:rPr>
        <w:t>Bei einem ADS8681 kann intern umgeschalten werden zwischen der internen Referenz welche natürlich nicht die langezit stabilitär als auch temperat stabilität einer externen hat.</w:t>
      </w:r>
    </w:p>
    <w:p w14:paraId="1618B7E2" w14:textId="4A18EA57" w:rsidR="00521C60" w:rsidRDefault="00521C60" w:rsidP="007B4F2A">
      <w:pPr>
        <w:rPr>
          <w:noProof/>
        </w:rPr>
      </w:pPr>
      <w:r>
        <w:rPr>
          <w:noProof/>
        </w:rPr>
        <w:t>Anzudenken ist eine externe referenz auf der platine einzubauen um abgleiche zu treffen, von einer stabielen refernez z.b. LM399, ADR1000 oder ADR1001. Diese referenzen sind temperatur stabiel also beheizt, dies verbessert die stabilitär als auch sind diese referenzen extrem langzeit stabil unter 1 ppm / jahr.</w:t>
      </w:r>
    </w:p>
    <w:p w14:paraId="7640B8C9" w14:textId="65205B45" w:rsidR="00521C60" w:rsidRDefault="00521C60" w:rsidP="00521C60">
      <w:pPr>
        <w:pStyle w:val="berschrift2"/>
      </w:pPr>
      <w:bookmarkStart w:id="14" w:name="_Toc236315624"/>
      <w:r>
        <w:t xml:space="preserve">Externe </w:t>
      </w:r>
      <w:r w:rsidR="009F01FB">
        <w:t>Referenzen</w:t>
      </w:r>
      <w:bookmarkEnd w:id="14"/>
    </w:p>
    <w:p w14:paraId="709E65A1" w14:textId="5D9CC5B1" w:rsidR="00521C60" w:rsidRDefault="009F01FB" w:rsidP="00521C60">
      <w:r>
        <w:t xml:space="preserve">Diese </w:t>
      </w:r>
      <w:proofErr w:type="spellStart"/>
      <w:r>
        <w:t>refernezn</w:t>
      </w:r>
      <w:proofErr w:type="spellEnd"/>
      <w:r>
        <w:t xml:space="preserve"> haben eine hohe </w:t>
      </w:r>
      <w:proofErr w:type="spellStart"/>
      <w:r>
        <w:t>initerial</w:t>
      </w:r>
      <w:proofErr w:type="spellEnd"/>
      <w:r>
        <w:t xml:space="preserve"> </w:t>
      </w:r>
      <w:proofErr w:type="spellStart"/>
      <w:r>
        <w:t>abweichung</w:t>
      </w:r>
      <w:proofErr w:type="spellEnd"/>
      <w:r>
        <w:t xml:space="preserve"> vom </w:t>
      </w:r>
      <w:proofErr w:type="spellStart"/>
      <w:r>
        <w:t>soll</w:t>
      </w:r>
      <w:proofErr w:type="spellEnd"/>
      <w:r>
        <w:t xml:space="preserve"> wert, dieser </w:t>
      </w:r>
      <w:proofErr w:type="spellStart"/>
      <w:r>
        <w:t>wert</w:t>
      </w:r>
      <w:proofErr w:type="spellEnd"/>
      <w:r>
        <w:t xml:space="preserve"> muss nachgemessen werden von diesem können die </w:t>
      </w:r>
      <w:proofErr w:type="spellStart"/>
      <w:r>
        <w:t>refferenzen</w:t>
      </w:r>
      <w:proofErr w:type="spellEnd"/>
      <w:r>
        <w:t xml:space="preserve"> </w:t>
      </w:r>
      <w:proofErr w:type="spellStart"/>
      <w:r>
        <w:t>z.b.</w:t>
      </w:r>
      <w:proofErr w:type="spellEnd"/>
      <w:r>
        <w:t xml:space="preserve"> 4.096V abgeleitet werden. anders können auch nicht beheizte </w:t>
      </w:r>
      <w:proofErr w:type="spellStart"/>
      <w:r>
        <w:t>referenzen</w:t>
      </w:r>
      <w:proofErr w:type="spellEnd"/>
      <w:r>
        <w:t xml:space="preserve"> verwendet werden </w:t>
      </w:r>
      <w:proofErr w:type="spellStart"/>
      <w:r>
        <w:t>z.b.</w:t>
      </w:r>
      <w:proofErr w:type="spellEnd"/>
      <w:r>
        <w:t xml:space="preserve"> ADR4540 welche eine </w:t>
      </w:r>
      <w:proofErr w:type="spellStart"/>
      <w:r>
        <w:t>refenz</w:t>
      </w:r>
      <w:proofErr w:type="spellEnd"/>
      <w:r>
        <w:t xml:space="preserve"> von 4.096V. doch diese sind wie gesagt nicht beheizt und </w:t>
      </w:r>
      <w:proofErr w:type="spellStart"/>
      <w:r>
        <w:t>beiten</w:t>
      </w:r>
      <w:proofErr w:type="spellEnd"/>
      <w:r>
        <w:t xml:space="preserve"> deshalb nicht die gleiche </w:t>
      </w:r>
      <w:proofErr w:type="spellStart"/>
      <w:r>
        <w:t>temperatur</w:t>
      </w:r>
      <w:proofErr w:type="spellEnd"/>
      <w:r>
        <w:t xml:space="preserve"> und </w:t>
      </w:r>
      <w:proofErr w:type="spellStart"/>
      <w:r>
        <w:t>lagzeit</w:t>
      </w:r>
      <w:proofErr w:type="spellEnd"/>
      <w:r>
        <w:t xml:space="preserve"> </w:t>
      </w:r>
      <w:proofErr w:type="spellStart"/>
      <w:r>
        <w:t>stablität</w:t>
      </w:r>
      <w:proofErr w:type="spellEnd"/>
      <w:r>
        <w:t xml:space="preserve"> von unter 1 ppm/a bei diesen ist von einem </w:t>
      </w:r>
      <w:proofErr w:type="spellStart"/>
      <w:r>
        <w:t>drift</w:t>
      </w:r>
      <w:proofErr w:type="spellEnd"/>
      <w:r>
        <w:t xml:space="preserve"> von &gt;10ppm/a zu rechnen.</w:t>
      </w:r>
    </w:p>
    <w:p w14:paraId="0C46DFCD" w14:textId="04863F01" w:rsidR="009F01FB" w:rsidRDefault="009F01FB" w:rsidP="00521C60">
      <w:r>
        <w:t xml:space="preserve">Ein großer fall warum </w:t>
      </w:r>
      <w:proofErr w:type="gramStart"/>
      <w:r>
        <w:t>das einbauen</w:t>
      </w:r>
      <w:proofErr w:type="gramEnd"/>
      <w:r>
        <w:t xml:space="preserve"> von diesen ist das diese um die </w:t>
      </w:r>
      <w:proofErr w:type="spellStart"/>
      <w:r>
        <w:t>langzeit</w:t>
      </w:r>
      <w:proofErr w:type="spellEnd"/>
      <w:r>
        <w:t xml:space="preserve"> </w:t>
      </w:r>
      <w:proofErr w:type="spellStart"/>
      <w:r>
        <w:t>stabilitä</w:t>
      </w:r>
      <w:proofErr w:type="spellEnd"/>
      <w:r>
        <w:t xml:space="preserve"> zu </w:t>
      </w:r>
      <w:proofErr w:type="spellStart"/>
      <w:r>
        <w:t>bestitzen</w:t>
      </w:r>
      <w:proofErr w:type="spellEnd"/>
      <w:r>
        <w:t xml:space="preserve"> </w:t>
      </w:r>
      <w:proofErr w:type="spellStart"/>
      <w:r>
        <w:t>müssendise</w:t>
      </w:r>
      <w:proofErr w:type="spellEnd"/>
      <w:r>
        <w:t xml:space="preserve"> </w:t>
      </w:r>
      <w:proofErr w:type="spellStart"/>
      <w:r>
        <w:t>dauer</w:t>
      </w:r>
      <w:proofErr w:type="spellEnd"/>
      <w:r>
        <w:t xml:space="preserve"> bestromt sein allein durch </w:t>
      </w:r>
      <w:proofErr w:type="spellStart"/>
      <w:r>
        <w:t>einmalges</w:t>
      </w:r>
      <w:proofErr w:type="spellEnd"/>
      <w:r>
        <w:t xml:space="preserve"> ausschalten der </w:t>
      </w:r>
      <w:proofErr w:type="spellStart"/>
      <w:r>
        <w:t>versorgung</w:t>
      </w:r>
      <w:proofErr w:type="spellEnd"/>
      <w:r>
        <w:t xml:space="preserve"> kann zu einer </w:t>
      </w:r>
      <w:proofErr w:type="spellStart"/>
      <w:r>
        <w:t>änderung</w:t>
      </w:r>
      <w:proofErr w:type="spellEnd"/>
      <w:r>
        <w:t xml:space="preserve"> und dauerhafter </w:t>
      </w:r>
      <w:proofErr w:type="spellStart"/>
      <w:r>
        <w:t>änderung</w:t>
      </w:r>
      <w:proofErr w:type="spellEnd"/>
      <w:r>
        <w:t xml:space="preserve"> der </w:t>
      </w:r>
      <w:proofErr w:type="spellStart"/>
      <w:r>
        <w:t>stabilität</w:t>
      </w:r>
      <w:proofErr w:type="spellEnd"/>
      <w:r>
        <w:t xml:space="preserve"> von mehreren ppm führt. </w:t>
      </w:r>
    </w:p>
    <w:p w14:paraId="020F54BF" w14:textId="5CB70A99" w:rsidR="009F01FB" w:rsidRDefault="009F01FB" w:rsidP="00521C60">
      <w:r>
        <w:t xml:space="preserve">Das bedeutet das ein </w:t>
      </w:r>
      <w:proofErr w:type="spellStart"/>
      <w:r>
        <w:t>ausfall</w:t>
      </w:r>
      <w:proofErr w:type="spellEnd"/>
      <w:r>
        <w:t xml:space="preserve"> freie </w:t>
      </w:r>
      <w:proofErr w:type="spellStart"/>
      <w:r>
        <w:t>versorgung</w:t>
      </w:r>
      <w:proofErr w:type="spellEnd"/>
      <w:r>
        <w:t xml:space="preserve"> </w:t>
      </w:r>
      <w:proofErr w:type="spellStart"/>
      <w:r>
        <w:t>gewärleistet</w:t>
      </w:r>
      <w:proofErr w:type="spellEnd"/>
      <w:r>
        <w:t xml:space="preserve"> werden muss </w:t>
      </w:r>
      <w:proofErr w:type="spellStart"/>
      <w:r>
        <w:t>z.b.</w:t>
      </w:r>
      <w:proofErr w:type="spellEnd"/>
      <w:r>
        <w:t xml:space="preserve"> entweder eine </w:t>
      </w:r>
      <w:proofErr w:type="spellStart"/>
      <w:r>
        <w:t>netztversorgung</w:t>
      </w:r>
      <w:proofErr w:type="spellEnd"/>
      <w:r>
        <w:t xml:space="preserve"> und </w:t>
      </w:r>
      <w:proofErr w:type="spellStart"/>
      <w:r>
        <w:t>nothaber</w:t>
      </w:r>
      <w:proofErr w:type="spellEnd"/>
      <w:r>
        <w:t xml:space="preserve"> eine </w:t>
      </w:r>
      <w:proofErr w:type="spellStart"/>
      <w:r>
        <w:t>akku</w:t>
      </w:r>
      <w:proofErr w:type="spellEnd"/>
      <w:r>
        <w:t xml:space="preserve"> </w:t>
      </w:r>
      <w:proofErr w:type="spellStart"/>
      <w:r>
        <w:t>versorgung</w:t>
      </w:r>
      <w:proofErr w:type="spellEnd"/>
      <w:r>
        <w:t xml:space="preserve"> doch ein </w:t>
      </w:r>
      <w:proofErr w:type="spellStart"/>
      <w:r>
        <w:t>anschluss</w:t>
      </w:r>
      <w:proofErr w:type="spellEnd"/>
      <w:r>
        <w:t xml:space="preserve"> a</w:t>
      </w:r>
      <w:r w:rsidR="00691389">
        <w:t xml:space="preserve">n das </w:t>
      </w:r>
      <w:proofErr w:type="spellStart"/>
      <w:r w:rsidR="00691389">
        <w:t>netz</w:t>
      </w:r>
      <w:proofErr w:type="spellEnd"/>
      <w:r w:rsidR="00691389">
        <w:t xml:space="preserve"> das </w:t>
      </w:r>
      <w:proofErr w:type="spellStart"/>
      <w:r w:rsidR="00691389">
        <w:t>mann</w:t>
      </w:r>
      <w:proofErr w:type="spellEnd"/>
      <w:r w:rsidR="00691389">
        <w:t xml:space="preserve"> wieder ein 50hz brummen hat. Doch dies kann auch wieder durch z.bn. wie die </w:t>
      </w:r>
      <w:proofErr w:type="spellStart"/>
      <w:r w:rsidR="00691389">
        <w:t>verwednetern</w:t>
      </w:r>
      <w:proofErr w:type="spellEnd"/>
      <w:r w:rsidR="00691389">
        <w:t xml:space="preserve"> </w:t>
      </w:r>
      <w:proofErr w:type="spellStart"/>
      <w:r w:rsidR="00691389">
        <w:t>ldos</w:t>
      </w:r>
      <w:proofErr w:type="spellEnd"/>
      <w:r w:rsidR="00691389">
        <w:t xml:space="preserve"> </w:t>
      </w:r>
      <w:proofErr w:type="spellStart"/>
      <w:r w:rsidR="00691389">
        <w:t>verwednen</w:t>
      </w:r>
      <w:proofErr w:type="spellEnd"/>
      <w:r w:rsidR="00691389">
        <w:t xml:space="preserve">. </w:t>
      </w:r>
    </w:p>
    <w:p w14:paraId="2DBBC382" w14:textId="0B7D7795" w:rsidR="00691389" w:rsidRDefault="00691389" w:rsidP="00521C60">
      <w:r>
        <w:t xml:space="preserve">Generell </w:t>
      </w:r>
      <w:proofErr w:type="spellStart"/>
      <w:r>
        <w:t>rachen</w:t>
      </w:r>
      <w:proofErr w:type="spellEnd"/>
      <w:r>
        <w:t xml:space="preserve"> </w:t>
      </w:r>
      <w:proofErr w:type="spellStart"/>
      <w:r>
        <w:t>soche</w:t>
      </w:r>
      <w:proofErr w:type="spellEnd"/>
      <w:r>
        <w:t xml:space="preserve"> </w:t>
      </w:r>
      <w:proofErr w:type="spellStart"/>
      <w:r>
        <w:t>refenzen</w:t>
      </w:r>
      <w:proofErr w:type="spellEnd"/>
      <w:r>
        <w:t xml:space="preserve"> viel </w:t>
      </w:r>
      <w:proofErr w:type="spellStart"/>
      <w:r>
        <w:t>platz</w:t>
      </w:r>
      <w:proofErr w:type="spellEnd"/>
      <w:r>
        <w:t xml:space="preserve"> auf der leiterplatte meist </w:t>
      </w:r>
      <w:proofErr w:type="spellStart"/>
      <w:r>
        <w:t>bnracuhen</w:t>
      </w:r>
      <w:proofErr w:type="spellEnd"/>
      <w:r>
        <w:t xml:space="preserve"> eine gesamte </w:t>
      </w:r>
      <w:proofErr w:type="spellStart"/>
      <w:r>
        <w:t>eruo</w:t>
      </w:r>
      <w:proofErr w:type="spellEnd"/>
      <w:r>
        <w:t xml:space="preserve"> </w:t>
      </w:r>
      <w:proofErr w:type="spellStart"/>
      <w:r>
        <w:t>card</w:t>
      </w:r>
      <w:proofErr w:type="spellEnd"/>
      <w:r>
        <w:t>(100mm*160mm).</w:t>
      </w:r>
    </w:p>
    <w:p w14:paraId="1936A6A1" w14:textId="1CD1888C" w:rsidR="00691389" w:rsidRDefault="00691389" w:rsidP="00691389">
      <w:pPr>
        <w:pStyle w:val="berschrift2"/>
      </w:pPr>
      <w:bookmarkStart w:id="15" w:name="_Toc236315625"/>
      <w:proofErr w:type="spellStart"/>
      <w:r>
        <w:t>Temp_drifft</w:t>
      </w:r>
      <w:bookmarkEnd w:id="15"/>
      <w:proofErr w:type="spellEnd"/>
    </w:p>
    <w:p w14:paraId="3FDF155F" w14:textId="359DE59F" w:rsidR="00691389" w:rsidRDefault="00691389" w:rsidP="00691389">
      <w:r>
        <w:t xml:space="preserve">Auch die </w:t>
      </w:r>
      <w:proofErr w:type="spellStart"/>
      <w:r>
        <w:t>vorverstärker</w:t>
      </w:r>
      <w:proofErr w:type="spellEnd"/>
      <w:r>
        <w:t xml:space="preserve"> </w:t>
      </w:r>
      <w:proofErr w:type="spellStart"/>
      <w:r>
        <w:t>stufe</w:t>
      </w:r>
      <w:proofErr w:type="spellEnd"/>
      <w:r>
        <w:t xml:space="preserve"> des ADC und der internen </w:t>
      </w:r>
      <w:proofErr w:type="gramStart"/>
      <w:r>
        <w:t>DAC(</w:t>
      </w:r>
      <w:proofErr w:type="gramEnd"/>
      <w:r>
        <w:t xml:space="preserve">da es ein SAR ist) </w:t>
      </w:r>
      <w:r w:rsidR="0074789E">
        <w:t xml:space="preserve">haben einen </w:t>
      </w:r>
      <w:proofErr w:type="spellStart"/>
      <w:r w:rsidR="0074789E">
        <w:t>temperatur</w:t>
      </w:r>
      <w:proofErr w:type="spellEnd"/>
      <w:r w:rsidR="0074789E">
        <w:t xml:space="preserve"> </w:t>
      </w:r>
      <w:proofErr w:type="spellStart"/>
      <w:r w:rsidR="0074789E">
        <w:t>dirft</w:t>
      </w:r>
      <w:proofErr w:type="spellEnd"/>
      <w:r w:rsidR="0074789E">
        <w:t xml:space="preserve">, deswegen ist es wichtig bei gleichbleibender </w:t>
      </w:r>
      <w:proofErr w:type="spellStart"/>
      <w:r w:rsidR="0074789E">
        <w:t>temperatur</w:t>
      </w:r>
      <w:proofErr w:type="spellEnd"/>
      <w:r w:rsidR="0074789E">
        <w:t xml:space="preserve"> zu messen. Deswegen muss vor einer </w:t>
      </w:r>
      <w:proofErr w:type="spellStart"/>
      <w:r w:rsidR="0074789E">
        <w:t>messung</w:t>
      </w:r>
      <w:proofErr w:type="spellEnd"/>
      <w:r w:rsidR="0074789E">
        <w:t xml:space="preserve"> „gewartet“ werden biss alle </w:t>
      </w:r>
      <w:proofErr w:type="spellStart"/>
      <w:r w:rsidR="0074789E">
        <w:t>bauteile</w:t>
      </w:r>
      <w:proofErr w:type="spellEnd"/>
      <w:r w:rsidR="0074789E">
        <w:t xml:space="preserve"> auf betriebs </w:t>
      </w:r>
      <w:proofErr w:type="spellStart"/>
      <w:r w:rsidR="0074789E">
        <w:t>temperatur</w:t>
      </w:r>
      <w:proofErr w:type="spellEnd"/>
      <w:r w:rsidR="0074789E">
        <w:t xml:space="preserve"> sind auch </w:t>
      </w:r>
      <w:proofErr w:type="gramStart"/>
      <w:r w:rsidR="0074789E">
        <w:t>Thermal</w:t>
      </w:r>
      <w:proofErr w:type="gramEnd"/>
      <w:r w:rsidR="0074789E">
        <w:t xml:space="preserve"> </w:t>
      </w:r>
      <w:proofErr w:type="spellStart"/>
      <w:r w:rsidR="0074789E">
        <w:t>equilibrium</w:t>
      </w:r>
      <w:proofErr w:type="spellEnd"/>
      <w:r w:rsidR="0074789E">
        <w:t xml:space="preserve">, dies bedeutet das das </w:t>
      </w:r>
      <w:proofErr w:type="spellStart"/>
      <w:r w:rsidR="0074789E">
        <w:t>gerät</w:t>
      </w:r>
      <w:proofErr w:type="spellEnd"/>
      <w:r w:rsidR="0074789E">
        <w:t xml:space="preserve"> warmgelaufen ist bis zu der </w:t>
      </w:r>
      <w:proofErr w:type="spellStart"/>
      <w:r w:rsidR="0074789E">
        <w:t>temperatur</w:t>
      </w:r>
      <w:proofErr w:type="spellEnd"/>
      <w:r w:rsidR="0074789E">
        <w:t xml:space="preserve"> in welcher die abgegebene wärme </w:t>
      </w:r>
      <w:proofErr w:type="spellStart"/>
      <w:r w:rsidR="0074789E">
        <w:t>energie</w:t>
      </w:r>
      <w:proofErr w:type="spellEnd"/>
      <w:r w:rsidR="0074789E">
        <w:t xml:space="preserve"> gleich der abgegebene wärme </w:t>
      </w:r>
      <w:proofErr w:type="spellStart"/>
      <w:r w:rsidR="0074789E">
        <w:t>energie</w:t>
      </w:r>
      <w:proofErr w:type="spellEnd"/>
      <w:r w:rsidR="0074789E">
        <w:t xml:space="preserve"> ist.</w:t>
      </w:r>
    </w:p>
    <w:p w14:paraId="3CCCD09D" w14:textId="109B9BB1" w:rsidR="00674C2D" w:rsidRDefault="00674C2D" w:rsidP="00674C2D">
      <w:pPr>
        <w:pStyle w:val="berschrift2"/>
      </w:pPr>
      <w:bookmarkStart w:id="16" w:name="_Toc236315626"/>
      <w:r>
        <w:t>Sample rate</w:t>
      </w:r>
      <w:bookmarkEnd w:id="16"/>
    </w:p>
    <w:p w14:paraId="5CCC5CD5" w14:textId="052BDB2C" w:rsidR="00674C2D" w:rsidRDefault="00674C2D" w:rsidP="00674C2D">
      <w:r>
        <w:t xml:space="preserve">Da </w:t>
      </w:r>
      <w:proofErr w:type="spellStart"/>
      <w:r>
        <w:t>Phänomne</w:t>
      </w:r>
      <w:proofErr w:type="spellEnd"/>
      <w:r>
        <w:t xml:space="preserve"> untersucht werden wollen die in einem </w:t>
      </w:r>
      <w:proofErr w:type="spellStart"/>
      <w:r>
        <w:t>bereich</w:t>
      </w:r>
      <w:proofErr w:type="spellEnd"/>
      <w:r>
        <w:t xml:space="preserve"> von wenigen </w:t>
      </w:r>
      <w:proofErr w:type="spellStart"/>
      <w:r>
        <w:t>us</w:t>
      </w:r>
      <w:proofErr w:type="spellEnd"/>
      <w:r>
        <w:t xml:space="preserve"> bis wenigen </w:t>
      </w:r>
      <w:proofErr w:type="spellStart"/>
      <w:r>
        <w:t>ms</w:t>
      </w:r>
      <w:proofErr w:type="spellEnd"/>
      <w:r>
        <w:t xml:space="preserve"> auftreten</w:t>
      </w:r>
      <w:r w:rsidR="00D75533">
        <w:t xml:space="preserve">, deshalb wurde angenommen das bei einem </w:t>
      </w:r>
      <w:proofErr w:type="spellStart"/>
      <w:r w:rsidR="00D75533">
        <w:t>phänomehen</w:t>
      </w:r>
      <w:proofErr w:type="spellEnd"/>
      <w:r w:rsidR="00D75533">
        <w:t xml:space="preserve"> von 10us mindestens 10 </w:t>
      </w:r>
      <w:proofErr w:type="spellStart"/>
      <w:r w:rsidR="00D75533">
        <w:t>sampels</w:t>
      </w:r>
      <w:proofErr w:type="spellEnd"/>
      <w:r w:rsidR="00D75533">
        <w:t xml:space="preserve"> </w:t>
      </w:r>
      <w:r w:rsidR="00D75533">
        <w:lastRenderedPageBreak/>
        <w:t xml:space="preserve">genommen werden </w:t>
      </w:r>
      <w:proofErr w:type="gramStart"/>
      <w:r w:rsidR="00D75533">
        <w:t>wollen</w:t>
      </w:r>
      <w:proofErr w:type="gramEnd"/>
      <w:r w:rsidR="00D75533">
        <w:t xml:space="preserve"> um es </w:t>
      </w:r>
      <w:proofErr w:type="spellStart"/>
      <w:r w:rsidR="00D75533">
        <w:t>genügent</w:t>
      </w:r>
      <w:proofErr w:type="spellEnd"/>
      <w:r w:rsidR="00D75533">
        <w:t xml:space="preserve"> aufzuzeichnen zu können wurde eine </w:t>
      </w:r>
      <w:proofErr w:type="spellStart"/>
      <w:r w:rsidR="00D75533">
        <w:t>mindest</w:t>
      </w:r>
      <w:proofErr w:type="spellEnd"/>
      <w:r w:rsidR="00D75533">
        <w:t xml:space="preserve"> samplerate von 100kHz angelegt.</w:t>
      </w:r>
    </w:p>
    <w:p w14:paraId="1500B8E2" w14:textId="77777777" w:rsidR="00236F6D" w:rsidRDefault="00236F6D" w:rsidP="00674C2D"/>
    <w:p w14:paraId="35351F52" w14:textId="750636A3" w:rsidR="00236F6D" w:rsidRDefault="00795283" w:rsidP="00795283">
      <w:pPr>
        <w:pStyle w:val="berschrift2"/>
      </w:pPr>
      <w:bookmarkStart w:id="17" w:name="_Toc236315627"/>
      <w:r>
        <w:t>Eingangsspannungsbereich</w:t>
      </w:r>
      <w:bookmarkEnd w:id="17"/>
    </w:p>
    <w:p w14:paraId="48EC6AD2" w14:textId="4079EA99" w:rsidR="00795283" w:rsidRDefault="00795283" w:rsidP="00795283">
      <w:r>
        <w:t xml:space="preserve">Beim ADS8681 ist der </w:t>
      </w:r>
      <w:proofErr w:type="spellStart"/>
      <w:r>
        <w:t>eingangsspannungsbereich</w:t>
      </w:r>
      <w:proofErr w:type="spellEnd"/>
      <w:r>
        <w:t xml:space="preserve"> programmierbar von:</w:t>
      </w:r>
    </w:p>
    <w:p w14:paraId="69FE590F" w14:textId="0156E3DE" w:rsidR="00795283" w:rsidRPr="00DB026B" w:rsidRDefault="00795283" w:rsidP="00795283">
      <w:r w:rsidRPr="00DB026B">
        <w:t>/* = ±3 × VREF */</w:t>
      </w:r>
    </w:p>
    <w:p w14:paraId="5DAB8477" w14:textId="5329291B" w:rsidR="00795283" w:rsidRPr="00DB026B" w:rsidRDefault="00795283" w:rsidP="00795283">
      <w:r w:rsidRPr="00DB026B">
        <w:t>/* = ±2.5 × VREF */</w:t>
      </w:r>
    </w:p>
    <w:p w14:paraId="1805B847" w14:textId="7226BCE2" w:rsidR="00795283" w:rsidRPr="00DB026B" w:rsidRDefault="00795283" w:rsidP="00795283">
      <w:r w:rsidRPr="00DB026B">
        <w:t>/* = ±1.5 × VREF */</w:t>
      </w:r>
    </w:p>
    <w:p w14:paraId="2E7B369D" w14:textId="6C902D4C" w:rsidR="00795283" w:rsidRPr="00DB026B" w:rsidRDefault="00795283" w:rsidP="00795283">
      <w:r w:rsidRPr="00DB026B">
        <w:t>/* = ±1.25 × VREF */</w:t>
      </w:r>
    </w:p>
    <w:p w14:paraId="47EAEF10" w14:textId="1A77449E" w:rsidR="00795283" w:rsidRPr="00DB026B" w:rsidRDefault="00795283" w:rsidP="00795283">
      <w:r w:rsidRPr="00DB026B">
        <w:t>/* = ±0.625 × VREF */</w:t>
      </w:r>
    </w:p>
    <w:p w14:paraId="1AE22456" w14:textId="194F8392" w:rsidR="00795283" w:rsidRPr="00DB026B" w:rsidRDefault="00795283" w:rsidP="00795283">
      <w:r w:rsidRPr="00DB026B">
        <w:t>/* = 3 × VREF */</w:t>
      </w:r>
    </w:p>
    <w:p w14:paraId="7098C3D1" w14:textId="5989DF7C" w:rsidR="00795283" w:rsidRPr="00DB026B" w:rsidRDefault="00795283" w:rsidP="00795283">
      <w:pPr>
        <w:rPr>
          <w:lang w:val="de-AT"/>
        </w:rPr>
      </w:pPr>
      <w:r w:rsidRPr="00DB026B">
        <w:rPr>
          <w:lang w:val="de-AT"/>
        </w:rPr>
        <w:t>/* = 2.5 × VREF */</w:t>
      </w:r>
    </w:p>
    <w:p w14:paraId="2F9D1B31" w14:textId="70E69909" w:rsidR="00795283" w:rsidRPr="00DB026B" w:rsidRDefault="00795283" w:rsidP="00795283">
      <w:pPr>
        <w:rPr>
          <w:lang w:val="de-AT"/>
        </w:rPr>
      </w:pPr>
      <w:r w:rsidRPr="00DB026B">
        <w:rPr>
          <w:lang w:val="de-AT"/>
        </w:rPr>
        <w:t>/* = 1.5 × VREF */</w:t>
      </w:r>
    </w:p>
    <w:p w14:paraId="7AE24B47" w14:textId="385D5DDC" w:rsidR="00795283" w:rsidRPr="00DB026B" w:rsidRDefault="00795283" w:rsidP="00795283">
      <w:pPr>
        <w:rPr>
          <w:lang w:val="de-AT"/>
        </w:rPr>
      </w:pPr>
      <w:r w:rsidRPr="00DB026B">
        <w:rPr>
          <w:lang w:val="de-AT"/>
        </w:rPr>
        <w:t>/* = 1.25 × VREF */</w:t>
      </w:r>
    </w:p>
    <w:p w14:paraId="5CBD37CC" w14:textId="268927B7" w:rsidR="00795283" w:rsidRDefault="00795283" w:rsidP="00795283">
      <w:pPr>
        <w:rPr>
          <w:lang w:val="de-AT"/>
        </w:rPr>
      </w:pPr>
      <w:r w:rsidRPr="00795283">
        <w:rPr>
          <w:lang w:val="de-AT"/>
        </w:rPr>
        <w:t xml:space="preserve">Das ist eine nützliche </w:t>
      </w:r>
      <w:proofErr w:type="spellStart"/>
      <w:r w:rsidRPr="00795283">
        <w:rPr>
          <w:lang w:val="de-AT"/>
        </w:rPr>
        <w:t>f</w:t>
      </w:r>
      <w:r>
        <w:rPr>
          <w:lang w:val="de-AT"/>
        </w:rPr>
        <w:t>unktion</w:t>
      </w:r>
      <w:proofErr w:type="spellEnd"/>
      <w:r>
        <w:rPr>
          <w:lang w:val="de-AT"/>
        </w:rPr>
        <w:t xml:space="preserve"> bei einem </w:t>
      </w:r>
      <w:proofErr w:type="spellStart"/>
      <w:r>
        <w:rPr>
          <w:lang w:val="de-AT"/>
        </w:rPr>
        <w:t>messystem</w:t>
      </w:r>
      <w:proofErr w:type="spellEnd"/>
      <w:r>
        <w:rPr>
          <w:lang w:val="de-AT"/>
        </w:rPr>
        <w:t xml:space="preserve"> bei dem sich die </w:t>
      </w:r>
      <w:proofErr w:type="spellStart"/>
      <w:r>
        <w:rPr>
          <w:lang w:val="de-AT"/>
        </w:rPr>
        <w:t>range</w:t>
      </w:r>
      <w:proofErr w:type="spellEnd"/>
      <w:r>
        <w:rPr>
          <w:lang w:val="de-AT"/>
        </w:rPr>
        <w:t xml:space="preserve"> des </w:t>
      </w:r>
      <w:proofErr w:type="spellStart"/>
      <w:r>
        <w:rPr>
          <w:lang w:val="de-AT"/>
        </w:rPr>
        <w:t>messsignal</w:t>
      </w:r>
      <w:proofErr w:type="spellEnd"/>
      <w:r>
        <w:rPr>
          <w:lang w:val="de-AT"/>
        </w:rPr>
        <w:t xml:space="preserve"> sich ändert. Dies wäre praktisch doch wird nicht unbedingt benötigt. Da bei der </w:t>
      </w:r>
      <w:proofErr w:type="spellStart"/>
      <w:r>
        <w:rPr>
          <w:lang w:val="de-AT"/>
        </w:rPr>
        <w:t>test</w:t>
      </w:r>
      <w:proofErr w:type="spellEnd"/>
      <w:r>
        <w:rPr>
          <w:lang w:val="de-AT"/>
        </w:rPr>
        <w:t xml:space="preserve"> </w:t>
      </w:r>
      <w:proofErr w:type="spellStart"/>
      <w:r>
        <w:rPr>
          <w:lang w:val="de-AT"/>
        </w:rPr>
        <w:t>platine</w:t>
      </w:r>
      <w:proofErr w:type="spellEnd"/>
      <w:r>
        <w:rPr>
          <w:lang w:val="de-AT"/>
        </w:rPr>
        <w:t xml:space="preserve"> ein </w:t>
      </w:r>
      <w:proofErr w:type="spellStart"/>
      <w:r>
        <w:rPr>
          <w:lang w:val="de-AT"/>
        </w:rPr>
        <w:t>problem</w:t>
      </w:r>
      <w:proofErr w:type="spellEnd"/>
      <w:r>
        <w:rPr>
          <w:lang w:val="de-AT"/>
        </w:rPr>
        <w:t xml:space="preserve"> mit der </w:t>
      </w:r>
      <w:proofErr w:type="spellStart"/>
      <w:r>
        <w:rPr>
          <w:lang w:val="de-AT"/>
        </w:rPr>
        <w:t>kommunikation</w:t>
      </w:r>
      <w:proofErr w:type="spellEnd"/>
      <w:r>
        <w:rPr>
          <w:lang w:val="de-AT"/>
        </w:rPr>
        <w:t xml:space="preserve"> ADC konnte der </w:t>
      </w:r>
      <w:proofErr w:type="spellStart"/>
      <w:r>
        <w:rPr>
          <w:lang w:val="de-AT"/>
        </w:rPr>
        <w:t>eingangsbereich</w:t>
      </w:r>
      <w:proofErr w:type="spellEnd"/>
      <w:r>
        <w:rPr>
          <w:lang w:val="de-AT"/>
        </w:rPr>
        <w:t xml:space="preserve"> nicht umgestellt werden.</w:t>
      </w:r>
    </w:p>
    <w:p w14:paraId="0B017D5C" w14:textId="77777777" w:rsidR="00795283" w:rsidRDefault="00795283" w:rsidP="00795283">
      <w:pPr>
        <w:rPr>
          <w:lang w:val="de-AT"/>
        </w:rPr>
      </w:pPr>
    </w:p>
    <w:p w14:paraId="623D3F24" w14:textId="2B9931ED" w:rsidR="00795283" w:rsidRDefault="00795283" w:rsidP="00795283">
      <w:pPr>
        <w:rPr>
          <w:lang w:val="de-AT"/>
        </w:rPr>
      </w:pPr>
      <w:r>
        <w:rPr>
          <w:lang w:val="de-AT"/>
        </w:rPr>
        <w:t xml:space="preserve">Um die </w:t>
      </w:r>
      <w:proofErr w:type="spellStart"/>
      <w:r>
        <w:rPr>
          <w:lang w:val="de-AT"/>
        </w:rPr>
        <w:t>range</w:t>
      </w:r>
      <w:proofErr w:type="spellEnd"/>
      <w:r>
        <w:rPr>
          <w:lang w:val="de-AT"/>
        </w:rPr>
        <w:t xml:space="preserve"> des TIA auf den </w:t>
      </w:r>
      <w:proofErr w:type="spellStart"/>
      <w:r>
        <w:rPr>
          <w:lang w:val="de-AT"/>
        </w:rPr>
        <w:t>fixewn</w:t>
      </w:r>
      <w:proofErr w:type="spellEnd"/>
      <w:r>
        <w:rPr>
          <w:lang w:val="de-AT"/>
        </w:rPr>
        <w:t xml:space="preserve"> </w:t>
      </w:r>
      <w:proofErr w:type="spellStart"/>
      <w:r>
        <w:rPr>
          <w:lang w:val="de-AT"/>
        </w:rPr>
        <w:t>eingangssapnnungsbereich</w:t>
      </w:r>
      <w:proofErr w:type="spellEnd"/>
      <w:r>
        <w:rPr>
          <w:lang w:val="de-AT"/>
        </w:rPr>
        <w:t xml:space="preserve"> zu </w:t>
      </w:r>
      <w:proofErr w:type="gramStart"/>
      <w:r>
        <w:rPr>
          <w:lang w:val="de-AT"/>
        </w:rPr>
        <w:t>bringen</w:t>
      </w:r>
      <w:proofErr w:type="gramEnd"/>
      <w:r>
        <w:rPr>
          <w:lang w:val="de-AT"/>
        </w:rPr>
        <w:t xml:space="preserve"> wurde ein </w:t>
      </w:r>
      <w:proofErr w:type="spellStart"/>
      <w:r>
        <w:rPr>
          <w:lang w:val="de-AT"/>
        </w:rPr>
        <w:t>inverterender</w:t>
      </w:r>
      <w:proofErr w:type="spellEnd"/>
      <w:r>
        <w:rPr>
          <w:lang w:val="de-AT"/>
        </w:rPr>
        <w:t xml:space="preserve"> </w:t>
      </w:r>
      <w:proofErr w:type="spellStart"/>
      <w:r>
        <w:rPr>
          <w:lang w:val="de-AT"/>
        </w:rPr>
        <w:t>verstärker</w:t>
      </w:r>
      <w:proofErr w:type="spellEnd"/>
      <w:r>
        <w:rPr>
          <w:lang w:val="de-AT"/>
        </w:rPr>
        <w:t xml:space="preserve"> verwendet. Da die </w:t>
      </w:r>
      <w:proofErr w:type="spellStart"/>
      <w:r>
        <w:rPr>
          <w:lang w:val="de-AT"/>
        </w:rPr>
        <w:t>range</w:t>
      </w:r>
      <w:proofErr w:type="spellEnd"/>
      <w:r>
        <w:rPr>
          <w:lang w:val="de-AT"/>
        </w:rPr>
        <w:t xml:space="preserve"> auf die </w:t>
      </w:r>
      <w:proofErr w:type="spellStart"/>
      <w:r>
        <w:rPr>
          <w:lang w:val="de-AT"/>
        </w:rPr>
        <w:t>einstellung</w:t>
      </w:r>
      <w:proofErr w:type="spellEnd"/>
      <w:r>
        <w:rPr>
          <w:lang w:val="de-AT"/>
        </w:rPr>
        <w:t xml:space="preserve"> </w:t>
      </w:r>
      <w:proofErr w:type="spellStart"/>
      <w:r>
        <w:rPr>
          <w:lang w:val="de-AT"/>
        </w:rPr>
        <w:t>Vref</w:t>
      </w:r>
      <w:proofErr w:type="spellEnd"/>
      <w:r>
        <w:rPr>
          <w:lang w:val="de-AT"/>
        </w:rPr>
        <w:t xml:space="preserve">*1,25 vorgesehen war wurde eine </w:t>
      </w:r>
      <w:proofErr w:type="spellStart"/>
      <w:r>
        <w:rPr>
          <w:lang w:val="de-AT"/>
        </w:rPr>
        <w:t>dämpfung</w:t>
      </w:r>
      <w:proofErr w:type="spellEnd"/>
      <w:r>
        <w:rPr>
          <w:lang w:val="de-AT"/>
        </w:rPr>
        <w:t xml:space="preserve"> von 0.333 eingebaut. Denn vom TIA (wenn ein Rail to Rail) die </w:t>
      </w:r>
      <w:proofErr w:type="spellStart"/>
      <w:r>
        <w:rPr>
          <w:lang w:val="de-AT"/>
        </w:rPr>
        <w:t>versorgung</w:t>
      </w:r>
      <w:proofErr w:type="spellEnd"/>
      <w:r>
        <w:rPr>
          <w:lang w:val="de-AT"/>
        </w:rPr>
        <w:t xml:space="preserve"> wurde mit +-8V ausgelegt, kommt es zu 8V*0.333=</w:t>
      </w:r>
      <w:r w:rsidR="00BE5949">
        <w:rPr>
          <w:lang w:val="de-AT"/>
        </w:rPr>
        <w:t xml:space="preserve">2,663V.  doch da die </w:t>
      </w:r>
      <w:proofErr w:type="spellStart"/>
      <w:r w:rsidR="00BE5949">
        <w:rPr>
          <w:lang w:val="de-AT"/>
        </w:rPr>
        <w:t>standart</w:t>
      </w:r>
      <w:proofErr w:type="spellEnd"/>
      <w:r w:rsidR="00BE5949">
        <w:rPr>
          <w:lang w:val="de-AT"/>
        </w:rPr>
        <w:t xml:space="preserve"> </w:t>
      </w:r>
      <w:proofErr w:type="spellStart"/>
      <w:r w:rsidR="00BE5949">
        <w:rPr>
          <w:lang w:val="de-AT"/>
        </w:rPr>
        <w:t>einstellung</w:t>
      </w:r>
      <w:proofErr w:type="spellEnd"/>
      <w:r w:rsidR="00BE5949">
        <w:rPr>
          <w:lang w:val="de-AT"/>
        </w:rPr>
        <w:t xml:space="preserve"> +-0,625*VREF=+-2,56V dies bedeutet da der TIA </w:t>
      </w:r>
      <w:proofErr w:type="spellStart"/>
      <w:r w:rsidR="00BE5949">
        <w:rPr>
          <w:lang w:val="de-AT"/>
        </w:rPr>
        <w:t>opv</w:t>
      </w:r>
      <w:proofErr w:type="spellEnd"/>
      <w:r w:rsidR="00BE5949">
        <w:rPr>
          <w:lang w:val="de-AT"/>
        </w:rPr>
        <w:t xml:space="preserve"> kein </w:t>
      </w:r>
      <w:proofErr w:type="spellStart"/>
      <w:r w:rsidR="00BE5949">
        <w:rPr>
          <w:lang w:val="de-AT"/>
        </w:rPr>
        <w:t>rail</w:t>
      </w:r>
      <w:proofErr w:type="spellEnd"/>
      <w:r w:rsidR="00BE5949">
        <w:rPr>
          <w:lang w:val="de-AT"/>
        </w:rPr>
        <w:t xml:space="preserve"> to </w:t>
      </w:r>
      <w:proofErr w:type="spellStart"/>
      <w:r w:rsidR="00BE5949">
        <w:rPr>
          <w:lang w:val="de-AT"/>
        </w:rPr>
        <w:t>rail</w:t>
      </w:r>
      <w:proofErr w:type="spellEnd"/>
      <w:r w:rsidR="00BE5949">
        <w:rPr>
          <w:lang w:val="de-AT"/>
        </w:rPr>
        <w:t xml:space="preserve"> ist also es </w:t>
      </w:r>
      <w:proofErr w:type="spellStart"/>
      <w:r w:rsidR="00BE5949">
        <w:rPr>
          <w:lang w:val="de-AT"/>
        </w:rPr>
        <w:t>ie</w:t>
      </w:r>
      <w:proofErr w:type="spellEnd"/>
      <w:r w:rsidR="00BE5949">
        <w:rPr>
          <w:lang w:val="de-AT"/>
        </w:rPr>
        <w:t xml:space="preserve"> zu einer 8V </w:t>
      </w:r>
      <w:proofErr w:type="spellStart"/>
      <w:r w:rsidR="00BE5949">
        <w:rPr>
          <w:lang w:val="de-AT"/>
        </w:rPr>
        <w:t>ausgangsspannung</w:t>
      </w:r>
      <w:proofErr w:type="spellEnd"/>
      <w:r w:rsidR="00BE5949">
        <w:rPr>
          <w:lang w:val="de-AT"/>
        </w:rPr>
        <w:t xml:space="preserve"> kommt geht sich der </w:t>
      </w:r>
      <w:proofErr w:type="spellStart"/>
      <w:r w:rsidR="00BE5949">
        <w:rPr>
          <w:lang w:val="de-AT"/>
        </w:rPr>
        <w:t>bereich</w:t>
      </w:r>
      <w:proofErr w:type="spellEnd"/>
      <w:r w:rsidR="00BE5949">
        <w:rPr>
          <w:lang w:val="de-AT"/>
        </w:rPr>
        <w:t xml:space="preserve"> aus. Doch wird nur ein positives </w:t>
      </w:r>
      <w:proofErr w:type="spellStart"/>
      <w:r w:rsidR="00BE5949">
        <w:rPr>
          <w:lang w:val="de-AT"/>
        </w:rPr>
        <w:t>signal</w:t>
      </w:r>
      <w:proofErr w:type="spellEnd"/>
      <w:r w:rsidR="00BE5949">
        <w:rPr>
          <w:lang w:val="de-AT"/>
        </w:rPr>
        <w:t xml:space="preserve"> </w:t>
      </w:r>
      <w:proofErr w:type="spellStart"/>
      <w:r w:rsidR="00BE5949">
        <w:rPr>
          <w:lang w:val="de-AT"/>
        </w:rPr>
        <w:t>erweartet</w:t>
      </w:r>
      <w:proofErr w:type="spellEnd"/>
      <w:r w:rsidR="00BE5949">
        <w:rPr>
          <w:lang w:val="de-AT"/>
        </w:rPr>
        <w:t xml:space="preserve"> </w:t>
      </w:r>
      <w:proofErr w:type="spellStart"/>
      <w:r w:rsidR="00BE5949">
        <w:rPr>
          <w:lang w:val="de-AT"/>
        </w:rPr>
        <w:t>dswegen</w:t>
      </w:r>
      <w:proofErr w:type="spellEnd"/>
      <w:r w:rsidR="00BE5949">
        <w:rPr>
          <w:lang w:val="de-AT"/>
        </w:rPr>
        <w:t xml:space="preserve"> wird die </w:t>
      </w:r>
      <w:proofErr w:type="spellStart"/>
      <w:r w:rsidR="00BE5949">
        <w:rPr>
          <w:lang w:val="de-AT"/>
        </w:rPr>
        <w:t>hälfte</w:t>
      </w:r>
      <w:proofErr w:type="spellEnd"/>
      <w:r w:rsidR="00BE5949">
        <w:rPr>
          <w:lang w:val="de-AT"/>
        </w:rPr>
        <w:t xml:space="preserve"> der </w:t>
      </w:r>
      <w:proofErr w:type="spellStart"/>
      <w:r w:rsidR="00BE5949">
        <w:rPr>
          <w:lang w:val="de-AT"/>
        </w:rPr>
        <w:t>range</w:t>
      </w:r>
      <w:proofErr w:type="spellEnd"/>
      <w:r w:rsidR="00BE5949">
        <w:rPr>
          <w:lang w:val="de-AT"/>
        </w:rPr>
        <w:t xml:space="preserve"> </w:t>
      </w:r>
      <w:proofErr w:type="spellStart"/>
      <w:r w:rsidR="00BE5949">
        <w:rPr>
          <w:lang w:val="de-AT"/>
        </w:rPr>
        <w:t>versoren</w:t>
      </w:r>
      <w:proofErr w:type="spellEnd"/>
      <w:r w:rsidR="00BE5949">
        <w:rPr>
          <w:lang w:val="de-AT"/>
        </w:rPr>
        <w:t>.</w:t>
      </w:r>
    </w:p>
    <w:p w14:paraId="09DA6F55" w14:textId="77777777" w:rsidR="00BE5949" w:rsidRDefault="00BE5949" w:rsidP="00795283">
      <w:pPr>
        <w:rPr>
          <w:lang w:val="de-AT"/>
        </w:rPr>
      </w:pPr>
    </w:p>
    <w:p w14:paraId="3E62D9C1" w14:textId="0C375616" w:rsidR="009B7F0D" w:rsidRDefault="009B7F0D" w:rsidP="009B7F0D">
      <w:pPr>
        <w:pStyle w:val="berschrift2"/>
        <w:rPr>
          <w:lang w:val="de-AT"/>
        </w:rPr>
      </w:pPr>
      <w:r>
        <w:rPr>
          <w:lang w:val="de-AT"/>
        </w:rPr>
        <w:t>ADS8681 Schaltung</w:t>
      </w:r>
    </w:p>
    <w:p w14:paraId="6EC6D316" w14:textId="4B2A5F0F" w:rsidR="009B7F0D" w:rsidRDefault="009B7F0D" w:rsidP="009B7F0D">
      <w:pPr>
        <w:rPr>
          <w:lang w:val="de-AT"/>
        </w:rPr>
      </w:pPr>
      <w:r w:rsidRPr="009B7F0D">
        <w:rPr>
          <w:noProof/>
          <w:lang w:val="de-AT"/>
        </w:rPr>
        <w:drawing>
          <wp:inline distT="0" distB="0" distL="0" distR="0" wp14:anchorId="047779E8" wp14:editId="7DD1CD53">
            <wp:extent cx="5416008" cy="1967753"/>
            <wp:effectExtent l="0" t="0" r="0" b="0"/>
            <wp:docPr id="12499430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17199" t="29745" r="15322" b="35292"/>
                    <a:stretch>
                      <a:fillRect/>
                    </a:stretch>
                  </pic:blipFill>
                  <pic:spPr bwMode="auto">
                    <a:xfrm>
                      <a:off x="0" y="0"/>
                      <a:ext cx="5446422" cy="1978803"/>
                    </a:xfrm>
                    <a:prstGeom prst="rect">
                      <a:avLst/>
                    </a:prstGeom>
                    <a:noFill/>
                    <a:ln>
                      <a:noFill/>
                    </a:ln>
                    <a:extLst>
                      <a:ext uri="{53640926-AAD7-44D8-BBD7-CCE9431645EC}">
                        <a14:shadowObscured xmlns:a14="http://schemas.microsoft.com/office/drawing/2010/main"/>
                      </a:ext>
                    </a:extLst>
                  </pic:spPr>
                </pic:pic>
              </a:graphicData>
            </a:graphic>
          </wp:inline>
        </w:drawing>
      </w:r>
    </w:p>
    <w:p w14:paraId="59FCE5F6" w14:textId="41C61AA0" w:rsidR="009B7F0D" w:rsidRPr="009B7F0D" w:rsidRDefault="009B7F0D" w:rsidP="009B7F0D">
      <w:pPr>
        <w:rPr>
          <w:lang w:val="de-AT"/>
        </w:rPr>
      </w:pPr>
      <w:r>
        <w:rPr>
          <w:lang w:val="de-AT"/>
        </w:rPr>
        <w:t xml:space="preserve">Fehler die </w:t>
      </w:r>
      <w:proofErr w:type="spellStart"/>
      <w:r>
        <w:rPr>
          <w:lang w:val="de-AT"/>
        </w:rPr>
        <w:t>gemascht</w:t>
      </w:r>
      <w:proofErr w:type="spellEnd"/>
      <w:r>
        <w:rPr>
          <w:lang w:val="de-AT"/>
        </w:rPr>
        <w:t xml:space="preserve"> wurden war das RVS und REFIO verbunden </w:t>
      </w:r>
      <w:proofErr w:type="spellStart"/>
      <w:r>
        <w:rPr>
          <w:lang w:val="de-AT"/>
        </w:rPr>
        <w:t>wrde</w:t>
      </w:r>
      <w:proofErr w:type="spellEnd"/>
      <w:r>
        <w:rPr>
          <w:lang w:val="de-AT"/>
        </w:rPr>
        <w:t xml:space="preserve"> dies wurde </w:t>
      </w:r>
      <w:proofErr w:type="spellStart"/>
      <w:r>
        <w:rPr>
          <w:lang w:val="de-AT"/>
        </w:rPr>
        <w:t>im nachhinein</w:t>
      </w:r>
      <w:proofErr w:type="spellEnd"/>
      <w:r>
        <w:rPr>
          <w:lang w:val="de-AT"/>
        </w:rPr>
        <w:t xml:space="preserve"> </w:t>
      </w:r>
      <w:proofErr w:type="spellStart"/>
      <w:r>
        <w:rPr>
          <w:lang w:val="de-AT"/>
        </w:rPr>
        <w:t>behoden</w:t>
      </w:r>
      <w:proofErr w:type="spellEnd"/>
      <w:r>
        <w:rPr>
          <w:lang w:val="de-AT"/>
        </w:rPr>
        <w:t xml:space="preserve">, denn RVS ist ein GP </w:t>
      </w:r>
      <w:proofErr w:type="spellStart"/>
      <w:r>
        <w:rPr>
          <w:lang w:val="de-AT"/>
        </w:rPr>
        <w:t>output</w:t>
      </w:r>
      <w:proofErr w:type="spellEnd"/>
      <w:r>
        <w:rPr>
          <w:lang w:val="de-AT"/>
        </w:rPr>
        <w:t xml:space="preserve"> und hat </w:t>
      </w:r>
      <w:proofErr w:type="gramStart"/>
      <w:r>
        <w:rPr>
          <w:lang w:val="de-AT"/>
        </w:rPr>
        <w:t>immer</w:t>
      </w:r>
      <w:proofErr w:type="gramEnd"/>
      <w:r>
        <w:rPr>
          <w:lang w:val="de-AT"/>
        </w:rPr>
        <w:t xml:space="preserve"> wenn eine </w:t>
      </w:r>
      <w:proofErr w:type="spellStart"/>
      <w:r>
        <w:rPr>
          <w:lang w:val="de-AT"/>
        </w:rPr>
        <w:t>messung</w:t>
      </w:r>
      <w:proofErr w:type="spellEnd"/>
      <w:r>
        <w:rPr>
          <w:lang w:val="de-AT"/>
        </w:rPr>
        <w:t xml:space="preserve"> möglich wäre REFIO auf </w:t>
      </w:r>
      <w:proofErr w:type="spellStart"/>
      <w:r>
        <w:rPr>
          <w:lang w:val="de-AT"/>
        </w:rPr>
        <w:t>gnd</w:t>
      </w:r>
      <w:proofErr w:type="spellEnd"/>
      <w:r>
        <w:rPr>
          <w:lang w:val="de-AT"/>
        </w:rPr>
        <w:t xml:space="preserve"> gezogen, der ADC wurde nicht beschädigt.</w:t>
      </w:r>
    </w:p>
    <w:p w14:paraId="0D0A391C" w14:textId="2B2ED11C" w:rsidR="00BE5949" w:rsidRDefault="00BE5949" w:rsidP="00BE5949">
      <w:pPr>
        <w:pStyle w:val="berschrift1"/>
        <w:rPr>
          <w:lang w:val="de-AT"/>
        </w:rPr>
      </w:pPr>
      <w:bookmarkStart w:id="18" w:name="_Toc236315628"/>
      <w:r>
        <w:rPr>
          <w:lang w:val="de-AT"/>
        </w:rPr>
        <w:t>OPVs</w:t>
      </w:r>
      <w:bookmarkEnd w:id="18"/>
    </w:p>
    <w:p w14:paraId="5AA08D1A" w14:textId="5FAC654E" w:rsidR="00BE5949" w:rsidRDefault="00BE5949" w:rsidP="00BE5949">
      <w:pPr>
        <w:rPr>
          <w:lang w:val="de-AT"/>
        </w:rPr>
      </w:pPr>
      <w:r>
        <w:rPr>
          <w:lang w:val="de-AT"/>
        </w:rPr>
        <w:t xml:space="preserve">Die </w:t>
      </w:r>
      <w:proofErr w:type="spellStart"/>
      <w:r>
        <w:rPr>
          <w:lang w:val="de-AT"/>
        </w:rPr>
        <w:t>auswahl</w:t>
      </w:r>
      <w:proofErr w:type="spellEnd"/>
      <w:r>
        <w:rPr>
          <w:lang w:val="de-AT"/>
        </w:rPr>
        <w:t xml:space="preserve"> der </w:t>
      </w:r>
      <w:proofErr w:type="spellStart"/>
      <w:r>
        <w:rPr>
          <w:lang w:val="de-AT"/>
        </w:rPr>
        <w:t>opv</w:t>
      </w:r>
      <w:proofErr w:type="spellEnd"/>
      <w:r>
        <w:rPr>
          <w:lang w:val="de-AT"/>
        </w:rPr>
        <w:t xml:space="preserve"> ist sehr kritisch für die </w:t>
      </w:r>
      <w:proofErr w:type="spellStart"/>
      <w:r>
        <w:rPr>
          <w:lang w:val="de-AT"/>
        </w:rPr>
        <w:t>eingengsstufe</w:t>
      </w:r>
      <w:proofErr w:type="spellEnd"/>
      <w:r>
        <w:rPr>
          <w:lang w:val="de-AT"/>
        </w:rPr>
        <w:t xml:space="preserve"> den TIA muss ein OPV verwendet werden welcher einen geringen </w:t>
      </w:r>
      <w:proofErr w:type="spellStart"/>
      <w:r>
        <w:rPr>
          <w:lang w:val="de-AT"/>
        </w:rPr>
        <w:t>eingangsstrom</w:t>
      </w:r>
      <w:proofErr w:type="spellEnd"/>
      <w:r>
        <w:rPr>
          <w:lang w:val="de-AT"/>
        </w:rPr>
        <w:t xml:space="preserve"> hat, </w:t>
      </w:r>
      <w:proofErr w:type="spellStart"/>
      <w:r>
        <w:rPr>
          <w:lang w:val="de-AT"/>
        </w:rPr>
        <w:t>besstenfalls</w:t>
      </w:r>
      <w:proofErr w:type="spellEnd"/>
      <w:r>
        <w:rPr>
          <w:lang w:val="de-AT"/>
        </w:rPr>
        <w:t xml:space="preserve"> noch </w:t>
      </w:r>
      <w:r w:rsidR="00F615ED">
        <w:rPr>
          <w:lang w:val="de-AT"/>
        </w:rPr>
        <w:t xml:space="preserve">einen geringen Output </w:t>
      </w:r>
      <w:proofErr w:type="spellStart"/>
      <w:proofErr w:type="gramStart"/>
      <w:r w:rsidR="00F615ED">
        <w:rPr>
          <w:lang w:val="de-AT"/>
        </w:rPr>
        <w:t>offset</w:t>
      </w:r>
      <w:proofErr w:type="spellEnd"/>
      <w:proofErr w:type="gramEnd"/>
      <w:r w:rsidR="00F615ED">
        <w:rPr>
          <w:lang w:val="de-AT"/>
        </w:rPr>
        <w:t xml:space="preserve"> doch dieser kann aus den </w:t>
      </w:r>
      <w:proofErr w:type="spellStart"/>
      <w:r w:rsidR="00F615ED">
        <w:rPr>
          <w:lang w:val="de-AT"/>
        </w:rPr>
        <w:t>messungen</w:t>
      </w:r>
      <w:proofErr w:type="spellEnd"/>
      <w:r w:rsidR="00F615ED">
        <w:rPr>
          <w:lang w:val="de-AT"/>
        </w:rPr>
        <w:t xml:space="preserve"> heraus gerechnet werden. </w:t>
      </w:r>
    </w:p>
    <w:p w14:paraId="597CA6F7" w14:textId="666EFB88" w:rsidR="00F615ED" w:rsidRDefault="00F615ED" w:rsidP="00BE5949">
      <w:pPr>
        <w:rPr>
          <w:lang w:val="de-AT"/>
        </w:rPr>
      </w:pPr>
      <w:proofErr w:type="spellStart"/>
      <w:r>
        <w:rPr>
          <w:lang w:val="de-AT"/>
        </w:rPr>
        <w:lastRenderedPageBreak/>
        <w:t>Alerdings</w:t>
      </w:r>
      <w:proofErr w:type="spellEnd"/>
      <w:r>
        <w:rPr>
          <w:lang w:val="de-AT"/>
        </w:rPr>
        <w:t xml:space="preserve"> </w:t>
      </w:r>
      <w:proofErr w:type="spellStart"/>
      <w:r>
        <w:rPr>
          <w:lang w:val="de-AT"/>
        </w:rPr>
        <w:t>beötigen</w:t>
      </w:r>
      <w:proofErr w:type="spellEnd"/>
      <w:r>
        <w:rPr>
          <w:lang w:val="de-AT"/>
        </w:rPr>
        <w:t xml:space="preserve"> die OPV der Ausgangsstufe für GATE und DRAIN des MOSFET eine Geringe </w:t>
      </w:r>
      <w:proofErr w:type="spellStart"/>
      <w:r>
        <w:rPr>
          <w:lang w:val="de-AT"/>
        </w:rPr>
        <w:t>Ofset</w:t>
      </w:r>
      <w:proofErr w:type="spellEnd"/>
      <w:r>
        <w:rPr>
          <w:lang w:val="de-AT"/>
        </w:rPr>
        <w:t xml:space="preserve"> </w:t>
      </w:r>
      <w:proofErr w:type="spellStart"/>
      <w:r>
        <w:rPr>
          <w:lang w:val="de-AT"/>
        </w:rPr>
        <w:t>spannung</w:t>
      </w:r>
      <w:proofErr w:type="spellEnd"/>
      <w:r>
        <w:rPr>
          <w:lang w:val="de-AT"/>
        </w:rPr>
        <w:t xml:space="preserve"> da bei diesen das </w:t>
      </w:r>
      <w:proofErr w:type="spellStart"/>
      <w:r>
        <w:rPr>
          <w:lang w:val="de-AT"/>
        </w:rPr>
        <w:t>offset</w:t>
      </w:r>
      <w:proofErr w:type="spellEnd"/>
      <w:r>
        <w:rPr>
          <w:lang w:val="de-AT"/>
        </w:rPr>
        <w:t xml:space="preserve"> nicht nachgemessen wird und damit nicht herausgerechnet werden kann, anzudenken it eine digitale </w:t>
      </w:r>
      <w:proofErr w:type="spellStart"/>
      <w:r>
        <w:rPr>
          <w:lang w:val="de-AT"/>
        </w:rPr>
        <w:t>rückkopplung</w:t>
      </w:r>
      <w:proofErr w:type="spellEnd"/>
      <w:r>
        <w:rPr>
          <w:lang w:val="de-AT"/>
        </w:rPr>
        <w:t xml:space="preserve"> zumachen also den DAC </w:t>
      </w:r>
      <w:proofErr w:type="spellStart"/>
      <w:r>
        <w:rPr>
          <w:lang w:val="de-AT"/>
        </w:rPr>
        <w:t>ausgang</w:t>
      </w:r>
      <w:proofErr w:type="spellEnd"/>
      <w:r>
        <w:rPr>
          <w:lang w:val="de-AT"/>
        </w:rPr>
        <w:t xml:space="preserve"> mit </w:t>
      </w:r>
      <w:proofErr w:type="spellStart"/>
      <w:r>
        <w:rPr>
          <w:lang w:val="de-AT"/>
        </w:rPr>
        <w:t>enem</w:t>
      </w:r>
      <w:proofErr w:type="spellEnd"/>
      <w:r>
        <w:rPr>
          <w:lang w:val="de-AT"/>
        </w:rPr>
        <w:t xml:space="preserve"> ADC </w:t>
      </w:r>
      <w:proofErr w:type="gramStart"/>
      <w:r>
        <w:rPr>
          <w:lang w:val="de-AT"/>
        </w:rPr>
        <w:t>rückzumessen</w:t>
      </w:r>
      <w:proofErr w:type="gramEnd"/>
      <w:r>
        <w:rPr>
          <w:lang w:val="de-AT"/>
        </w:rPr>
        <w:t xml:space="preserve"> um die </w:t>
      </w:r>
      <w:proofErr w:type="spellStart"/>
      <w:r>
        <w:rPr>
          <w:lang w:val="de-AT"/>
        </w:rPr>
        <w:t>offset</w:t>
      </w:r>
      <w:proofErr w:type="spellEnd"/>
      <w:r>
        <w:rPr>
          <w:lang w:val="de-AT"/>
        </w:rPr>
        <w:t xml:space="preserve"> </w:t>
      </w:r>
      <w:proofErr w:type="spellStart"/>
      <w:r>
        <w:rPr>
          <w:lang w:val="de-AT"/>
        </w:rPr>
        <w:t>spannung</w:t>
      </w:r>
      <w:proofErr w:type="spellEnd"/>
      <w:r>
        <w:rPr>
          <w:lang w:val="de-AT"/>
        </w:rPr>
        <w:t xml:space="preserve"> rückzurechnen.</w:t>
      </w:r>
    </w:p>
    <w:p w14:paraId="08428EB5" w14:textId="71C80DD0" w:rsidR="00F615ED" w:rsidRDefault="00F615ED" w:rsidP="00BE5949">
      <w:pPr>
        <w:rPr>
          <w:lang w:val="de-AT"/>
        </w:rPr>
      </w:pPr>
      <w:r>
        <w:rPr>
          <w:lang w:val="de-AT"/>
        </w:rPr>
        <w:t xml:space="preserve">Nicht nur </w:t>
      </w:r>
      <w:proofErr w:type="gramStart"/>
      <w:r>
        <w:rPr>
          <w:lang w:val="de-AT"/>
        </w:rPr>
        <w:t>das rückführen</w:t>
      </w:r>
      <w:proofErr w:type="gramEnd"/>
      <w:r>
        <w:rPr>
          <w:lang w:val="de-AT"/>
        </w:rPr>
        <w:t xml:space="preserve"> des DAC </w:t>
      </w:r>
      <w:proofErr w:type="spellStart"/>
      <w:r>
        <w:rPr>
          <w:lang w:val="de-AT"/>
        </w:rPr>
        <w:t>signals</w:t>
      </w:r>
      <w:proofErr w:type="spellEnd"/>
      <w:r>
        <w:rPr>
          <w:lang w:val="de-AT"/>
        </w:rPr>
        <w:t xml:space="preserve"> könnte verwendet </w:t>
      </w:r>
      <w:proofErr w:type="gramStart"/>
      <w:r>
        <w:rPr>
          <w:lang w:val="de-AT"/>
        </w:rPr>
        <w:t>werden</w:t>
      </w:r>
      <w:proofErr w:type="gramEnd"/>
      <w:r>
        <w:rPr>
          <w:lang w:val="de-AT"/>
        </w:rPr>
        <w:t xml:space="preserve"> um das </w:t>
      </w:r>
      <w:proofErr w:type="spellStart"/>
      <w:r>
        <w:rPr>
          <w:lang w:val="de-AT"/>
        </w:rPr>
        <w:t>offset</w:t>
      </w:r>
      <w:proofErr w:type="spellEnd"/>
      <w:r>
        <w:rPr>
          <w:lang w:val="de-AT"/>
        </w:rPr>
        <w:t xml:space="preserve"> zu minimieren weiters </w:t>
      </w:r>
      <w:proofErr w:type="spellStart"/>
      <w:r>
        <w:rPr>
          <w:lang w:val="de-AT"/>
        </w:rPr>
        <w:t>aknn</w:t>
      </w:r>
      <w:proofErr w:type="spellEnd"/>
      <w:r>
        <w:rPr>
          <w:lang w:val="de-AT"/>
        </w:rPr>
        <w:t xml:space="preserve"> auch eine </w:t>
      </w:r>
      <w:proofErr w:type="spellStart"/>
      <w:r>
        <w:rPr>
          <w:lang w:val="de-AT"/>
        </w:rPr>
        <w:t>referenz</w:t>
      </w:r>
      <w:proofErr w:type="spellEnd"/>
      <w:r>
        <w:rPr>
          <w:lang w:val="de-AT"/>
        </w:rPr>
        <w:t xml:space="preserve"> wie im </w:t>
      </w:r>
      <w:proofErr w:type="spellStart"/>
      <w:r>
        <w:rPr>
          <w:lang w:val="de-AT"/>
        </w:rPr>
        <w:t>karpitel</w:t>
      </w:r>
      <w:proofErr w:type="spellEnd"/>
      <w:r>
        <w:rPr>
          <w:lang w:val="de-AT"/>
        </w:rPr>
        <w:t xml:space="preserve"> 5.1 verwendet werden </w:t>
      </w:r>
      <w:proofErr w:type="gramStart"/>
      <w:r>
        <w:rPr>
          <w:lang w:val="de-AT"/>
        </w:rPr>
        <w:t xml:space="preserve">zum </w:t>
      </w:r>
      <w:proofErr w:type="spellStart"/>
      <w:r>
        <w:rPr>
          <w:lang w:val="de-AT"/>
        </w:rPr>
        <w:t>abgleichen</w:t>
      </w:r>
      <w:proofErr w:type="spellEnd"/>
      <w:proofErr w:type="gramEnd"/>
      <w:r w:rsidR="00372A35">
        <w:rPr>
          <w:lang w:val="de-AT"/>
        </w:rPr>
        <w:t>.</w:t>
      </w:r>
    </w:p>
    <w:p w14:paraId="3EEA96ED" w14:textId="77777777" w:rsidR="00372A35" w:rsidRDefault="00372A35" w:rsidP="00BE5949">
      <w:pPr>
        <w:rPr>
          <w:lang w:val="de-AT"/>
        </w:rPr>
      </w:pPr>
    </w:p>
    <w:p w14:paraId="27F794F6" w14:textId="675D4CEB" w:rsidR="00372A35" w:rsidRPr="00BE5949" w:rsidRDefault="00372A35" w:rsidP="00BE5949">
      <w:pPr>
        <w:rPr>
          <w:lang w:val="de-AT"/>
        </w:rPr>
      </w:pPr>
      <w:r>
        <w:rPr>
          <w:lang w:val="de-AT"/>
        </w:rPr>
        <w:t xml:space="preserve">Für den TIA </w:t>
      </w:r>
      <w:proofErr w:type="spellStart"/>
      <w:r>
        <w:rPr>
          <w:lang w:val="de-AT"/>
        </w:rPr>
        <w:t>eingsngsstufe</w:t>
      </w:r>
      <w:proofErr w:type="spellEnd"/>
      <w:r>
        <w:rPr>
          <w:lang w:val="de-AT"/>
        </w:rPr>
        <w:t xml:space="preserve"> </w:t>
      </w:r>
      <w:proofErr w:type="spellStart"/>
      <w:r>
        <w:rPr>
          <w:lang w:val="de-AT"/>
        </w:rPr>
        <w:t>weurde</w:t>
      </w:r>
      <w:proofErr w:type="spellEnd"/>
      <w:r>
        <w:rPr>
          <w:lang w:val="de-AT"/>
        </w:rPr>
        <w:t xml:space="preserve"> von der TU der LMC6001 </w:t>
      </w:r>
      <w:proofErr w:type="spellStart"/>
      <w:r>
        <w:rPr>
          <w:lang w:val="de-AT"/>
        </w:rPr>
        <w:t>empolen</w:t>
      </w:r>
      <w:proofErr w:type="spellEnd"/>
      <w:r>
        <w:rPr>
          <w:lang w:val="de-AT"/>
        </w:rPr>
        <w:t xml:space="preserve"> da dieser einen </w:t>
      </w:r>
      <w:proofErr w:type="spellStart"/>
      <w:r>
        <w:rPr>
          <w:lang w:val="de-AT"/>
        </w:rPr>
        <w:t>eingangsstrom</w:t>
      </w:r>
      <w:proofErr w:type="spellEnd"/>
      <w:r>
        <w:rPr>
          <w:lang w:val="de-AT"/>
        </w:rPr>
        <w:t xml:space="preserve"> </w:t>
      </w:r>
      <w:proofErr w:type="spellStart"/>
      <w:r>
        <w:rPr>
          <w:lang w:val="de-AT"/>
        </w:rPr>
        <w:t>bias</w:t>
      </w:r>
      <w:proofErr w:type="spellEnd"/>
      <w:r>
        <w:rPr>
          <w:lang w:val="de-AT"/>
        </w:rPr>
        <w:t xml:space="preserve"> von maximal 25fA</w:t>
      </w:r>
    </w:p>
    <w:p w14:paraId="108C4FDD" w14:textId="2353F8B0" w:rsidR="00BE5949" w:rsidRDefault="00372A35" w:rsidP="00795283">
      <w:pPr>
        <w:rPr>
          <w:lang w:val="de-AT"/>
        </w:rPr>
      </w:pPr>
      <w:r w:rsidRPr="00372A35">
        <w:rPr>
          <w:noProof/>
          <w:lang w:val="de-AT"/>
        </w:rPr>
        <w:drawing>
          <wp:inline distT="0" distB="0" distL="0" distR="0" wp14:anchorId="67784D94" wp14:editId="49B12B79">
            <wp:extent cx="5759450" cy="4824730"/>
            <wp:effectExtent l="0" t="0" r="0" b="0"/>
            <wp:docPr id="3787191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19109" name=""/>
                    <pic:cNvPicPr/>
                  </pic:nvPicPr>
                  <pic:blipFill>
                    <a:blip r:embed="rId23"/>
                    <a:stretch>
                      <a:fillRect/>
                    </a:stretch>
                  </pic:blipFill>
                  <pic:spPr>
                    <a:xfrm>
                      <a:off x="0" y="0"/>
                      <a:ext cx="5759450" cy="4824730"/>
                    </a:xfrm>
                    <a:prstGeom prst="rect">
                      <a:avLst/>
                    </a:prstGeom>
                  </pic:spPr>
                </pic:pic>
              </a:graphicData>
            </a:graphic>
          </wp:inline>
        </w:drawing>
      </w:r>
    </w:p>
    <w:p w14:paraId="4F1D7809" w14:textId="4F93D9A1" w:rsidR="00372A35" w:rsidRDefault="00372A35" w:rsidP="00795283">
      <w:pPr>
        <w:rPr>
          <w:lang w:val="de-AT"/>
        </w:rPr>
      </w:pPr>
      <w:r>
        <w:rPr>
          <w:lang w:val="de-AT"/>
        </w:rPr>
        <w:t xml:space="preserve">Der Temperatur </w:t>
      </w:r>
      <w:proofErr w:type="spellStart"/>
      <w:r>
        <w:rPr>
          <w:lang w:val="de-AT"/>
        </w:rPr>
        <w:t>dirft</w:t>
      </w:r>
      <w:proofErr w:type="spellEnd"/>
      <w:r>
        <w:rPr>
          <w:lang w:val="de-AT"/>
        </w:rPr>
        <w:t xml:space="preserve"> hat auch auf dieses Bauteil große </w:t>
      </w:r>
      <w:proofErr w:type="spellStart"/>
      <w:r>
        <w:rPr>
          <w:lang w:val="de-AT"/>
        </w:rPr>
        <w:t>auswirkungen</w:t>
      </w:r>
      <w:proofErr w:type="spellEnd"/>
      <w:r>
        <w:rPr>
          <w:lang w:val="de-AT"/>
        </w:rPr>
        <w:t xml:space="preserve"> doch da selbst bei 125°C der Eingangsstrom </w:t>
      </w:r>
      <w:proofErr w:type="spellStart"/>
      <w:r>
        <w:rPr>
          <w:lang w:val="de-AT"/>
        </w:rPr>
        <w:t>bias</w:t>
      </w:r>
      <w:proofErr w:type="spellEnd"/>
      <w:r>
        <w:rPr>
          <w:lang w:val="de-AT"/>
        </w:rPr>
        <w:t xml:space="preserve"> um den </w:t>
      </w:r>
      <w:proofErr w:type="spellStart"/>
      <w:r>
        <w:rPr>
          <w:lang w:val="de-AT"/>
        </w:rPr>
        <w:t>faktor</w:t>
      </w:r>
      <w:proofErr w:type="spellEnd"/>
      <w:r>
        <w:rPr>
          <w:lang w:val="de-AT"/>
        </w:rPr>
        <w:t xml:space="preserve"> 10 kleiner ist als das kleinste </w:t>
      </w:r>
      <w:proofErr w:type="spellStart"/>
      <w:r>
        <w:rPr>
          <w:lang w:val="de-AT"/>
        </w:rPr>
        <w:t>messsignal</w:t>
      </w:r>
      <w:proofErr w:type="spellEnd"/>
      <w:r>
        <w:rPr>
          <w:lang w:val="de-AT"/>
        </w:rPr>
        <w:t>.</w:t>
      </w:r>
    </w:p>
    <w:p w14:paraId="7D02E5CA" w14:textId="77777777" w:rsidR="00372A35" w:rsidRDefault="00372A35" w:rsidP="00795283">
      <w:pPr>
        <w:rPr>
          <w:lang w:val="de-AT"/>
        </w:rPr>
      </w:pPr>
    </w:p>
    <w:p w14:paraId="0A4537B1" w14:textId="6D62F0A4" w:rsidR="00372A35" w:rsidRDefault="00372A35" w:rsidP="00795283">
      <w:r>
        <w:rPr>
          <w:lang w:val="de-AT"/>
        </w:rPr>
        <w:t xml:space="preserve">Für die Buffer oder 2verstärkerstufen wird ein </w:t>
      </w:r>
      <w:r w:rsidRPr="00372A35">
        <w:t>OPA197</w:t>
      </w:r>
      <w:r>
        <w:t xml:space="preserve"> </w:t>
      </w:r>
      <w:proofErr w:type="spellStart"/>
      <w:r>
        <w:t>verwendetda</w:t>
      </w:r>
      <w:proofErr w:type="spellEnd"/>
      <w:r>
        <w:t xml:space="preserve"> dieser ein </w:t>
      </w:r>
      <w:r w:rsidRPr="00372A35">
        <w:t>Einzelner 36-V-Präzisions-Operationsverstärker mit Rail-to-Rail-Eingang und Ausgang mit niedriger Offsetspannung</w:t>
      </w:r>
      <w:r>
        <w:t xml:space="preserve"> ist.  </w:t>
      </w:r>
    </w:p>
    <w:p w14:paraId="7FA1CC0A" w14:textId="64323E5C" w:rsidR="00F329F1" w:rsidRDefault="00F329F1" w:rsidP="00F329F1">
      <w:pPr>
        <w:pStyle w:val="berschrift1"/>
        <w:rPr>
          <w:lang w:val="de-AT"/>
        </w:rPr>
      </w:pPr>
      <w:r>
        <w:rPr>
          <w:lang w:val="de-AT"/>
        </w:rPr>
        <w:t>DAC</w:t>
      </w:r>
    </w:p>
    <w:p w14:paraId="3EA62452" w14:textId="38AE9654" w:rsidR="00F329F1" w:rsidRDefault="00F329F1" w:rsidP="00F329F1">
      <w:pPr>
        <w:rPr>
          <w:lang w:val="de-AT"/>
        </w:rPr>
      </w:pPr>
      <w:r>
        <w:rPr>
          <w:lang w:val="de-AT"/>
        </w:rPr>
        <w:t xml:space="preserve">Um die </w:t>
      </w:r>
      <w:proofErr w:type="spellStart"/>
      <w:r>
        <w:rPr>
          <w:lang w:val="de-AT"/>
        </w:rPr>
        <w:t>spannungen</w:t>
      </w:r>
      <w:proofErr w:type="spellEnd"/>
      <w:r>
        <w:rPr>
          <w:lang w:val="de-AT"/>
        </w:rPr>
        <w:t xml:space="preserve"> GATE </w:t>
      </w:r>
      <w:proofErr w:type="spellStart"/>
      <w:r>
        <w:rPr>
          <w:lang w:val="de-AT"/>
        </w:rPr>
        <w:t>DRAIn</w:t>
      </w:r>
      <w:proofErr w:type="spellEnd"/>
      <w:r>
        <w:rPr>
          <w:lang w:val="de-AT"/>
        </w:rPr>
        <w:t xml:space="preserve"> für den MOSFET einzustellen, </w:t>
      </w:r>
      <w:proofErr w:type="spellStart"/>
      <w:r>
        <w:rPr>
          <w:lang w:val="de-AT"/>
        </w:rPr>
        <w:t>sl</w:t>
      </w:r>
      <w:proofErr w:type="spellEnd"/>
      <w:r>
        <w:rPr>
          <w:lang w:val="de-AT"/>
        </w:rPr>
        <w:t xml:space="preserve"> ein DAC verwendet </w:t>
      </w:r>
      <w:proofErr w:type="gramStart"/>
      <w:r>
        <w:rPr>
          <w:lang w:val="de-AT"/>
        </w:rPr>
        <w:t>werden</w:t>
      </w:r>
      <w:proofErr w:type="gramEnd"/>
      <w:r>
        <w:rPr>
          <w:lang w:val="de-AT"/>
        </w:rPr>
        <w:t xml:space="preserve"> um eine variable </w:t>
      </w:r>
      <w:proofErr w:type="spellStart"/>
      <w:r>
        <w:rPr>
          <w:lang w:val="de-AT"/>
        </w:rPr>
        <w:t>spanung</w:t>
      </w:r>
      <w:proofErr w:type="spellEnd"/>
      <w:r>
        <w:rPr>
          <w:lang w:val="de-AT"/>
        </w:rPr>
        <w:t xml:space="preserve"> einzustellen, entweder 2 DAC für jede </w:t>
      </w:r>
      <w:proofErr w:type="spellStart"/>
      <w:r>
        <w:rPr>
          <w:lang w:val="de-AT"/>
        </w:rPr>
        <w:t>spannung</w:t>
      </w:r>
      <w:proofErr w:type="spellEnd"/>
      <w:r>
        <w:rPr>
          <w:lang w:val="de-AT"/>
        </w:rPr>
        <w:t xml:space="preserve"> oder einen </w:t>
      </w:r>
      <w:proofErr w:type="spellStart"/>
      <w:r>
        <w:rPr>
          <w:lang w:val="de-AT"/>
        </w:rPr>
        <w:t>dac</w:t>
      </w:r>
      <w:proofErr w:type="spellEnd"/>
      <w:r>
        <w:rPr>
          <w:lang w:val="de-AT"/>
        </w:rPr>
        <w:t xml:space="preserve"> mit 2 </w:t>
      </w:r>
      <w:proofErr w:type="spellStart"/>
      <w:r>
        <w:rPr>
          <w:lang w:val="de-AT"/>
        </w:rPr>
        <w:t>channels</w:t>
      </w:r>
      <w:proofErr w:type="spellEnd"/>
      <w:r>
        <w:rPr>
          <w:lang w:val="de-AT"/>
        </w:rPr>
        <w:t xml:space="preserve">. Es wurde die 2 variante gewählt. Ebenfalls wie bei ADC wurde ein 16bit DAC verwendet. Ein </w:t>
      </w:r>
      <w:r w:rsidRPr="00F329F1">
        <w:rPr>
          <w:lang w:val="de-AT"/>
        </w:rPr>
        <w:t>AD5689RBRUZ</w:t>
      </w:r>
      <w:r>
        <w:rPr>
          <w:lang w:val="de-AT"/>
        </w:rPr>
        <w:t>.</w:t>
      </w:r>
    </w:p>
    <w:p w14:paraId="0AD25ED6" w14:textId="77777777" w:rsidR="00F329F1" w:rsidRDefault="00F329F1" w:rsidP="00F329F1">
      <w:pPr>
        <w:rPr>
          <w:lang w:val="de-AT"/>
        </w:rPr>
      </w:pPr>
    </w:p>
    <w:p w14:paraId="69FC680F" w14:textId="0ED17B8D" w:rsidR="00F329F1" w:rsidRDefault="00F329F1" w:rsidP="00F329F1">
      <w:pPr>
        <w:pStyle w:val="berschrift2"/>
        <w:rPr>
          <w:lang w:val="de-AT"/>
        </w:rPr>
      </w:pPr>
      <w:r w:rsidRPr="00F329F1">
        <w:rPr>
          <w:lang w:val="de-AT"/>
        </w:rPr>
        <w:lastRenderedPageBreak/>
        <w:t>AD5689</w:t>
      </w:r>
      <w:r>
        <w:rPr>
          <w:lang w:val="de-AT"/>
        </w:rPr>
        <w:t xml:space="preserve"> Schaltung</w:t>
      </w:r>
    </w:p>
    <w:p w14:paraId="0C23B0D7" w14:textId="6F669393" w:rsidR="00F329F1" w:rsidRDefault="00F329F1" w:rsidP="00F329F1">
      <w:pPr>
        <w:rPr>
          <w:lang w:val="de-AT"/>
        </w:rPr>
      </w:pPr>
      <w:r w:rsidRPr="00F329F1">
        <w:rPr>
          <w:noProof/>
          <w:lang w:val="de-AT"/>
        </w:rPr>
        <w:drawing>
          <wp:inline distT="0" distB="0" distL="0" distR="0" wp14:anchorId="277E49DD" wp14:editId="2C82401D">
            <wp:extent cx="5462709" cy="2012577"/>
            <wp:effectExtent l="0" t="0" r="5080" b="6985"/>
            <wp:docPr id="214012259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l="23893" t="34406" r="25822" b="39174"/>
                    <a:stretch>
                      <a:fillRect/>
                    </a:stretch>
                  </pic:blipFill>
                  <pic:spPr bwMode="auto">
                    <a:xfrm>
                      <a:off x="0" y="0"/>
                      <a:ext cx="5490569" cy="2022841"/>
                    </a:xfrm>
                    <a:prstGeom prst="rect">
                      <a:avLst/>
                    </a:prstGeom>
                    <a:noFill/>
                    <a:ln>
                      <a:noFill/>
                    </a:ln>
                    <a:extLst>
                      <a:ext uri="{53640926-AAD7-44D8-BBD7-CCE9431645EC}">
                        <a14:shadowObscured xmlns:a14="http://schemas.microsoft.com/office/drawing/2010/main"/>
                      </a:ext>
                    </a:extLst>
                  </pic:spPr>
                </pic:pic>
              </a:graphicData>
            </a:graphic>
          </wp:inline>
        </w:drawing>
      </w:r>
    </w:p>
    <w:p w14:paraId="55738AC6" w14:textId="3B48F449" w:rsidR="00F329F1" w:rsidRPr="00F329F1" w:rsidRDefault="00F329F1" w:rsidP="00F329F1">
      <w:pPr>
        <w:rPr>
          <w:lang w:val="de-AT"/>
        </w:rPr>
      </w:pPr>
      <w:r>
        <w:rPr>
          <w:lang w:val="de-AT"/>
        </w:rPr>
        <w:t xml:space="preserve">Bei AD5689 wird der </w:t>
      </w:r>
      <w:proofErr w:type="spellStart"/>
      <w:r>
        <w:rPr>
          <w:lang w:val="de-AT"/>
        </w:rPr>
        <w:t>gain</w:t>
      </w:r>
      <w:proofErr w:type="spellEnd"/>
      <w:r>
        <w:rPr>
          <w:lang w:val="de-AT"/>
        </w:rPr>
        <w:t xml:space="preserve"> </w:t>
      </w:r>
      <w:proofErr w:type="spellStart"/>
      <w:r>
        <w:rPr>
          <w:lang w:val="de-AT"/>
        </w:rPr>
        <w:t>eingang</w:t>
      </w:r>
      <w:proofErr w:type="spellEnd"/>
      <w:r>
        <w:rPr>
          <w:lang w:val="de-AT"/>
        </w:rPr>
        <w:t xml:space="preserve"> verwendet um zwischen einer 0-2.5V n einer 0-5V </w:t>
      </w:r>
      <w:proofErr w:type="spellStart"/>
      <w:r>
        <w:rPr>
          <w:lang w:val="de-AT"/>
        </w:rPr>
        <w:t>range</w:t>
      </w:r>
      <w:proofErr w:type="spellEnd"/>
      <w:r>
        <w:rPr>
          <w:lang w:val="de-AT"/>
        </w:rPr>
        <w:t xml:space="preserve"> </w:t>
      </w:r>
      <w:proofErr w:type="spellStart"/>
      <w:r>
        <w:rPr>
          <w:lang w:val="de-AT"/>
        </w:rPr>
        <w:t>unzuschalten</w:t>
      </w:r>
      <w:proofErr w:type="spellEnd"/>
      <w:r>
        <w:rPr>
          <w:lang w:val="de-AT"/>
        </w:rPr>
        <w:t>.</w:t>
      </w:r>
    </w:p>
    <w:p w14:paraId="48B76164" w14:textId="01067B36" w:rsidR="0022512C" w:rsidRDefault="0022512C" w:rsidP="009E1A1A">
      <w:pPr>
        <w:pStyle w:val="berschrift1"/>
      </w:pPr>
      <w:bookmarkStart w:id="19" w:name="_Toc236315629"/>
      <w:r>
        <w:t>Abschließende Bemerkungen</w:t>
      </w:r>
      <w:bookmarkEnd w:id="19"/>
      <w:r>
        <w:t xml:space="preserve"> </w:t>
      </w:r>
    </w:p>
    <w:p w14:paraId="3E201B43" w14:textId="77777777" w:rsidR="00BB4659" w:rsidRPr="009E1A1A" w:rsidRDefault="00BB4659" w:rsidP="00BB4659">
      <w:pPr>
        <w:rPr>
          <w:rFonts w:eastAsia="TimesNewRomanPSMT"/>
          <w:i/>
        </w:rPr>
      </w:pPr>
      <w:r w:rsidRPr="009E1A1A">
        <w:rPr>
          <w:rFonts w:eastAsia="TimesNewRomanPSMT"/>
          <w:i/>
        </w:rPr>
        <w:t>(</w:t>
      </w:r>
      <w:r w:rsidR="0022512C" w:rsidRPr="009E1A1A">
        <w:rPr>
          <w:rFonts w:eastAsia="TimesNewRomanPSMT"/>
          <w:i/>
        </w:rPr>
        <w:t>Besondere Vorkommnisse</w:t>
      </w:r>
      <w:r w:rsidR="009E1A1A" w:rsidRPr="009E1A1A">
        <w:rPr>
          <w:rFonts w:eastAsia="TimesNewRomanPSMT"/>
          <w:i/>
        </w:rPr>
        <w:t xml:space="preserve"> </w:t>
      </w:r>
      <w:r w:rsidR="009E1A1A">
        <w:rPr>
          <w:rFonts w:eastAsia="TimesNewRomanPSMT"/>
          <w:i/>
        </w:rPr>
        <w:t xml:space="preserve">während der Übung </w:t>
      </w:r>
      <w:r w:rsidR="009E1A1A" w:rsidRPr="009E1A1A">
        <w:rPr>
          <w:rFonts w:eastAsia="TimesNewRomanPSMT"/>
          <w:i/>
        </w:rPr>
        <w:t>(z.B.: Feueralarm</w:t>
      </w:r>
      <w:r w:rsidR="009E1A1A">
        <w:rPr>
          <w:rFonts w:eastAsia="TimesNewRomanPSMT"/>
          <w:i/>
        </w:rPr>
        <w:t>, NOT-AUS</w:t>
      </w:r>
      <w:r w:rsidR="009E1A1A" w:rsidRPr="009E1A1A">
        <w:rPr>
          <w:rFonts w:eastAsia="TimesNewRomanPSMT"/>
          <w:i/>
        </w:rPr>
        <w:t>)</w:t>
      </w:r>
      <w:r w:rsidRPr="009E1A1A">
        <w:rPr>
          <w:rFonts w:eastAsia="TimesNewRomanPSMT"/>
          <w:i/>
        </w:rPr>
        <w:t>, besondere Erkenntnisse, Verbesserungsvorschläge</w:t>
      </w:r>
      <w:r w:rsidR="009E1A1A" w:rsidRPr="009E1A1A">
        <w:rPr>
          <w:rFonts w:eastAsia="TimesNewRomanPSMT"/>
          <w:i/>
        </w:rPr>
        <w:t>)</w:t>
      </w:r>
    </w:p>
    <w:p w14:paraId="70C29C53" w14:textId="77777777" w:rsidR="0022512C" w:rsidRDefault="0022512C" w:rsidP="009E1A1A">
      <w:pPr>
        <w:pStyle w:val="berschrift1"/>
      </w:pPr>
      <w:bookmarkStart w:id="20" w:name="_Toc236315630"/>
      <w:r>
        <w:t>Inventarliste</w:t>
      </w:r>
      <w:bookmarkEnd w:id="20"/>
      <w:r>
        <w:t xml:space="preserve"> </w:t>
      </w:r>
    </w:p>
    <w:p w14:paraId="74F404D3" w14:textId="77777777" w:rsidR="0022512C" w:rsidRPr="009E1A1A" w:rsidRDefault="009E1A1A">
      <w:pPr>
        <w:rPr>
          <w:rFonts w:eastAsia="TimesNewRomanPSMT"/>
          <w:i/>
        </w:rPr>
      </w:pPr>
      <w:r>
        <w:rPr>
          <w:rFonts w:eastAsia="TimesNewRomanPSMT"/>
          <w:i/>
        </w:rPr>
        <w:t>(Inventarliste – auch verwendete „</w:t>
      </w:r>
      <w:r w:rsidR="00DC2E10">
        <w:rPr>
          <w:rFonts w:eastAsia="TimesNewRomanPSMT"/>
          <w:i/>
        </w:rPr>
        <w:t>Geräte des</w:t>
      </w:r>
      <w:r>
        <w:rPr>
          <w:rFonts w:eastAsia="TimesNewRomanPSMT"/>
          <w:i/>
        </w:rPr>
        <w:t xml:space="preserve"> </w:t>
      </w:r>
      <w:r w:rsidR="00DC2E10">
        <w:rPr>
          <w:rFonts w:eastAsia="TimesNewRomanPSMT"/>
          <w:i/>
        </w:rPr>
        <w:t>Übungsplatzes“</w:t>
      </w:r>
      <w:r w:rsidR="00152064">
        <w:rPr>
          <w:rFonts w:eastAsia="TimesNewRomanPSMT"/>
          <w:i/>
        </w:rPr>
        <w:t xml:space="preserve"> wie PC oder „Geräte der Abnahmeeinheit“</w:t>
      </w:r>
      <w:r>
        <w:rPr>
          <w:rFonts w:eastAsia="TimesNewRomanPSMT"/>
          <w:i/>
        </w:rPr>
        <w:t>, d</w:t>
      </w:r>
      <w:r w:rsidR="0022512C" w:rsidRPr="009E1A1A">
        <w:rPr>
          <w:rFonts w:eastAsia="TimesNewRomanPSMT"/>
          <w:i/>
        </w:rPr>
        <w:t>ie BMKZ der verwendeten Geräte müssen mit den BMKZ in den Messschaltungen übereinstimmen</w:t>
      </w:r>
      <w:proofErr w:type="gramStart"/>
      <w:r w:rsidR="0022512C" w:rsidRPr="009E1A1A">
        <w:rPr>
          <w:rFonts w:eastAsia="TimesNewRomanPSMT"/>
          <w:i/>
        </w:rPr>
        <w:t>!</w:t>
      </w:r>
      <w:r>
        <w:rPr>
          <w:rFonts w:eastAsia="TimesNewRomanPSMT"/>
          <w:i/>
        </w:rPr>
        <w:t xml:space="preserve"> )</w:t>
      </w:r>
      <w:proofErr w:type="gramEnd"/>
    </w:p>
    <w:p w14:paraId="506A096A" w14:textId="77777777" w:rsidR="0022512C" w:rsidRDefault="0022512C">
      <w:pPr>
        <w:pStyle w:val="Fuzeile"/>
      </w:pPr>
    </w:p>
    <w:sectPr w:rsidR="0022512C">
      <w:type w:val="continuous"/>
      <w:pgSz w:w="11906" w:h="16838"/>
      <w:pgMar w:top="1296" w:right="1418" w:bottom="1134" w:left="1418"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C6FFD" w14:textId="77777777" w:rsidR="004D3D46" w:rsidRDefault="004D3D46">
      <w:r>
        <w:separator/>
      </w:r>
    </w:p>
  </w:endnote>
  <w:endnote w:type="continuationSeparator" w:id="0">
    <w:p w14:paraId="62A2912B" w14:textId="77777777" w:rsidR="004D3D46" w:rsidRDefault="004D3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wis721 BlkOul BT">
    <w:altName w:val="Gabriola"/>
    <w:charset w:val="00"/>
    <w:family w:val="decorative"/>
    <w:pitch w:val="variable"/>
  </w:font>
  <w:font w:name="Calibri">
    <w:panose1 w:val="020F0502020204030204"/>
    <w:charset w:val="00"/>
    <w:family w:val="swiss"/>
    <w:pitch w:val="variable"/>
    <w:sig w:usb0="E4002EFF" w:usb1="C200247B" w:usb2="00000009" w:usb3="00000000" w:csb0="000001FF" w:csb1="00000000"/>
  </w:font>
  <w:font w:name="TimesNewRomanPSMT">
    <w:charset w:val="00"/>
    <w:family w:val="roman"/>
    <w:pitch w:val="default"/>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E9C18" w14:textId="77777777" w:rsidR="0022512C" w:rsidRDefault="0022512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8" w:type="dxa"/>
      <w:tblLayout w:type="fixed"/>
      <w:tblCellMar>
        <w:left w:w="70" w:type="dxa"/>
        <w:right w:w="70" w:type="dxa"/>
      </w:tblCellMar>
      <w:tblLook w:val="0000" w:firstRow="0" w:lastRow="0" w:firstColumn="0" w:lastColumn="0" w:noHBand="0" w:noVBand="0"/>
    </w:tblPr>
    <w:tblGrid>
      <w:gridCol w:w="722"/>
      <w:gridCol w:w="2130"/>
      <w:gridCol w:w="3964"/>
      <w:gridCol w:w="2278"/>
    </w:tblGrid>
    <w:tr w:rsidR="0022512C" w14:paraId="30E0EDF9" w14:textId="77777777">
      <w:tc>
        <w:tcPr>
          <w:tcW w:w="722" w:type="dxa"/>
          <w:tcBorders>
            <w:top w:val="single" w:sz="4" w:space="0" w:color="000000"/>
          </w:tcBorders>
        </w:tcPr>
        <w:p w14:paraId="02886E1B" w14:textId="77777777" w:rsidR="0022512C" w:rsidRDefault="0022512C">
          <w:pPr>
            <w:pStyle w:val="Fuzeile"/>
            <w:snapToGrid w:val="0"/>
            <w:ind w:right="-70"/>
            <w:rPr>
              <w:rFonts w:ascii="Swis721 BlkOul BT" w:hAnsi="Swis721 BlkOul BT"/>
              <w:b/>
              <w:sz w:val="32"/>
              <w:szCs w:val="32"/>
            </w:rPr>
          </w:pPr>
        </w:p>
      </w:tc>
      <w:tc>
        <w:tcPr>
          <w:tcW w:w="2130" w:type="dxa"/>
          <w:tcBorders>
            <w:top w:val="single" w:sz="4" w:space="0" w:color="000000"/>
          </w:tcBorders>
          <w:vAlign w:val="center"/>
        </w:tcPr>
        <w:p w14:paraId="46F4A660" w14:textId="77777777" w:rsidR="0022512C" w:rsidRDefault="0022512C">
          <w:pPr>
            <w:pStyle w:val="Fuzeile"/>
            <w:snapToGrid w:val="0"/>
          </w:pPr>
          <w:r>
            <w:t xml:space="preserve">HTBL – Hollabrunn                                  </w:t>
          </w:r>
        </w:p>
      </w:tc>
      <w:tc>
        <w:tcPr>
          <w:tcW w:w="3964" w:type="dxa"/>
          <w:tcBorders>
            <w:top w:val="single" w:sz="4" w:space="0" w:color="000000"/>
          </w:tcBorders>
          <w:vAlign w:val="center"/>
        </w:tcPr>
        <w:p w14:paraId="329F7CEE" w14:textId="4972C03D" w:rsidR="0022512C" w:rsidRDefault="0022512C" w:rsidP="00BB4659">
          <w:pPr>
            <w:pStyle w:val="Fuzeile"/>
            <w:snapToGrid w:val="0"/>
            <w:jc w:val="center"/>
          </w:pPr>
        </w:p>
      </w:tc>
      <w:tc>
        <w:tcPr>
          <w:tcW w:w="2278" w:type="dxa"/>
          <w:tcBorders>
            <w:top w:val="single" w:sz="4" w:space="0" w:color="000000"/>
          </w:tcBorders>
          <w:vAlign w:val="center"/>
        </w:tcPr>
        <w:p w14:paraId="2B888EF4" w14:textId="77777777" w:rsidR="0022512C" w:rsidRDefault="0022512C">
          <w:pPr>
            <w:pStyle w:val="Fuzeile"/>
            <w:snapToGrid w:val="0"/>
            <w:jc w:val="right"/>
            <w:rPr>
              <w:sz w:val="2"/>
            </w:rPr>
          </w:pPr>
          <w:r>
            <w:rPr>
              <w:rStyle w:val="Seitenzahl"/>
            </w:rPr>
            <w:t xml:space="preserve">Seite </w:t>
          </w:r>
          <w:r>
            <w:rPr>
              <w:rStyle w:val="Seitenzahl"/>
            </w:rPr>
            <w:fldChar w:fldCharType="begin"/>
          </w:r>
          <w:r>
            <w:rPr>
              <w:rStyle w:val="Seitenzahl"/>
            </w:rPr>
            <w:instrText xml:space="preserve"> PAGE </w:instrText>
          </w:r>
          <w:r>
            <w:rPr>
              <w:rStyle w:val="Seitenzahl"/>
            </w:rPr>
            <w:fldChar w:fldCharType="separate"/>
          </w:r>
          <w:r w:rsidR="00B7678B">
            <w:rPr>
              <w:rStyle w:val="Seitenzahl"/>
              <w:noProof/>
            </w:rPr>
            <w:t>3</w:t>
          </w:r>
          <w:r>
            <w:rPr>
              <w:rStyle w:val="Seitenzahl"/>
            </w:rPr>
            <w:fldChar w:fldCharType="end"/>
          </w:r>
          <w:r>
            <w:rPr>
              <w:rStyle w:val="Seitenzahl"/>
            </w:rPr>
            <w:t xml:space="preserve"> von </w:t>
          </w:r>
          <w:r>
            <w:rPr>
              <w:rStyle w:val="Seitenzahl"/>
            </w:rPr>
            <w:fldChar w:fldCharType="begin"/>
          </w:r>
          <w:r>
            <w:rPr>
              <w:rStyle w:val="Seitenzahl"/>
            </w:rPr>
            <w:instrText xml:space="preserve"> NUMPAGES </w:instrText>
          </w:r>
          <w:r>
            <w:rPr>
              <w:rStyle w:val="Seitenzahl"/>
            </w:rPr>
            <w:fldChar w:fldCharType="separate"/>
          </w:r>
          <w:r w:rsidR="00B7678B">
            <w:rPr>
              <w:rStyle w:val="Seitenzahl"/>
              <w:noProof/>
            </w:rPr>
            <w:t>3</w:t>
          </w:r>
          <w:r>
            <w:rPr>
              <w:rStyle w:val="Seitenzahl"/>
            </w:rPr>
            <w:fldChar w:fldCharType="end"/>
          </w:r>
        </w:p>
      </w:tc>
    </w:tr>
  </w:tbl>
  <w:p w14:paraId="4016404D" w14:textId="77777777" w:rsidR="0022512C" w:rsidRDefault="0022512C">
    <w:pPr>
      <w:pStyle w:val="Fuzeile"/>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32CFD" w14:textId="77777777" w:rsidR="0022512C" w:rsidRDefault="002251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4F046" w14:textId="77777777" w:rsidR="004D3D46" w:rsidRDefault="004D3D46">
      <w:r>
        <w:separator/>
      </w:r>
    </w:p>
  </w:footnote>
  <w:footnote w:type="continuationSeparator" w:id="0">
    <w:p w14:paraId="0AE86FEB" w14:textId="77777777" w:rsidR="004D3D46" w:rsidRDefault="004D3D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110BE" w14:textId="5A49E37E" w:rsidR="00736E97" w:rsidRDefault="00736E97" w:rsidP="00736E97">
    <w:pPr>
      <w:pStyle w:val="Kopfzeile"/>
      <w:jc w:val="right"/>
    </w:pPr>
    <w:r w:rsidRPr="00736E97">
      <w:rPr>
        <w:noProof/>
        <w:sz w:val="16"/>
        <w:szCs w:val="16"/>
      </w:rPr>
      <w:drawing>
        <wp:anchor distT="0" distB="0" distL="114300" distR="114300" simplePos="0" relativeHeight="251658240" behindDoc="1" locked="0" layoutInCell="1" allowOverlap="1" wp14:anchorId="4726385B" wp14:editId="10E7F0AD">
          <wp:simplePos x="0" y="0"/>
          <wp:positionH relativeFrom="column">
            <wp:posOffset>5303520</wp:posOffset>
          </wp:positionH>
          <wp:positionV relativeFrom="paragraph">
            <wp:posOffset>-373380</wp:posOffset>
          </wp:positionV>
          <wp:extent cx="698500" cy="498192"/>
          <wp:effectExtent l="0" t="0" r="635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8500" cy="4981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3F109" w14:textId="77777777" w:rsidR="0022512C" w:rsidRDefault="002251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7827F" w14:textId="4C903769" w:rsidR="0022512C" w:rsidRPr="00E11DE3" w:rsidRDefault="00ED5549">
    <w:pPr>
      <w:pStyle w:val="Kopfzeile"/>
    </w:pPr>
    <w:r w:rsidRPr="00ED5549">
      <w:t>Elektronik – Technische Informatik</w:t>
    </w:r>
    <w:r>
      <w:t xml:space="preserve"> Diplomarbeit</w:t>
    </w:r>
    <w:r w:rsidR="00E11DE3">
      <w:tab/>
    </w:r>
    <w:r w:rsidR="00E11DE3">
      <w:tab/>
    </w:r>
    <w:r>
      <w:rPr>
        <w:i/>
      </w:rPr>
      <w:t xml:space="preserve">Messung und Analyse von </w:t>
    </w:r>
    <w:proofErr w:type="spellStart"/>
    <w:r w:rsidR="007B41CB">
      <w:rPr>
        <w:i/>
      </w:rPr>
      <w:t>Feldeffe</w:t>
    </w:r>
    <w:r w:rsidR="00562C6E">
      <w:rPr>
        <w:i/>
      </w:rPr>
      <w:t>k</w:t>
    </w:r>
    <w:r w:rsidR="007B41CB">
      <w:rPr>
        <w:i/>
      </w:rPr>
      <w:t>ttranistoren</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1F3EC" w14:textId="77777777" w:rsidR="0022512C" w:rsidRDefault="002251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berschrift1"/>
      <w:lvlText w:val=" %1 "/>
      <w:lvlJc w:val="left"/>
      <w:pPr>
        <w:tabs>
          <w:tab w:val="num" w:pos="432"/>
        </w:tabs>
        <w:ind w:left="432" w:hanging="432"/>
      </w:pPr>
      <w:rPr>
        <w:b w:val="0"/>
        <w:bCs w:val="0"/>
      </w:rPr>
    </w:lvl>
    <w:lvl w:ilvl="1">
      <w:start w:val="1"/>
      <w:numFmt w:val="decimal"/>
      <w:pStyle w:val="berschrift2"/>
      <w:lvlText w:val=" %1.%2 "/>
      <w:lvlJc w:val="left"/>
      <w:pPr>
        <w:tabs>
          <w:tab w:val="num" w:pos="576"/>
        </w:tabs>
        <w:ind w:left="576" w:hanging="576"/>
      </w:pPr>
      <w:rPr>
        <w:b w:val="0"/>
        <w:bCs w:val="0"/>
      </w:rPr>
    </w:lvl>
    <w:lvl w:ilvl="2">
      <w:start w:val="1"/>
      <w:numFmt w:val="decimal"/>
      <w:pStyle w:val="berschrift3"/>
      <w:lvlText w:val=" %1.%2.%3 "/>
      <w:lvlJc w:val="left"/>
      <w:pPr>
        <w:tabs>
          <w:tab w:val="num" w:pos="720"/>
        </w:tabs>
        <w:ind w:left="720" w:hanging="720"/>
      </w:pPr>
      <w:rPr>
        <w:b w:val="0"/>
        <w:bCs w:val="0"/>
      </w:rPr>
    </w:lvl>
    <w:lvl w:ilvl="3">
      <w:start w:val="1"/>
      <w:numFmt w:val="decimal"/>
      <w:pStyle w:val="berschrift4"/>
      <w:lvlText w:val=" %1.%2.%3.%4 "/>
      <w:lvlJc w:val="left"/>
      <w:pPr>
        <w:tabs>
          <w:tab w:val="num" w:pos="864"/>
        </w:tabs>
        <w:ind w:left="864" w:hanging="864"/>
      </w:pPr>
      <w:rPr>
        <w:b w:val="0"/>
        <w:bCs w:val="0"/>
      </w:rPr>
    </w:lvl>
    <w:lvl w:ilvl="4">
      <w:start w:val="1"/>
      <w:numFmt w:val="decimal"/>
      <w:pStyle w:val="berschrift5"/>
      <w:lvlText w:val=" %1.%2.%3.%4.%5 "/>
      <w:lvlJc w:val="left"/>
      <w:pPr>
        <w:tabs>
          <w:tab w:val="num" w:pos="1008"/>
        </w:tabs>
        <w:ind w:left="1008" w:hanging="1008"/>
      </w:pPr>
      <w:rPr>
        <w:b w:val="0"/>
        <w:bCs w:val="0"/>
      </w:rPr>
    </w:lvl>
    <w:lvl w:ilvl="5">
      <w:start w:val="1"/>
      <w:numFmt w:val="decimal"/>
      <w:pStyle w:val="berschrift6"/>
      <w:lvlText w:val=" %1.%2.%3.%4.%5.%6 "/>
      <w:lvlJc w:val="left"/>
      <w:pPr>
        <w:tabs>
          <w:tab w:val="num" w:pos="1152"/>
        </w:tabs>
        <w:ind w:left="1152" w:hanging="1152"/>
      </w:pPr>
      <w:rPr>
        <w:b w:val="0"/>
        <w:bCs w:val="0"/>
      </w:rPr>
    </w:lvl>
    <w:lvl w:ilvl="6">
      <w:start w:val="1"/>
      <w:numFmt w:val="decimal"/>
      <w:pStyle w:val="berschrift7"/>
      <w:lvlText w:val=" %1.%2.%3.%4.%5.%6.%7 "/>
      <w:lvlJc w:val="left"/>
      <w:pPr>
        <w:tabs>
          <w:tab w:val="num" w:pos="1296"/>
        </w:tabs>
        <w:ind w:left="1296" w:hanging="1296"/>
      </w:pPr>
      <w:rPr>
        <w:b w:val="0"/>
        <w:bCs w:val="0"/>
      </w:rPr>
    </w:lvl>
    <w:lvl w:ilvl="7">
      <w:start w:val="1"/>
      <w:numFmt w:val="decimal"/>
      <w:pStyle w:val="berschrift8"/>
      <w:lvlText w:val=" %1.%2.%3.%4.%5.%6.%7.%8 "/>
      <w:lvlJc w:val="left"/>
      <w:pPr>
        <w:tabs>
          <w:tab w:val="num" w:pos="1440"/>
        </w:tabs>
        <w:ind w:left="1440" w:hanging="1440"/>
      </w:pPr>
      <w:rPr>
        <w:b w:val="0"/>
        <w:bCs w:val="0"/>
      </w:rPr>
    </w:lvl>
    <w:lvl w:ilvl="8">
      <w:start w:val="1"/>
      <w:numFmt w:val="decimal"/>
      <w:pStyle w:val="berschrift9"/>
      <w:lvlText w:val=" %1.%2.%3.%4.%5.%6.%7.%8.%9 "/>
      <w:lvlJc w:val="left"/>
      <w:pPr>
        <w:tabs>
          <w:tab w:val="num" w:pos="1584"/>
        </w:tabs>
        <w:ind w:left="1584" w:hanging="1584"/>
      </w:pPr>
      <w:rPr>
        <w:b w:val="0"/>
        <w:bCs w:val="0"/>
      </w:rPr>
    </w:lvl>
  </w:abstractNum>
  <w:num w:numId="1" w16cid:durableId="85663345">
    <w:abstractNumId w:val="0"/>
  </w:num>
  <w:num w:numId="2" w16cid:durableId="1384602395">
    <w:abstractNumId w:val="0"/>
  </w:num>
  <w:num w:numId="3" w16cid:durableId="678236047">
    <w:abstractNumId w:val="0"/>
  </w:num>
  <w:num w:numId="4" w16cid:durableId="1551922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Stand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76E4"/>
    <w:rsid w:val="00002E05"/>
    <w:rsid w:val="000076E4"/>
    <w:rsid w:val="000118EA"/>
    <w:rsid w:val="000235B8"/>
    <w:rsid w:val="00033C97"/>
    <w:rsid w:val="000C2D87"/>
    <w:rsid w:val="000C7886"/>
    <w:rsid w:val="000F7A17"/>
    <w:rsid w:val="0013453B"/>
    <w:rsid w:val="00136C82"/>
    <w:rsid w:val="00142194"/>
    <w:rsid w:val="00152064"/>
    <w:rsid w:val="001B3E28"/>
    <w:rsid w:val="001F3210"/>
    <w:rsid w:val="0022512C"/>
    <w:rsid w:val="00236F6D"/>
    <w:rsid w:val="00241F34"/>
    <w:rsid w:val="00271788"/>
    <w:rsid w:val="00276C77"/>
    <w:rsid w:val="00301CB6"/>
    <w:rsid w:val="00324762"/>
    <w:rsid w:val="00333895"/>
    <w:rsid w:val="003725BA"/>
    <w:rsid w:val="00372A35"/>
    <w:rsid w:val="00383EC6"/>
    <w:rsid w:val="003E5FD4"/>
    <w:rsid w:val="003F4220"/>
    <w:rsid w:val="003F68B8"/>
    <w:rsid w:val="00412FE3"/>
    <w:rsid w:val="00414F84"/>
    <w:rsid w:val="004306B0"/>
    <w:rsid w:val="004606E2"/>
    <w:rsid w:val="00465147"/>
    <w:rsid w:val="0047267B"/>
    <w:rsid w:val="004A6597"/>
    <w:rsid w:val="004B6352"/>
    <w:rsid w:val="004C4D72"/>
    <w:rsid w:val="004C7DA4"/>
    <w:rsid w:val="004D0675"/>
    <w:rsid w:val="004D3D46"/>
    <w:rsid w:val="00504287"/>
    <w:rsid w:val="00505C88"/>
    <w:rsid w:val="0051222F"/>
    <w:rsid w:val="00515381"/>
    <w:rsid w:val="00521C60"/>
    <w:rsid w:val="00525861"/>
    <w:rsid w:val="00533454"/>
    <w:rsid w:val="00536425"/>
    <w:rsid w:val="0054602A"/>
    <w:rsid w:val="00551A66"/>
    <w:rsid w:val="00562C6E"/>
    <w:rsid w:val="00563F36"/>
    <w:rsid w:val="00576DDB"/>
    <w:rsid w:val="00581D8B"/>
    <w:rsid w:val="005A7B3C"/>
    <w:rsid w:val="005C35EF"/>
    <w:rsid w:val="005E48A9"/>
    <w:rsid w:val="005E605A"/>
    <w:rsid w:val="0062756A"/>
    <w:rsid w:val="00653D3B"/>
    <w:rsid w:val="00674C2D"/>
    <w:rsid w:val="00691389"/>
    <w:rsid w:val="006A2D46"/>
    <w:rsid w:val="00710488"/>
    <w:rsid w:val="00720ABE"/>
    <w:rsid w:val="00736E97"/>
    <w:rsid w:val="0074789E"/>
    <w:rsid w:val="00795283"/>
    <w:rsid w:val="007A1A19"/>
    <w:rsid w:val="007B41CB"/>
    <w:rsid w:val="007B4F2A"/>
    <w:rsid w:val="007C168E"/>
    <w:rsid w:val="007E0242"/>
    <w:rsid w:val="008075FD"/>
    <w:rsid w:val="00822D17"/>
    <w:rsid w:val="0089362B"/>
    <w:rsid w:val="008A5338"/>
    <w:rsid w:val="00900F83"/>
    <w:rsid w:val="009600D1"/>
    <w:rsid w:val="00977F7F"/>
    <w:rsid w:val="009B7F0D"/>
    <w:rsid w:val="009C3DA0"/>
    <w:rsid w:val="009C6DCD"/>
    <w:rsid w:val="009E1A1A"/>
    <w:rsid w:val="009E243E"/>
    <w:rsid w:val="009F01FB"/>
    <w:rsid w:val="00A03379"/>
    <w:rsid w:val="00A776B5"/>
    <w:rsid w:val="00A87D8E"/>
    <w:rsid w:val="00AA25AF"/>
    <w:rsid w:val="00AB48CE"/>
    <w:rsid w:val="00AD3B2E"/>
    <w:rsid w:val="00B56966"/>
    <w:rsid w:val="00B60F9D"/>
    <w:rsid w:val="00B7678B"/>
    <w:rsid w:val="00BA6698"/>
    <w:rsid w:val="00BB4659"/>
    <w:rsid w:val="00BE5949"/>
    <w:rsid w:val="00C0772D"/>
    <w:rsid w:val="00C35EE9"/>
    <w:rsid w:val="00C47638"/>
    <w:rsid w:val="00C522ED"/>
    <w:rsid w:val="00C711A2"/>
    <w:rsid w:val="00C973FC"/>
    <w:rsid w:val="00CC1A9B"/>
    <w:rsid w:val="00CF01D1"/>
    <w:rsid w:val="00D14BCB"/>
    <w:rsid w:val="00D205E7"/>
    <w:rsid w:val="00D468D5"/>
    <w:rsid w:val="00D52AF2"/>
    <w:rsid w:val="00D75533"/>
    <w:rsid w:val="00DB026B"/>
    <w:rsid w:val="00DC2E10"/>
    <w:rsid w:val="00DF57B5"/>
    <w:rsid w:val="00DF7AA1"/>
    <w:rsid w:val="00E01372"/>
    <w:rsid w:val="00E11DE3"/>
    <w:rsid w:val="00E16D8D"/>
    <w:rsid w:val="00E673A6"/>
    <w:rsid w:val="00EB609F"/>
    <w:rsid w:val="00ED5549"/>
    <w:rsid w:val="00F21BD0"/>
    <w:rsid w:val="00F3060A"/>
    <w:rsid w:val="00F329F1"/>
    <w:rsid w:val="00F42162"/>
    <w:rsid w:val="00F45FC7"/>
    <w:rsid w:val="00F615ED"/>
    <w:rsid w:val="00F821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926720E"/>
  <w15:docId w15:val="{73593D45-5A6F-4DEF-B404-CAFF0BED6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uppressAutoHyphens/>
      <w:spacing w:line="288" w:lineRule="auto"/>
    </w:pPr>
    <w:rPr>
      <w:rFonts w:ascii="Arial" w:hAnsi="Arial"/>
      <w:lang w:eastAsia="ar-SA"/>
    </w:rPr>
  </w:style>
  <w:style w:type="paragraph" w:styleId="berschrift1">
    <w:name w:val="heading 1"/>
    <w:basedOn w:val="Standard"/>
    <w:next w:val="Standard"/>
    <w:qFormat/>
    <w:pPr>
      <w:keepNext/>
      <w:numPr>
        <w:numId w:val="1"/>
      </w:numPr>
      <w:spacing w:before="240" w:after="60" w:line="300" w:lineRule="auto"/>
      <w:outlineLvl w:val="0"/>
    </w:pPr>
    <w:rPr>
      <w:b/>
      <w:kern w:val="1"/>
      <w:sz w:val="32"/>
    </w:rPr>
  </w:style>
  <w:style w:type="paragraph" w:styleId="berschrift2">
    <w:name w:val="heading 2"/>
    <w:basedOn w:val="Standard"/>
    <w:next w:val="Standard"/>
    <w:qFormat/>
    <w:pPr>
      <w:keepNext/>
      <w:numPr>
        <w:ilvl w:val="1"/>
        <w:numId w:val="1"/>
      </w:numPr>
      <w:spacing w:before="240" w:after="60"/>
      <w:outlineLvl w:val="1"/>
    </w:pPr>
    <w:rPr>
      <w:b/>
      <w:sz w:val="28"/>
    </w:rPr>
  </w:style>
  <w:style w:type="paragraph" w:styleId="berschrift3">
    <w:name w:val="heading 3"/>
    <w:basedOn w:val="Standard"/>
    <w:next w:val="Standard"/>
    <w:qFormat/>
    <w:pPr>
      <w:keepNext/>
      <w:numPr>
        <w:ilvl w:val="2"/>
        <w:numId w:val="1"/>
      </w:numPr>
      <w:spacing w:before="240" w:after="60" w:line="300" w:lineRule="auto"/>
      <w:outlineLvl w:val="2"/>
    </w:pPr>
    <w:rPr>
      <w:b/>
      <w:sz w:val="24"/>
    </w:rPr>
  </w:style>
  <w:style w:type="paragraph" w:styleId="berschrift4">
    <w:name w:val="heading 4"/>
    <w:basedOn w:val="Standard"/>
    <w:next w:val="Standard"/>
    <w:qFormat/>
    <w:pPr>
      <w:keepNext/>
      <w:numPr>
        <w:ilvl w:val="3"/>
        <w:numId w:val="1"/>
      </w:numPr>
      <w:spacing w:before="240" w:after="60" w:line="300" w:lineRule="auto"/>
      <w:outlineLvl w:val="3"/>
    </w:pPr>
    <w:rPr>
      <w:b/>
    </w:rPr>
  </w:style>
  <w:style w:type="paragraph" w:styleId="berschrift5">
    <w:name w:val="heading 5"/>
    <w:basedOn w:val="Standard"/>
    <w:next w:val="Standard"/>
    <w:qFormat/>
    <w:pPr>
      <w:keepNext/>
      <w:numPr>
        <w:ilvl w:val="4"/>
        <w:numId w:val="1"/>
      </w:numPr>
      <w:ind w:left="2124" w:firstLine="0"/>
      <w:outlineLvl w:val="4"/>
    </w:pPr>
    <w:rPr>
      <w:i/>
    </w:rPr>
  </w:style>
  <w:style w:type="paragraph" w:styleId="berschrift6">
    <w:name w:val="heading 6"/>
    <w:basedOn w:val="Standard"/>
    <w:next w:val="Standard"/>
    <w:qFormat/>
    <w:pPr>
      <w:keepNext/>
      <w:numPr>
        <w:ilvl w:val="5"/>
        <w:numId w:val="1"/>
      </w:numPr>
      <w:ind w:left="1416" w:firstLine="0"/>
      <w:outlineLvl w:val="5"/>
    </w:pPr>
    <w:rPr>
      <w:i/>
    </w:rPr>
  </w:style>
  <w:style w:type="paragraph" w:styleId="berschrift7">
    <w:name w:val="heading 7"/>
    <w:basedOn w:val="Standard"/>
    <w:next w:val="Standard"/>
    <w:qFormat/>
    <w:pPr>
      <w:keepNext/>
      <w:numPr>
        <w:ilvl w:val="6"/>
        <w:numId w:val="1"/>
      </w:numPr>
      <w:ind w:left="708" w:firstLine="0"/>
      <w:outlineLvl w:val="6"/>
    </w:pPr>
    <w:rPr>
      <w:i/>
    </w:rPr>
  </w:style>
  <w:style w:type="paragraph" w:styleId="berschrift8">
    <w:name w:val="heading 8"/>
    <w:basedOn w:val="Standard"/>
    <w:next w:val="Standard"/>
    <w:qFormat/>
    <w:pPr>
      <w:keepNext/>
      <w:numPr>
        <w:ilvl w:val="7"/>
        <w:numId w:val="1"/>
      </w:numPr>
      <w:ind w:left="2832" w:firstLine="0"/>
      <w:outlineLvl w:val="7"/>
    </w:pPr>
    <w:rPr>
      <w:i/>
    </w:rPr>
  </w:style>
  <w:style w:type="paragraph" w:styleId="berschrift9">
    <w:name w:val="heading 9"/>
    <w:basedOn w:val="Standard"/>
    <w:next w:val="Standard"/>
    <w:qFormat/>
    <w:pPr>
      <w:keepNext/>
      <w:numPr>
        <w:ilvl w:val="8"/>
        <w:numId w:val="1"/>
      </w:numPr>
      <w:outlineLvl w:val="8"/>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Absatz-Standardschriftart1">
    <w:name w:val="Absatz-Standardschriftart1"/>
  </w:style>
  <w:style w:type="character" w:styleId="Seitenzahl">
    <w:name w:val="page number"/>
    <w:basedOn w:val="Absatz-Standardschriftart1"/>
  </w:style>
  <w:style w:type="character" w:customStyle="1" w:styleId="Nummerierungszeichen">
    <w:name w:val="Nummerierungszeichen"/>
    <w:rPr>
      <w:b w:val="0"/>
      <w:bCs w:val="0"/>
    </w:rPr>
  </w:style>
  <w:style w:type="paragraph" w:customStyle="1" w:styleId="berschrift">
    <w:name w:val="Überschrift"/>
    <w:basedOn w:val="Standard"/>
    <w:next w:val="Textkrper"/>
    <w:pPr>
      <w:keepNext/>
      <w:spacing w:before="240" w:after="120"/>
    </w:pPr>
    <w:rPr>
      <w:rFonts w:eastAsia="Arial Unicode MS" w:cs="Tahoma"/>
      <w:sz w:val="28"/>
      <w:szCs w:val="28"/>
    </w:rPr>
  </w:style>
  <w:style w:type="paragraph" w:styleId="Textkrper">
    <w:name w:val="Body Text"/>
    <w:basedOn w:val="Standard"/>
    <w:pPr>
      <w:spacing w:after="120"/>
    </w:pPr>
  </w:style>
  <w:style w:type="paragraph" w:styleId="Liste">
    <w:name w:val="List"/>
    <w:basedOn w:val="Textkrper"/>
    <w:rPr>
      <w:rFonts w:cs="Tahoma"/>
    </w:rPr>
  </w:style>
  <w:style w:type="paragraph" w:customStyle="1" w:styleId="Beschriftung1">
    <w:name w:val="Beschriftung1"/>
    <w:basedOn w:val="Standard"/>
    <w:pPr>
      <w:suppressLineNumbers/>
      <w:spacing w:before="120" w:after="120"/>
    </w:pPr>
    <w:rPr>
      <w:rFonts w:cs="Tahoma"/>
      <w:i/>
      <w:iCs/>
      <w:sz w:val="24"/>
      <w:szCs w:val="24"/>
    </w:rPr>
  </w:style>
  <w:style w:type="paragraph" w:customStyle="1" w:styleId="Verzeichnis">
    <w:name w:val="Verzeichnis"/>
    <w:basedOn w:val="Standard"/>
    <w:pPr>
      <w:suppressLineNumbers/>
    </w:pPr>
    <w:rPr>
      <w:rFonts w:cs="Tahoma"/>
    </w:rPr>
  </w:style>
  <w:style w:type="paragraph" w:customStyle="1" w:styleId="Formatvorlage1">
    <w:name w:val="Formatvorlage1"/>
    <w:basedOn w:val="Standard"/>
    <w:pPr>
      <w:tabs>
        <w:tab w:val="left" w:pos="3119"/>
      </w:tabs>
      <w:spacing w:after="120"/>
    </w:pPr>
    <w:rPr>
      <w:b/>
      <w:sz w:val="28"/>
    </w:rPr>
  </w:style>
  <w:style w:type="paragraph" w:customStyle="1" w:styleId="Etiketten">
    <w:name w:val="Etiketten"/>
    <w:basedOn w:val="Standard"/>
    <w:pPr>
      <w:tabs>
        <w:tab w:val="left" w:pos="3119"/>
      </w:tabs>
      <w:spacing w:after="120"/>
    </w:pPr>
    <w:rPr>
      <w:b/>
      <w:sz w:val="28"/>
    </w:rPr>
  </w:style>
  <w:style w:type="paragraph" w:customStyle="1" w:styleId="Standardeinzug1">
    <w:name w:val="Standardeinzug1"/>
    <w:basedOn w:val="Standard"/>
    <w:pPr>
      <w:spacing w:line="300" w:lineRule="auto"/>
      <w:ind w:left="708"/>
    </w:pPr>
  </w:style>
  <w:style w:type="paragraph" w:styleId="Kopfzeile">
    <w:name w:val="header"/>
    <w:basedOn w:val="Standard"/>
    <w:pPr>
      <w:tabs>
        <w:tab w:val="center" w:pos="4536"/>
        <w:tab w:val="right" w:pos="9072"/>
      </w:tabs>
      <w:spacing w:line="300" w:lineRule="auto"/>
    </w:pPr>
  </w:style>
  <w:style w:type="paragraph" w:styleId="Fuzeile">
    <w:name w:val="footer"/>
    <w:basedOn w:val="Standard"/>
    <w:pPr>
      <w:tabs>
        <w:tab w:val="center" w:pos="4536"/>
        <w:tab w:val="right" w:pos="9072"/>
      </w:tabs>
      <w:spacing w:line="300" w:lineRule="auto"/>
    </w:pPr>
  </w:style>
  <w:style w:type="paragraph" w:styleId="Textkrper-Zeileneinzug">
    <w:name w:val="Body Text Indent"/>
    <w:basedOn w:val="Standard"/>
    <w:pPr>
      <w:ind w:left="708"/>
    </w:pPr>
  </w:style>
  <w:style w:type="paragraph" w:customStyle="1" w:styleId="Textkrper-Einzug21">
    <w:name w:val="Textkörper-Einzug 21"/>
    <w:basedOn w:val="Standard"/>
    <w:pPr>
      <w:ind w:left="1416"/>
    </w:pPr>
  </w:style>
  <w:style w:type="paragraph" w:styleId="Verzeichnis1">
    <w:name w:val="toc 1"/>
    <w:basedOn w:val="Standard"/>
    <w:next w:val="Standard"/>
    <w:uiPriority w:val="39"/>
  </w:style>
  <w:style w:type="paragraph" w:styleId="Verzeichnis2">
    <w:name w:val="toc 2"/>
    <w:basedOn w:val="Standard"/>
    <w:next w:val="Standard"/>
    <w:uiPriority w:val="39"/>
    <w:pPr>
      <w:ind w:left="200"/>
    </w:pPr>
  </w:style>
  <w:style w:type="paragraph" w:styleId="Verzeichnis3">
    <w:name w:val="toc 3"/>
    <w:basedOn w:val="Standard"/>
    <w:next w:val="Standard"/>
    <w:uiPriority w:val="39"/>
    <w:pPr>
      <w:ind w:left="400"/>
    </w:pPr>
  </w:style>
  <w:style w:type="paragraph" w:styleId="Verzeichnis4">
    <w:name w:val="toc 4"/>
    <w:basedOn w:val="Standard"/>
    <w:next w:val="Standard"/>
    <w:pPr>
      <w:ind w:left="600"/>
    </w:pPr>
  </w:style>
  <w:style w:type="paragraph" w:styleId="Verzeichnis5">
    <w:name w:val="toc 5"/>
    <w:basedOn w:val="Standard"/>
    <w:next w:val="Standard"/>
    <w:pPr>
      <w:ind w:left="800"/>
    </w:pPr>
  </w:style>
  <w:style w:type="paragraph" w:styleId="Verzeichnis6">
    <w:name w:val="toc 6"/>
    <w:basedOn w:val="Standard"/>
    <w:next w:val="Standard"/>
    <w:pPr>
      <w:ind w:left="1000"/>
    </w:pPr>
  </w:style>
  <w:style w:type="paragraph" w:styleId="Verzeichnis7">
    <w:name w:val="toc 7"/>
    <w:basedOn w:val="Standard"/>
    <w:next w:val="Standard"/>
    <w:pPr>
      <w:ind w:left="1200"/>
    </w:pPr>
  </w:style>
  <w:style w:type="paragraph" w:styleId="Verzeichnis8">
    <w:name w:val="toc 8"/>
    <w:basedOn w:val="Standard"/>
    <w:next w:val="Standard"/>
    <w:pPr>
      <w:ind w:left="1400"/>
    </w:pPr>
  </w:style>
  <w:style w:type="paragraph" w:styleId="Verzeichnis9">
    <w:name w:val="toc 9"/>
    <w:basedOn w:val="Standard"/>
    <w:next w:val="Standard"/>
    <w:pPr>
      <w:ind w:left="1600"/>
    </w:pPr>
  </w:style>
  <w:style w:type="paragraph" w:customStyle="1" w:styleId="TabellenInhalt">
    <w:name w:val="Tabellen Inhalt"/>
    <w:basedOn w:val="Standard"/>
    <w:pPr>
      <w:suppressLineNumbers/>
    </w:pPr>
  </w:style>
  <w:style w:type="paragraph" w:customStyle="1" w:styleId="Tabellenberschrift">
    <w:name w:val="Tabellen Überschrift"/>
    <w:basedOn w:val="TabellenInhalt"/>
    <w:pPr>
      <w:jc w:val="center"/>
    </w:pPr>
    <w:rPr>
      <w:b/>
      <w:bCs/>
    </w:rPr>
  </w:style>
  <w:style w:type="paragraph" w:customStyle="1" w:styleId="Inhaltsverzeichnisberschrift">
    <w:name w:val="Inhaltsverzeichnis Überschrift"/>
    <w:basedOn w:val="berschrift"/>
    <w:pPr>
      <w:suppressLineNumbers/>
    </w:pPr>
    <w:rPr>
      <w:b/>
      <w:bCs/>
      <w:sz w:val="32"/>
      <w:szCs w:val="32"/>
    </w:rPr>
  </w:style>
  <w:style w:type="character" w:styleId="Platzhaltertext">
    <w:name w:val="Placeholder Text"/>
    <w:basedOn w:val="Absatz-Standardschriftart"/>
    <w:uiPriority w:val="99"/>
    <w:semiHidden/>
    <w:rsid w:val="000118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emf"/><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image" Target="media/image10.png"/><Relationship Id="rId10" Type="http://schemas.openxmlformats.org/officeDocument/2006/relationships/header" Target="header3.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9.e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581E19-30C5-4826-B843-D2926FCDD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2693</Words>
  <Characters>16966</Characters>
  <Application>Microsoft Office Word</Application>
  <DocSecurity>0</DocSecurity>
  <Lines>141</Lines>
  <Paragraphs>39</Paragraphs>
  <ScaleCrop>false</ScaleCrop>
  <HeadingPairs>
    <vt:vector size="2" baseType="variant">
      <vt:variant>
        <vt:lpstr>Titel</vt:lpstr>
      </vt:variant>
      <vt:variant>
        <vt:i4>1</vt:i4>
      </vt:variant>
    </vt:vector>
  </HeadingPairs>
  <TitlesOfParts>
    <vt:vector size="1" baseType="lpstr">
      <vt:lpstr>Elabor Protokollvorlage V1.0</vt:lpstr>
    </vt:vector>
  </TitlesOfParts>
  <Company>TU Wien - Studentenversion</Company>
  <LinksUpToDate>false</LinksUpToDate>
  <CharactersWithSpaces>19620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Elabor Protokollvorlage V1.0</dc:title>
  <dc:creator>ZT-Dobart</dc:creator>
  <dc:description>Elabor Protokollvorlage V1.0</dc:description>
  <cp:lastModifiedBy>Watzek Michael</cp:lastModifiedBy>
  <cp:revision>28</cp:revision>
  <cp:lastPrinted>2002-09-09T08:27:00Z</cp:lastPrinted>
  <dcterms:created xsi:type="dcterms:W3CDTF">2019-10-01T08:19:00Z</dcterms:created>
  <dcterms:modified xsi:type="dcterms:W3CDTF">2026-09-18T17:56:00Z</dcterms:modified>
</cp:coreProperties>
</file>