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color w:themeColor="text1" w:val="000000"/>
          <w:sz w:val="28"/>
        </w:rPr>
      </w:pPr>
      <w:bookmarkStart w:id="1" w:name="P30"/>
      <w:bookmarkEnd w:id="1"/>
    </w:p>
    <w:p w14:paraId="02000000">
      <w:pPr>
        <w:pStyle w:val="Style_1"/>
        <w:ind/>
        <w:jc w:val="center"/>
        <w:rPr>
          <w:rFonts w:ascii="Times New Roman" w:hAnsi="Times New Roman"/>
          <w:color w:themeColor="text1" w:val="000000"/>
          <w:sz w:val="28"/>
        </w:rPr>
      </w:pPr>
      <w:bookmarkStart w:id="2" w:name="_GoBack"/>
      <w:bookmarkEnd w:id="2"/>
    </w:p>
    <w:p w14:paraId="03000000">
      <w:pPr>
        <w:pStyle w:val="Style_1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ТРЕХСТОРОННИЙ </w:t>
      </w:r>
      <w:r>
        <w:rPr>
          <w:rFonts w:ascii="Times New Roman" w:hAnsi="Times New Roman"/>
          <w:color w:themeColor="text1" w:val="000000"/>
          <w:sz w:val="28"/>
        </w:rPr>
        <w:t xml:space="preserve">ДОГОВОР </w:t>
      </w:r>
      <w:r>
        <w:rPr>
          <w:rFonts w:ascii="Times New Roman" w:hAnsi="Times New Roman"/>
          <w:color w:themeColor="text1" w:val="000000"/>
          <w:sz w:val="28"/>
        </w:rPr>
        <w:t>№</w:t>
      </w:r>
      <w:r>
        <w:rPr>
          <w:rFonts w:ascii="Times New Roman" w:hAnsi="Times New Roman"/>
          <w:color w:themeColor="text1" w:val="000000"/>
          <w:sz w:val="28"/>
        </w:rPr>
        <w:t xml:space="preserve"> __</w:t>
      </w:r>
    </w:p>
    <w:p w14:paraId="04000000">
      <w:pPr>
        <w:pStyle w:val="Style_1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заключаемый </w:t>
      </w:r>
      <w:r>
        <w:rPr>
          <w:rFonts w:ascii="Times New Roman" w:hAnsi="Times New Roman"/>
          <w:color w:themeColor="text1" w:val="000000"/>
          <w:sz w:val="28"/>
        </w:rPr>
        <w:t>между участником мероприятий по обучению, организацией, осуществляющей образовательную деятельность, и работодателем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о намерениях </w:t>
      </w:r>
      <w:r>
        <w:rPr>
          <w:rFonts w:ascii="Times New Roman" w:hAnsi="Times New Roman"/>
          <w:color w:themeColor="text1" w:val="000000"/>
          <w:sz w:val="28"/>
        </w:rPr>
        <w:t>реализовать мероприятия по организации профессионального обучения и дополнительного профессионального образования</w:t>
      </w:r>
    </w:p>
    <w:p w14:paraId="05000000">
      <w:pPr>
        <w:pStyle w:val="Style_2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</w:p>
    <w:p w14:paraId="06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_________________</w:t>
      </w:r>
      <w:r>
        <w:rPr>
          <w:rFonts w:ascii="Times New Roman" w:hAnsi="Times New Roman"/>
          <w:color w:themeColor="text1" w:val="000000"/>
          <w:sz w:val="28"/>
        </w:rPr>
        <w:t xml:space="preserve">__________                   </w:t>
      </w:r>
      <w:r>
        <w:rPr>
          <w:rFonts w:ascii="Times New Roman" w:hAnsi="Times New Roman"/>
          <w:color w:themeColor="text1" w:val="000000"/>
          <w:sz w:val="28"/>
        </w:rPr>
        <w:t xml:space="preserve">              </w:t>
      </w:r>
      <w:r>
        <w:rPr>
          <w:rFonts w:ascii="Times New Roman" w:hAnsi="Times New Roman"/>
          <w:color w:themeColor="text1" w:val="000000"/>
          <w:sz w:val="28"/>
        </w:rPr>
        <w:t>"__" _____________ 20__ г.</w:t>
      </w:r>
    </w:p>
    <w:p w14:paraId="07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</w:t>
      </w:r>
      <w:r>
        <w:rPr>
          <w:rFonts w:ascii="Times New Roman" w:hAnsi="Times New Roman"/>
          <w:color w:themeColor="text1" w:val="000000"/>
          <w:sz w:val="28"/>
        </w:rPr>
        <w:t xml:space="preserve">(место заключения договора)                      </w:t>
      </w:r>
      <w:r>
        <w:rPr>
          <w:rFonts w:ascii="Times New Roman" w:hAnsi="Times New Roman"/>
          <w:color w:themeColor="text1" w:val="000000"/>
          <w:sz w:val="28"/>
        </w:rPr>
        <w:t xml:space="preserve">      </w:t>
      </w:r>
      <w:r>
        <w:rPr>
          <w:rFonts w:ascii="Times New Roman" w:hAnsi="Times New Roman"/>
          <w:color w:themeColor="text1" w:val="000000"/>
          <w:sz w:val="28"/>
        </w:rPr>
        <w:t xml:space="preserve">          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(дата заключения договора)</w:t>
      </w:r>
    </w:p>
    <w:p w14:paraId="08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</w:p>
    <w:p w14:paraId="09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__________________________________________________________________,</w:t>
      </w:r>
    </w:p>
    <w:p w14:paraId="0A000000">
      <w:pPr>
        <w:pStyle w:val="Style_3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(полное наименование организации,</w:t>
      </w:r>
    </w:p>
    <w:p w14:paraId="0B000000">
      <w:pPr>
        <w:pStyle w:val="Style_3"/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осуществляющей образовательную деятельность)</w:t>
      </w:r>
    </w:p>
    <w:p w14:paraId="0C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осуществляющее образовательную </w:t>
      </w:r>
      <w:r>
        <w:rPr>
          <w:rFonts w:ascii="Times New Roman" w:hAnsi="Times New Roman"/>
          <w:color w:themeColor="text1" w:val="000000"/>
          <w:sz w:val="28"/>
        </w:rPr>
        <w:t xml:space="preserve">  деятельность</w:t>
      </w:r>
      <w:r>
        <w:rPr>
          <w:rFonts w:ascii="Times New Roman" w:hAnsi="Times New Roman"/>
          <w:color w:themeColor="text1" w:val="000000"/>
          <w:sz w:val="28"/>
        </w:rPr>
        <w:t xml:space="preserve"> на основании лицензии от "__" _____________ 20__ г. </w:t>
      </w:r>
      <w:r>
        <w:rPr>
          <w:rFonts w:ascii="Times New Roman" w:hAnsi="Times New Roman"/>
          <w:color w:themeColor="text1" w:val="000000"/>
          <w:sz w:val="28"/>
        </w:rPr>
        <w:t>№</w:t>
      </w:r>
      <w:r>
        <w:rPr>
          <w:rFonts w:ascii="Times New Roman" w:hAnsi="Times New Roman"/>
          <w:color w:themeColor="text1" w:val="000000"/>
          <w:sz w:val="28"/>
        </w:rPr>
        <w:t xml:space="preserve"> _______,</w:t>
      </w:r>
      <w:r>
        <w:rPr>
          <w:rFonts w:ascii="Times New Roman" w:hAnsi="Times New Roman"/>
          <w:color w:themeColor="text1" w:val="000000"/>
          <w:sz w:val="28"/>
        </w:rPr>
        <w:t xml:space="preserve"> ______</w:t>
      </w:r>
    </w:p>
    <w:p w14:paraId="0D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</w:t>
      </w:r>
      <w:r>
        <w:rPr>
          <w:rFonts w:ascii="Times New Roman" w:hAnsi="Times New Roman"/>
          <w:color w:themeColor="text1" w:val="000000"/>
          <w:sz w:val="28"/>
        </w:rPr>
        <w:t xml:space="preserve">             </w:t>
      </w:r>
      <w:r>
        <w:rPr>
          <w:rFonts w:ascii="Times New Roman" w:hAnsi="Times New Roman"/>
          <w:color w:themeColor="text1" w:val="000000"/>
          <w:sz w:val="28"/>
        </w:rPr>
        <w:t xml:space="preserve">  (дата </w:t>
      </w:r>
      <w:r>
        <w:rPr>
          <w:rFonts w:ascii="Times New Roman" w:hAnsi="Times New Roman"/>
          <w:color w:themeColor="text1" w:val="000000"/>
          <w:sz w:val="28"/>
        </w:rPr>
        <w:t>,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номер лицензии</w:t>
      </w:r>
      <w:r>
        <w:rPr>
          <w:rFonts w:ascii="Times New Roman" w:hAnsi="Times New Roman"/>
          <w:color w:themeColor="text1" w:val="000000"/>
          <w:sz w:val="28"/>
        </w:rPr>
        <w:t>, регистрационный номер лицензии</w:t>
      </w:r>
      <w:r>
        <w:rPr>
          <w:rFonts w:ascii="Times New Roman" w:hAnsi="Times New Roman"/>
          <w:color w:themeColor="text1" w:val="000000"/>
          <w:sz w:val="28"/>
        </w:rPr>
        <w:t>)</w:t>
      </w:r>
    </w:p>
    <w:p w14:paraId="0E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выданной _________________________________________________________________,</w:t>
      </w:r>
    </w:p>
    <w:p w14:paraId="0F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                    (наименование лицензирующего органа)</w:t>
      </w:r>
    </w:p>
    <w:p w14:paraId="10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именуем__ в дальнейшем </w:t>
      </w:r>
      <w:r>
        <w:rPr>
          <w:rFonts w:ascii="Times New Roman" w:hAnsi="Times New Roman"/>
          <w:color w:themeColor="text1" w:val="000000"/>
          <w:sz w:val="28"/>
        </w:rPr>
        <w:t xml:space="preserve"> «Организация»</w:t>
      </w:r>
      <w:r>
        <w:rPr>
          <w:rFonts w:ascii="Times New Roman" w:hAnsi="Times New Roman"/>
          <w:color w:themeColor="text1" w:val="000000"/>
          <w:sz w:val="28"/>
        </w:rPr>
        <w:t>, в лице __________________________________________________________________</w:t>
      </w:r>
    </w:p>
    <w:p w14:paraId="11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(наименование должности, фамилия, имя, отчество (при наличии)</w:t>
      </w:r>
      <w:r>
        <w:rPr>
          <w:rFonts w:ascii="Times New Roman" w:hAnsi="Times New Roman"/>
          <w:color w:themeColor="text1" w:val="000000"/>
          <w:sz w:val="28"/>
        </w:rPr>
        <w:t xml:space="preserve">          </w:t>
      </w:r>
      <w:r>
        <w:rPr>
          <w:rFonts w:ascii="Times New Roman" w:hAnsi="Times New Roman"/>
          <w:color w:themeColor="text1" w:val="000000"/>
          <w:sz w:val="28"/>
        </w:rPr>
        <w:t xml:space="preserve">представителя </w:t>
      </w:r>
      <w:r>
        <w:rPr>
          <w:rFonts w:ascii="Times New Roman" w:hAnsi="Times New Roman"/>
          <w:color w:themeColor="text1" w:val="000000"/>
          <w:sz w:val="28"/>
        </w:rPr>
        <w:t xml:space="preserve"> Организации</w:t>
      </w:r>
      <w:r>
        <w:rPr>
          <w:rFonts w:ascii="Times New Roman" w:hAnsi="Times New Roman"/>
          <w:color w:themeColor="text1" w:val="000000"/>
          <w:sz w:val="28"/>
        </w:rPr>
        <w:t>)</w:t>
      </w:r>
    </w:p>
    <w:p w14:paraId="12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действующего на основании ________________________________________________,</w:t>
      </w:r>
    </w:p>
    <w:p w14:paraId="13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(реквизиты документа, удостоверяющего полномочия</w:t>
      </w:r>
      <w:r>
        <w:rPr>
          <w:rFonts w:ascii="Times New Roman" w:hAnsi="Times New Roman"/>
          <w:color w:themeColor="text1" w:val="000000"/>
          <w:sz w:val="28"/>
        </w:rPr>
        <w:t xml:space="preserve"> представителя о</w:t>
      </w:r>
      <w:r>
        <w:rPr>
          <w:rFonts w:ascii="Times New Roman" w:hAnsi="Times New Roman"/>
          <w:color w:themeColor="text1" w:val="000000"/>
          <w:sz w:val="28"/>
        </w:rPr>
        <w:t>рганизации</w:t>
      </w:r>
      <w:r>
        <w:rPr>
          <w:rFonts w:ascii="Times New Roman" w:hAnsi="Times New Roman"/>
          <w:color w:themeColor="text1" w:val="000000"/>
          <w:sz w:val="28"/>
        </w:rPr>
        <w:t>)</w:t>
      </w:r>
    </w:p>
    <w:p w14:paraId="14000000">
      <w:pPr>
        <w:spacing w:after="0" w:line="240" w:lineRule="auto"/>
        <w:ind w:firstLine="567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и </w:t>
      </w:r>
    </w:p>
    <w:p w14:paraId="15000000">
      <w:pPr>
        <w:spacing w:after="0" w:line="240" w:lineRule="auto"/>
        <w:ind w:firstLine="567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_____________ </w:t>
      </w:r>
    </w:p>
    <w:p w14:paraId="16000000">
      <w:pPr>
        <w:spacing w:after="0" w:line="240" w:lineRule="auto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(полное наименование работодателя), в лице _____________, действующего на основании _____________, именуем___ в дальнейшем «Раб</w:t>
      </w:r>
      <w:r>
        <w:rPr>
          <w:rFonts w:ascii="Times New Roman" w:hAnsi="Times New Roman"/>
          <w:color w:themeColor="text1" w:val="000000"/>
          <w:sz w:val="28"/>
        </w:rPr>
        <w:t>отодатель», с другой стороны,</w:t>
      </w:r>
    </w:p>
    <w:p w14:paraId="17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и </w:t>
      </w:r>
      <w:r>
        <w:rPr>
          <w:rFonts w:ascii="Times New Roman" w:hAnsi="Times New Roman"/>
          <w:color w:themeColor="text1" w:val="000000"/>
          <w:sz w:val="28"/>
        </w:rPr>
        <w:t>гражданин(ка)</w:t>
      </w:r>
      <w:r>
        <w:rPr>
          <w:rFonts w:ascii="Times New Roman" w:hAnsi="Times New Roman"/>
          <w:color w:themeColor="text1" w:val="000000"/>
          <w:sz w:val="28"/>
        </w:rPr>
        <w:t>______________________________________________________</w:t>
      </w:r>
    </w:p>
    <w:p w14:paraId="18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  (фамилия, имя, отчество (при наличии) лица, зачисляемого на обучение)</w:t>
      </w:r>
      <w:r>
        <w:rPr>
          <w:rFonts w:ascii="Times New Roman" w:hAnsi="Times New Roman"/>
          <w:color w:themeColor="text1" w:val="000000"/>
          <w:sz w:val="28"/>
        </w:rPr>
        <w:t>,</w:t>
      </w:r>
    </w:p>
    <w:p w14:paraId="19000000">
      <w:pPr>
        <w:pStyle w:val="Style_3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действующий</w:t>
      </w:r>
      <w:r>
        <w:rPr>
          <w:rFonts w:ascii="Times New Roman" w:hAnsi="Times New Roman"/>
          <w:color w:themeColor="text1" w:val="000000"/>
          <w:sz w:val="28"/>
        </w:rPr>
        <w:t xml:space="preserve">(ая) от своего имени, </w:t>
      </w:r>
      <w:r>
        <w:rPr>
          <w:rFonts w:ascii="Times New Roman" w:hAnsi="Times New Roman"/>
          <w:color w:themeColor="text1" w:val="000000"/>
          <w:sz w:val="28"/>
        </w:rPr>
        <w:t xml:space="preserve">именуем__ в дальнейшем </w:t>
      </w:r>
      <w:r>
        <w:rPr>
          <w:rFonts w:ascii="Times New Roman" w:hAnsi="Times New Roman"/>
          <w:color w:themeColor="text1" w:val="000000"/>
          <w:sz w:val="28"/>
        </w:rPr>
        <w:t xml:space="preserve"> «Гражданин»</w:t>
      </w:r>
      <w:r>
        <w:rPr>
          <w:rFonts w:ascii="Times New Roman" w:hAnsi="Times New Roman"/>
          <w:color w:themeColor="text1" w:val="000000"/>
          <w:sz w:val="28"/>
        </w:rPr>
        <w:t xml:space="preserve">,  </w:t>
      </w:r>
      <w:r>
        <w:rPr>
          <w:rFonts w:ascii="Times New Roman" w:hAnsi="Times New Roman"/>
          <w:color w:themeColor="text1" w:val="000000"/>
          <w:sz w:val="28"/>
        </w:rPr>
        <w:t xml:space="preserve">с третьей стороны, </w:t>
      </w:r>
      <w:r>
        <w:rPr>
          <w:rFonts w:ascii="Times New Roman" w:hAnsi="Times New Roman"/>
          <w:color w:themeColor="text1" w:val="000000"/>
          <w:sz w:val="28"/>
        </w:rPr>
        <w:t>совместно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именуемые Стороны, </w:t>
      </w:r>
      <w:r>
        <w:rPr>
          <w:rFonts w:ascii="Times New Roman" w:hAnsi="Times New Roman"/>
          <w:color w:themeColor="text1" w:val="000000"/>
          <w:sz w:val="28"/>
        </w:rPr>
        <w:t xml:space="preserve"> а по отдельности «Сторона», </w:t>
      </w:r>
      <w:r>
        <w:rPr>
          <w:rFonts w:ascii="Times New Roman" w:hAnsi="Times New Roman"/>
          <w:color w:themeColor="text1" w:val="000000"/>
          <w:sz w:val="28"/>
        </w:rPr>
        <w:t>заключили настоящий Договор о нижеследующем:</w:t>
      </w:r>
    </w:p>
    <w:p w14:paraId="1A000000">
      <w:pPr>
        <w:pStyle w:val="Style_2"/>
        <w:ind/>
        <w:jc w:val="center"/>
        <w:outlineLvl w:val="1"/>
        <w:rPr>
          <w:rFonts w:ascii="Times New Roman" w:hAnsi="Times New Roman"/>
          <w:b w:val="1"/>
          <w:color w:themeColor="text1" w:val="000000"/>
          <w:sz w:val="28"/>
        </w:rPr>
      </w:pPr>
      <w:bookmarkStart w:id="3" w:name="P72"/>
      <w:bookmarkEnd w:id="3"/>
    </w:p>
    <w:p w14:paraId="1B000000">
      <w:pPr>
        <w:pStyle w:val="Style_2"/>
        <w:ind/>
        <w:jc w:val="center"/>
        <w:outlineLvl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I.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b w:val="1"/>
          <w:color w:themeColor="text1" w:val="000000"/>
          <w:sz w:val="28"/>
        </w:rPr>
        <w:t>Предмет Договора</w:t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 и механизмы его реализации</w:t>
      </w:r>
    </w:p>
    <w:p w14:paraId="1C000000">
      <w:pPr>
        <w:spacing w:after="0" w:line="240" w:lineRule="auto"/>
        <w:ind/>
        <w:jc w:val="both"/>
        <w:rPr>
          <w:rFonts w:ascii="Times New Roman" w:hAnsi="Times New Roman"/>
          <w:color w:themeColor="text1" w:val="000000"/>
          <w:sz w:val="28"/>
        </w:rPr>
      </w:pPr>
    </w:p>
    <w:p w14:paraId="1D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1. Предметом настоящего Договора является осуществление Сторонами совместных мероприятий по организации профессионального обучения и/или дополнительного профессионального образования в рамках федерального </w:t>
      </w:r>
      <w:r>
        <w:rPr>
          <w:rFonts w:ascii="Times New Roman" w:hAnsi="Times New Roman"/>
          <w:color w:themeColor="text1" w:val="000000"/>
          <w:sz w:val="28"/>
        </w:rPr>
        <w:t>проекта</w:t>
      </w:r>
      <w:r>
        <w:rPr>
          <w:rFonts w:ascii="Times New Roman" w:hAnsi="Times New Roman"/>
          <w:color w:themeColor="text1" w:val="000000"/>
          <w:sz w:val="28"/>
        </w:rPr>
        <w:t xml:space="preserve"> «Активные меры содействия занятости» </w:t>
      </w:r>
      <w:r>
        <w:rPr>
          <w:rFonts w:ascii="Times New Roman" w:hAnsi="Times New Roman"/>
          <w:color w:themeColor="text1" w:val="000000"/>
          <w:sz w:val="28"/>
        </w:rPr>
        <w:t xml:space="preserve"> национального проекта </w:t>
      </w:r>
      <w:r>
        <w:rPr>
          <w:rFonts w:ascii="Times New Roman" w:hAnsi="Times New Roman"/>
          <w:color w:themeColor="text1" w:val="000000"/>
          <w:sz w:val="28"/>
        </w:rPr>
        <w:t xml:space="preserve"> «Кадры» </w:t>
      </w:r>
      <w:r>
        <w:rPr>
          <w:rFonts w:ascii="Times New Roman" w:hAnsi="Times New Roman"/>
          <w:color w:themeColor="text1" w:val="000000"/>
          <w:sz w:val="28"/>
        </w:rPr>
        <w:t xml:space="preserve"> в соответствии с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граждан, утвержденным </w:t>
      </w:r>
      <w:r>
        <w:rPr>
          <w:rFonts w:ascii="Times New Roman" w:hAnsi="Times New Roman"/>
          <w:color w:themeColor="text1" w:val="000000"/>
          <w:sz w:val="28"/>
        </w:rPr>
        <w:t>п</w:t>
      </w:r>
      <w:r>
        <w:rPr>
          <w:rFonts w:ascii="Times New Roman" w:hAnsi="Times New Roman"/>
          <w:color w:themeColor="text1" w:val="000000"/>
          <w:sz w:val="28"/>
        </w:rPr>
        <w:t xml:space="preserve">остановлением Правительства Российской Федерации от </w:t>
      </w:r>
      <w:r>
        <w:rPr>
          <w:rFonts w:ascii="Times New Roman" w:hAnsi="Times New Roman"/>
          <w:color w:themeColor="text1" w:val="000000"/>
          <w:sz w:val="28"/>
        </w:rPr>
        <w:t>7 марта</w:t>
      </w:r>
      <w:r>
        <w:rPr>
          <w:rFonts w:ascii="Times New Roman" w:hAnsi="Times New Roman"/>
          <w:color w:themeColor="text1" w:val="000000"/>
          <w:sz w:val="28"/>
        </w:rPr>
        <w:t xml:space="preserve"> 202</w:t>
      </w:r>
      <w:r>
        <w:rPr>
          <w:rFonts w:ascii="Times New Roman" w:hAnsi="Times New Roman"/>
          <w:color w:themeColor="text1" w:val="000000"/>
          <w:sz w:val="28"/>
        </w:rPr>
        <w:t>5</w:t>
      </w:r>
      <w:r>
        <w:rPr>
          <w:rFonts w:ascii="Times New Roman" w:hAnsi="Times New Roman"/>
          <w:color w:themeColor="text1" w:val="000000"/>
          <w:sz w:val="28"/>
        </w:rPr>
        <w:t xml:space="preserve"> года № 2</w:t>
      </w:r>
      <w:r>
        <w:rPr>
          <w:rFonts w:ascii="Times New Roman" w:hAnsi="Times New Roman"/>
          <w:color w:themeColor="text1" w:val="000000"/>
          <w:sz w:val="28"/>
        </w:rPr>
        <w:t>9</w:t>
      </w:r>
      <w:r>
        <w:rPr>
          <w:rFonts w:ascii="Times New Roman" w:hAnsi="Times New Roman"/>
          <w:color w:themeColor="text1" w:val="000000"/>
          <w:sz w:val="28"/>
        </w:rPr>
        <w:t>1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1E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2. Основным механизмом реализации настоящего </w:t>
      </w:r>
      <w:r>
        <w:rPr>
          <w:rFonts w:ascii="Times New Roman" w:hAnsi="Times New Roman"/>
          <w:color w:themeColor="text1" w:val="000000"/>
          <w:sz w:val="28"/>
        </w:rPr>
        <w:t>Договора</w:t>
      </w:r>
      <w:r>
        <w:rPr>
          <w:rFonts w:ascii="Times New Roman" w:hAnsi="Times New Roman"/>
          <w:color w:themeColor="text1" w:val="000000"/>
          <w:sz w:val="28"/>
        </w:rPr>
        <w:t xml:space="preserve"> является согласование перечня совместных мероприятий, проводимых Сторонами в целях организации обучения Гражданина в Организации для последующего трудоустройства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Гражданина к Работодателю</w:t>
      </w:r>
      <w:r>
        <w:rPr>
          <w:rFonts w:ascii="Times New Roman" w:hAnsi="Times New Roman"/>
          <w:color w:themeColor="text1" w:val="000000"/>
          <w:sz w:val="28"/>
        </w:rPr>
        <w:t xml:space="preserve"> или сохранения занятости Гражданина</w:t>
      </w:r>
      <w:r>
        <w:rPr>
          <w:rFonts w:ascii="Times New Roman" w:hAnsi="Times New Roman"/>
          <w:color w:themeColor="text1" w:val="000000"/>
          <w:sz w:val="28"/>
        </w:rPr>
        <w:t>, которые состоят из следующих основных этапов:</w:t>
      </w:r>
    </w:p>
    <w:p w14:paraId="1F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а) заключение Гражданином и Организацией договора об образовании;</w:t>
      </w:r>
    </w:p>
    <w:p w14:paraId="20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>) прохождение Гражданином обучения в Организации;</w:t>
      </w:r>
    </w:p>
    <w:p w14:paraId="21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</w:t>
      </w:r>
      <w:r>
        <w:rPr>
          <w:rFonts w:ascii="Times New Roman" w:hAnsi="Times New Roman"/>
          <w:color w:themeColor="text1" w:val="000000"/>
          <w:sz w:val="28"/>
        </w:rPr>
        <w:t>) аттестация Гражданина по результатам обучения в Организации с привлечением Работодателя;</w:t>
      </w:r>
    </w:p>
    <w:p w14:paraId="22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г</w:t>
      </w:r>
      <w:r>
        <w:rPr>
          <w:rFonts w:ascii="Times New Roman" w:hAnsi="Times New Roman"/>
          <w:color w:themeColor="text1" w:val="000000"/>
          <w:sz w:val="28"/>
        </w:rPr>
        <w:t>) трудоустройство Гражданина у Работодателя</w:t>
      </w:r>
      <w:r>
        <w:rPr>
          <w:rFonts w:ascii="Times New Roman" w:hAnsi="Times New Roman"/>
          <w:color w:themeColor="text1" w:val="000000"/>
          <w:sz w:val="28"/>
        </w:rPr>
        <w:t xml:space="preserve"> или сохранение занятости Гражданина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23000000">
      <w:pPr>
        <w:pStyle w:val="Style_2"/>
        <w:ind/>
        <w:jc w:val="center"/>
        <w:rPr>
          <w:rFonts w:ascii="Times New Roman" w:hAnsi="Times New Roman"/>
          <w:color w:themeColor="text1" w:val="000000"/>
          <w:sz w:val="28"/>
        </w:rPr>
      </w:pPr>
    </w:p>
    <w:p w14:paraId="24000000">
      <w:pPr>
        <w:pStyle w:val="Style_2"/>
        <w:ind/>
        <w:jc w:val="center"/>
        <w:outlineLvl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II.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b w:val="1"/>
          <w:color w:themeColor="text1" w:val="000000"/>
          <w:sz w:val="28"/>
        </w:rPr>
        <w:t>Намерения Сторон</w:t>
      </w:r>
    </w:p>
    <w:p w14:paraId="25000000">
      <w:pPr>
        <w:pStyle w:val="Style_2"/>
        <w:ind/>
        <w:jc w:val="center"/>
        <w:rPr>
          <w:rFonts w:ascii="Times New Roman" w:hAnsi="Times New Roman"/>
          <w:color w:themeColor="text1" w:val="000000"/>
          <w:sz w:val="28"/>
        </w:rPr>
      </w:pPr>
    </w:p>
    <w:p w14:paraId="26000000">
      <w:pPr>
        <w:spacing w:after="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1. </w:t>
      </w:r>
      <w:r>
        <w:rPr>
          <w:rFonts w:ascii="Times New Roman" w:hAnsi="Times New Roman"/>
          <w:color w:themeColor="text1" w:val="000000"/>
          <w:sz w:val="28"/>
        </w:rPr>
        <w:t xml:space="preserve">Организация в целях организации профессионального обучения или дополнительного профессионального образования Гражданина намеревается обеспечить: </w:t>
      </w:r>
    </w:p>
    <w:p w14:paraId="27000000">
      <w:pPr>
        <w:spacing w:after="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а) заключение с Гражданином договора об образовании;</w:t>
      </w:r>
    </w:p>
    <w:p w14:paraId="28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  <w:highlight w:val="yellow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>)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организацию осуществления образовательного процесса; </w:t>
      </w:r>
    </w:p>
    <w:p w14:paraId="29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</w:t>
      </w:r>
      <w:r>
        <w:rPr>
          <w:rFonts w:ascii="Times New Roman" w:hAnsi="Times New Roman"/>
          <w:color w:themeColor="text1" w:val="000000"/>
          <w:sz w:val="28"/>
        </w:rPr>
        <w:t>) в случае успешного прохождения итоговой аттестации выдачу Гражданину документа о квалификации;</w:t>
      </w:r>
    </w:p>
    <w:p w14:paraId="2A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г</w:t>
      </w:r>
      <w:r>
        <w:rPr>
          <w:rFonts w:ascii="Times New Roman" w:hAnsi="Times New Roman"/>
          <w:color w:themeColor="text1" w:val="000000"/>
          <w:sz w:val="28"/>
        </w:rPr>
        <w:t>) сохранение места за Гражданином в случае пропуска занятий по уважительным причинам;</w:t>
      </w:r>
    </w:p>
    <w:p w14:paraId="2B000000">
      <w:pPr>
        <w:spacing w:before="240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</w:t>
      </w:r>
      <w:r>
        <w:rPr>
          <w:rFonts w:ascii="Times New Roman" w:hAnsi="Times New Roman"/>
          <w:color w:themeColor="text1" w:val="000000"/>
          <w:sz w:val="28"/>
        </w:rPr>
        <w:t xml:space="preserve">) ведение контроля посещаемости занятий и успеваемости Гражданина, выполнения им учебного плана образовательной программы в полном объеме в соответствии с учебным планом и расписанием занятий; </w:t>
      </w:r>
    </w:p>
    <w:p w14:paraId="2C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е) информирование Государственного учреждения службы занятости о случаях отчисления Гражданина</w:t>
      </w:r>
      <w:r>
        <w:rPr>
          <w:rFonts w:ascii="Times New Roman" w:hAnsi="Times New Roman"/>
          <w:sz w:val="28"/>
        </w:rPr>
        <w:t xml:space="preserve"> в случае его отнесения к категории безработных граждан, зарегистрированных в органах службы занятости,</w:t>
      </w:r>
      <w:r>
        <w:rPr>
          <w:rFonts w:ascii="Times New Roman" w:hAnsi="Times New Roman"/>
          <w:sz w:val="28"/>
        </w:rPr>
        <w:t xml:space="preserve"> по основаниям, предусмотренным в локальных актах Организации, в том числе за неуспеваемость и/или нерегулярное посещение занятий без уважительной причины посредством внесения соответствующих сведений в личном </w:t>
      </w:r>
      <w:r>
        <w:rPr>
          <w:rFonts w:ascii="Times New Roman" w:hAnsi="Times New Roman"/>
          <w:sz w:val="28"/>
        </w:rPr>
        <w:t>кабинете на Единой цифровой платформе в сфере занятости и трудовых отношений «Работа в России» в день наступления события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;</w:t>
      </w:r>
    </w:p>
    <w:p w14:paraId="2D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ж) своевременное формирование в личном кабинете образовательной организации на Единой цифровой платформе в сфере занятости и трудовых отношений «Работа в России» следующей информации</w:t>
      </w:r>
      <w:r>
        <w:rPr>
          <w:rFonts w:ascii="Times New Roman" w:hAnsi="Times New Roman"/>
          <w:sz w:val="28"/>
        </w:rPr>
        <w:t xml:space="preserve"> в отношении безработных граждан, зарегистрированных в органах службы занятости</w:t>
      </w:r>
      <w:r>
        <w:rPr>
          <w:rFonts w:ascii="Times New Roman" w:hAnsi="Times New Roman"/>
          <w:sz w:val="28"/>
        </w:rPr>
        <w:t>:</w:t>
      </w:r>
    </w:p>
    <w:p w14:paraId="2E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сведений</w:t>
      </w:r>
      <w:r>
        <w:rPr>
          <w:rFonts w:ascii="Times New Roman" w:hAnsi="Times New Roman"/>
          <w:color w:themeColor="text1" w:val="000000"/>
          <w:sz w:val="28"/>
        </w:rPr>
        <w:t xml:space="preserve"> о приказе о зачислении безработного гражданина на обучение с указанием даты начала и окончания обучения, в течение пяти рабочих дней после наступления события;</w:t>
      </w:r>
    </w:p>
    <w:p w14:paraId="2F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сведений</w:t>
      </w:r>
      <w:r>
        <w:rPr>
          <w:rFonts w:ascii="Times New Roman" w:hAnsi="Times New Roman"/>
          <w:color w:themeColor="text1" w:val="000000"/>
          <w:sz w:val="28"/>
        </w:rPr>
        <w:t xml:space="preserve"> о посещаемости и успеваемости гражданина (ежемесячно, не позднее первого рабочего дня месяца, следующего за полным месяцем предоставления сведений, либо не позднее первого рабочего дня после завершения обучения);</w:t>
      </w:r>
    </w:p>
    <w:p w14:paraId="30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</w:t>
      </w:r>
      <w:r>
        <w:rPr>
          <w:rFonts w:ascii="Times New Roman" w:hAnsi="Times New Roman"/>
          <w:color w:themeColor="text1" w:val="000000"/>
          <w:sz w:val="28"/>
        </w:rPr>
        <w:t>й</w:t>
      </w:r>
      <w:r>
        <w:rPr>
          <w:rFonts w:ascii="Times New Roman" w:hAnsi="Times New Roman"/>
          <w:color w:themeColor="text1" w:val="000000"/>
          <w:sz w:val="28"/>
        </w:rPr>
        <w:t xml:space="preserve"> о приказе об отчислении в связи с завершением обучения с указанием даты отчисления или приказа об отчислении досрочно с указанием даты отчисления и причин, в течение пяти рабочих дней после наступления события;</w:t>
      </w:r>
    </w:p>
    <w:p w14:paraId="31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сведений</w:t>
      </w:r>
      <w:r>
        <w:rPr>
          <w:rFonts w:ascii="Times New Roman" w:hAnsi="Times New Roman"/>
          <w:color w:themeColor="text1" w:val="000000"/>
          <w:sz w:val="28"/>
        </w:rPr>
        <w:t xml:space="preserve"> о документе о квалификации установленного образца в соответствии с пройденной гражданином образовательной программы, в течение 15 календарных дней со дня издания приказа о завершении обучения;</w:t>
      </w:r>
    </w:p>
    <w:p w14:paraId="32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2. Гражданин в целях прохождения профессионального обучения или получения дополнительного профессионального образования</w:t>
      </w:r>
      <w:r>
        <w:rPr>
          <w:rFonts w:ascii="Times New Roman" w:hAnsi="Times New Roman"/>
          <w:color w:themeColor="text1" w:val="000000"/>
          <w:sz w:val="28"/>
        </w:rPr>
        <w:t xml:space="preserve"> в Организации</w:t>
      </w:r>
      <w:r>
        <w:rPr>
          <w:rFonts w:ascii="Times New Roman" w:hAnsi="Times New Roman"/>
          <w:color w:themeColor="text1" w:val="000000"/>
          <w:sz w:val="28"/>
        </w:rPr>
        <w:t xml:space="preserve"> в целях последующего трудоустройства</w:t>
      </w:r>
      <w:r>
        <w:rPr>
          <w:rFonts w:ascii="Times New Roman" w:hAnsi="Times New Roman"/>
          <w:color w:themeColor="text1" w:val="000000"/>
          <w:sz w:val="28"/>
        </w:rPr>
        <w:t xml:space="preserve"> у Работодателя</w:t>
      </w:r>
      <w:r>
        <w:rPr>
          <w:rFonts w:ascii="Times New Roman" w:hAnsi="Times New Roman"/>
          <w:color w:themeColor="text1" w:val="000000"/>
          <w:sz w:val="28"/>
        </w:rPr>
        <w:t xml:space="preserve"> или сохранения занятости </w:t>
      </w:r>
      <w:r>
        <w:rPr>
          <w:rFonts w:ascii="Times New Roman" w:hAnsi="Times New Roman"/>
          <w:color w:themeColor="text1" w:val="000000"/>
          <w:sz w:val="28"/>
        </w:rPr>
        <w:t xml:space="preserve">намеревается обеспечить: </w:t>
      </w:r>
    </w:p>
    <w:p w14:paraId="33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а) заключение </w:t>
      </w:r>
      <w:r>
        <w:rPr>
          <w:rFonts w:ascii="Times New Roman" w:hAnsi="Times New Roman"/>
          <w:color w:themeColor="text1" w:val="000000"/>
          <w:sz w:val="28"/>
        </w:rPr>
        <w:t>договора об образовании с Организацией;</w:t>
      </w:r>
    </w:p>
    <w:p w14:paraId="34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>) прохождение обучения в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индивидуальным;</w:t>
      </w:r>
    </w:p>
    <w:p w14:paraId="35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г</w:t>
      </w:r>
      <w:r>
        <w:rPr>
          <w:rFonts w:ascii="Times New Roman" w:hAnsi="Times New Roman"/>
          <w:color w:themeColor="text1" w:val="000000"/>
          <w:sz w:val="28"/>
        </w:rPr>
        <w:t>) соблюдение требований учредительных документов, правил внутреннего распорядка и иных локальных нормативных актов Организации;</w:t>
      </w:r>
    </w:p>
    <w:p w14:paraId="36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д</w:t>
      </w:r>
      <w:r>
        <w:rPr>
          <w:rFonts w:ascii="Times New Roman" w:hAnsi="Times New Roman"/>
          <w:color w:themeColor="text1" w:val="000000"/>
          <w:sz w:val="28"/>
        </w:rPr>
        <w:t>) предоставление Организации:</w:t>
      </w:r>
    </w:p>
    <w:p w14:paraId="37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-согласия на обработку персональных данных;</w:t>
      </w:r>
    </w:p>
    <w:p w14:paraId="38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копию (скан-копии) паспорта;</w:t>
      </w:r>
    </w:p>
    <w:p w14:paraId="39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копии (скан-копии) документа об образовании;</w:t>
      </w:r>
    </w:p>
    <w:p w14:paraId="3A000000">
      <w:pPr>
        <w:spacing w:after="0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- заявления на зачисление.</w:t>
      </w:r>
    </w:p>
    <w:p w14:paraId="3B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е</w:t>
      </w:r>
      <w:r>
        <w:rPr>
          <w:rFonts w:ascii="Times New Roman" w:hAnsi="Times New Roman"/>
          <w:color w:themeColor="text1" w:val="000000"/>
          <w:sz w:val="28"/>
        </w:rPr>
        <w:t xml:space="preserve">) рассмотрение предложения Работодателя о заключении трудового договора </w:t>
      </w:r>
      <w:r>
        <w:rPr>
          <w:rFonts w:ascii="Times New Roman" w:hAnsi="Times New Roman"/>
          <w:color w:themeColor="text1" w:val="000000"/>
          <w:sz w:val="28"/>
        </w:rPr>
        <w:t xml:space="preserve">или сохранения занятости </w:t>
      </w:r>
      <w:r>
        <w:rPr>
          <w:rFonts w:ascii="Times New Roman" w:hAnsi="Times New Roman"/>
          <w:color w:themeColor="text1" w:val="000000"/>
          <w:sz w:val="28"/>
        </w:rPr>
        <w:t>после получения документа о квалификации по результатам освоения образовательных программ;</w:t>
      </w:r>
    </w:p>
    <w:p w14:paraId="3C000000">
      <w:pPr>
        <w:spacing w:after="0" w:beforeAutospacing="on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ж</w:t>
      </w:r>
      <w:r>
        <w:rPr>
          <w:rFonts w:ascii="Times New Roman" w:hAnsi="Times New Roman"/>
          <w:color w:themeColor="text1" w:val="000000"/>
          <w:sz w:val="28"/>
        </w:rPr>
        <w:t>) при достижении дог</w:t>
      </w:r>
      <w:r>
        <w:rPr>
          <w:rFonts w:ascii="Times New Roman" w:hAnsi="Times New Roman"/>
          <w:color w:themeColor="text1" w:val="000000"/>
          <w:sz w:val="28"/>
        </w:rPr>
        <w:t>о</w:t>
      </w:r>
      <w:r>
        <w:rPr>
          <w:rFonts w:ascii="Times New Roman" w:hAnsi="Times New Roman"/>
          <w:color w:themeColor="text1" w:val="000000"/>
          <w:sz w:val="28"/>
        </w:rPr>
        <w:t xml:space="preserve">воренности </w:t>
      </w:r>
      <w:r>
        <w:rPr>
          <w:rFonts w:ascii="Times New Roman" w:hAnsi="Times New Roman"/>
          <w:color w:themeColor="text1" w:val="000000"/>
          <w:sz w:val="28"/>
        </w:rPr>
        <w:t>об</w:t>
      </w:r>
      <w:r>
        <w:rPr>
          <w:rFonts w:ascii="Times New Roman" w:hAnsi="Times New Roman"/>
          <w:color w:themeColor="text1" w:val="000000"/>
          <w:sz w:val="28"/>
        </w:rPr>
        <w:t xml:space="preserve"> условия</w:t>
      </w:r>
      <w:r>
        <w:rPr>
          <w:rFonts w:ascii="Times New Roman" w:hAnsi="Times New Roman"/>
          <w:color w:themeColor="text1" w:val="000000"/>
          <w:sz w:val="28"/>
        </w:rPr>
        <w:t>х</w:t>
      </w:r>
      <w:r>
        <w:rPr>
          <w:rFonts w:ascii="Times New Roman" w:hAnsi="Times New Roman"/>
          <w:color w:themeColor="text1" w:val="000000"/>
          <w:sz w:val="28"/>
        </w:rPr>
        <w:t xml:space="preserve"> трудового договора с Работодателем заключить трудовой договор в порядке, предусмотренном Трудовым кодексом Российской Федерации.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</w:p>
    <w:p w14:paraId="3D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</w:p>
    <w:p w14:paraId="3E000000">
      <w:pPr>
        <w:pStyle w:val="Style_2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3.</w:t>
      </w:r>
      <w:r>
        <w:rPr>
          <w:rFonts w:ascii="Times New Roman" w:hAnsi="Times New Roman"/>
          <w:color w:themeColor="text1" w:val="000000"/>
          <w:sz w:val="28"/>
        </w:rPr>
        <w:t xml:space="preserve"> Работодатель </w:t>
      </w:r>
      <w:r>
        <w:rPr>
          <w:rFonts w:ascii="Times New Roman" w:hAnsi="Times New Roman"/>
          <w:color w:themeColor="text1" w:val="000000"/>
          <w:sz w:val="28"/>
        </w:rPr>
        <w:t xml:space="preserve">в целях </w:t>
      </w:r>
      <w:r>
        <w:rPr>
          <w:rFonts w:ascii="Times New Roman" w:hAnsi="Times New Roman"/>
          <w:color w:themeColor="text1" w:val="000000"/>
          <w:sz w:val="28"/>
        </w:rPr>
        <w:t xml:space="preserve">рассмотрения кандидатуры для последующего </w:t>
      </w:r>
      <w:r>
        <w:rPr>
          <w:rFonts w:ascii="Times New Roman" w:hAnsi="Times New Roman"/>
          <w:color w:themeColor="text1" w:val="000000"/>
          <w:sz w:val="28"/>
        </w:rPr>
        <w:t>трудоустройства Гражданина</w:t>
      </w:r>
      <w:r>
        <w:rPr>
          <w:rFonts w:ascii="Times New Roman" w:hAnsi="Times New Roman"/>
          <w:color w:themeColor="text1" w:val="000000"/>
          <w:sz w:val="28"/>
        </w:rPr>
        <w:t xml:space="preserve"> или сохранения занятости Гражданина</w:t>
      </w:r>
      <w:r>
        <w:rPr>
          <w:rFonts w:ascii="Times New Roman" w:hAnsi="Times New Roman"/>
          <w:color w:themeColor="text1" w:val="000000"/>
          <w:sz w:val="28"/>
        </w:rPr>
        <w:t>, прошедшего профессиональное обучение или получившего дополнительное профессиональное образование</w:t>
      </w:r>
      <w:r>
        <w:rPr>
          <w:rFonts w:ascii="Times New Roman" w:hAnsi="Times New Roman"/>
          <w:color w:themeColor="text1" w:val="000000"/>
          <w:sz w:val="28"/>
        </w:rPr>
        <w:t xml:space="preserve"> в Организации</w:t>
      </w:r>
      <w:r>
        <w:rPr>
          <w:rFonts w:ascii="Times New Roman" w:hAnsi="Times New Roman"/>
          <w:color w:themeColor="text1" w:val="000000"/>
          <w:sz w:val="28"/>
        </w:rPr>
        <w:t>, намеревается:</w:t>
      </w:r>
    </w:p>
    <w:p w14:paraId="3F000000">
      <w:pPr>
        <w:pStyle w:val="Style_2"/>
        <w:spacing w:beforeAutospacing="on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а</w:t>
      </w:r>
      <w:r>
        <w:rPr>
          <w:rFonts w:ascii="Times New Roman" w:hAnsi="Times New Roman"/>
          <w:color w:themeColor="text1" w:val="000000"/>
          <w:sz w:val="28"/>
        </w:rPr>
        <w:t>)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>п</w:t>
      </w:r>
      <w:r>
        <w:rPr>
          <w:rFonts w:ascii="Times New Roman" w:hAnsi="Times New Roman"/>
          <w:color w:themeColor="text1" w:val="000000"/>
          <w:sz w:val="28"/>
        </w:rPr>
        <w:t xml:space="preserve">олучать информацию от </w:t>
      </w:r>
      <w:r>
        <w:rPr>
          <w:rFonts w:ascii="Times New Roman" w:hAnsi="Times New Roman"/>
          <w:color w:themeColor="text1" w:val="000000"/>
          <w:sz w:val="28"/>
        </w:rPr>
        <w:t xml:space="preserve"> Организации</w:t>
      </w:r>
      <w:r>
        <w:rPr>
          <w:rFonts w:ascii="Times New Roman" w:hAnsi="Times New Roman"/>
          <w:color w:themeColor="text1" w:val="000000"/>
          <w:sz w:val="28"/>
        </w:rPr>
        <w:t xml:space="preserve"> по вопросам организации и </w:t>
      </w:r>
      <w:r>
        <w:rPr>
          <w:rFonts w:ascii="Times New Roman" w:hAnsi="Times New Roman"/>
          <w:color w:themeColor="text1" w:val="000000"/>
          <w:sz w:val="28"/>
        </w:rPr>
        <w:t xml:space="preserve"> прохождения обучения Гражданина;</w:t>
      </w:r>
    </w:p>
    <w:p w14:paraId="40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б</w:t>
      </w:r>
      <w:r>
        <w:rPr>
          <w:rFonts w:ascii="Times New Roman" w:hAnsi="Times New Roman"/>
          <w:color w:themeColor="text1" w:val="000000"/>
          <w:sz w:val="28"/>
        </w:rPr>
        <w:t xml:space="preserve">) принять участие в </w:t>
      </w:r>
      <w:r>
        <w:rPr>
          <w:rFonts w:ascii="Times New Roman" w:hAnsi="Times New Roman"/>
          <w:color w:themeColor="text1" w:val="000000"/>
          <w:sz w:val="28"/>
        </w:rPr>
        <w:t>работе аттестационной (экзаменационной) комиссии по проведению итоговой аттестации Гражданина, прошедшего обучение;</w:t>
      </w:r>
    </w:p>
    <w:p w14:paraId="41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в</w:t>
      </w:r>
      <w:r>
        <w:rPr>
          <w:rFonts w:ascii="Times New Roman" w:hAnsi="Times New Roman"/>
          <w:color w:themeColor="text1" w:val="000000"/>
          <w:sz w:val="28"/>
        </w:rPr>
        <w:t xml:space="preserve">) в случае успешной аттестации по </w:t>
      </w:r>
      <w:r>
        <w:rPr>
          <w:rFonts w:ascii="Times New Roman" w:hAnsi="Times New Roman"/>
          <w:color w:themeColor="text1" w:val="000000"/>
          <w:sz w:val="28"/>
        </w:rPr>
        <w:t>результатам</w:t>
      </w:r>
      <w:r>
        <w:rPr>
          <w:rFonts w:ascii="Times New Roman" w:hAnsi="Times New Roman"/>
          <w:color w:themeColor="text1" w:val="000000"/>
          <w:sz w:val="28"/>
        </w:rPr>
        <w:t xml:space="preserve"> обучения предложить Гражданину заключить трудовой договор для замещения должности в соответствии со штатным расписанием, по профессии/специальности, в соответствии с полученной Гражданином по результатам обучения квалификацией</w:t>
      </w:r>
      <w:r>
        <w:rPr>
          <w:rFonts w:ascii="Times New Roman" w:hAnsi="Times New Roman"/>
          <w:color w:themeColor="text1" w:val="000000"/>
          <w:sz w:val="28"/>
        </w:rPr>
        <w:t xml:space="preserve"> или сохранить занятость Гражданина</w:t>
      </w:r>
      <w:r>
        <w:rPr>
          <w:rFonts w:ascii="Times New Roman" w:hAnsi="Times New Roman"/>
          <w:color w:themeColor="text1" w:val="000000"/>
          <w:sz w:val="28"/>
        </w:rPr>
        <w:t>;</w:t>
      </w:r>
    </w:p>
    <w:p w14:paraId="42000000">
      <w:pPr>
        <w:spacing w:after="0" w:beforeAutospacing="on" w:line="240" w:lineRule="auto"/>
        <w:ind w:firstLine="539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г</w:t>
      </w:r>
      <w:r>
        <w:rPr>
          <w:rFonts w:ascii="Times New Roman" w:hAnsi="Times New Roman"/>
          <w:color w:themeColor="text1" w:val="000000"/>
          <w:sz w:val="28"/>
        </w:rPr>
        <w:t>) при получении согласия Гражданина заключить с ним трудовой договор в порядке и на условиях, предусмотренных Трудовым кодексом Российской Федерации.</w:t>
      </w:r>
    </w:p>
    <w:p w14:paraId="43000000">
      <w:pPr>
        <w:pStyle w:val="Style_2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</w:p>
    <w:p w14:paraId="44000000">
      <w:pPr>
        <w:pStyle w:val="Style_2"/>
        <w:ind/>
        <w:jc w:val="center"/>
        <w:outlineLvl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III.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  <w:r>
        <w:rPr>
          <w:rFonts w:ascii="Times New Roman" w:hAnsi="Times New Roman"/>
          <w:color w:themeColor="text1" w:val="000000"/>
          <w:sz w:val="28"/>
        </w:rPr>
        <w:t xml:space="preserve"> </w:t>
      </w:r>
    </w:p>
    <w:p w14:paraId="45000000">
      <w:pPr>
        <w:pStyle w:val="Style_2"/>
        <w:ind/>
        <w:jc w:val="center"/>
        <w:outlineLvl w:val="1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Прочие условия</w:t>
      </w:r>
    </w:p>
    <w:p w14:paraId="46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</w:p>
    <w:p w14:paraId="47000000">
      <w:pPr>
        <w:spacing w:after="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1. Стороны исходят из того, что выполнение условий настоящего Договора не приводит к нарушению законодательства Российской Федерации. При выявлении признаков нарушения законодательства Российской Федерации Стороны обязуются провести переговоры в целях недопущения возможных нарушений и в случае необходимости внесения изменений в настоящий Договор.</w:t>
      </w:r>
    </w:p>
    <w:p w14:paraId="48000000">
      <w:pPr>
        <w:spacing w:after="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2. Настоящий Договор не ограничивает права Сторон на участие в соглашениях с другими организациями и не направлен на ограничение конкуренции. </w:t>
      </w:r>
    </w:p>
    <w:p w14:paraId="49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3. Изменения, которые вносятся в настоящий Договор, оформляются в письменной форме путем заключения дополнительных соглашений</w:t>
      </w:r>
      <w:r>
        <w:rPr>
          <w:rFonts w:ascii="Times New Roman" w:hAnsi="Times New Roman"/>
          <w:color w:themeColor="text1" w:val="000000"/>
          <w:sz w:val="28"/>
        </w:rPr>
        <w:t xml:space="preserve"> в порядке, предусмотренном п. </w:t>
      </w:r>
      <w:r>
        <w:rPr>
          <w:rFonts w:ascii="Times New Roman" w:hAnsi="Times New Roman"/>
          <w:color w:themeColor="text1" w:val="000000"/>
          <w:sz w:val="28"/>
        </w:rPr>
        <w:t>6</w:t>
      </w:r>
      <w:r>
        <w:rPr>
          <w:rFonts w:ascii="Times New Roman" w:hAnsi="Times New Roman"/>
          <w:color w:themeColor="text1" w:val="000000"/>
          <w:sz w:val="28"/>
        </w:rPr>
        <w:t xml:space="preserve"> настоящего Договора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4A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4. Настоящий Договор вступает в силу со дня </w:t>
      </w:r>
      <w:r>
        <w:rPr>
          <w:rFonts w:ascii="Times New Roman" w:hAnsi="Times New Roman"/>
          <w:color w:themeColor="text1" w:val="000000"/>
          <w:sz w:val="28"/>
        </w:rPr>
        <w:t xml:space="preserve">получения Сторонами подписанных экземпляров Договора в порядке, предусмотренном п. </w:t>
      </w:r>
      <w:r>
        <w:rPr>
          <w:rFonts w:ascii="Times New Roman" w:hAnsi="Times New Roman"/>
          <w:color w:themeColor="text1" w:val="000000"/>
          <w:sz w:val="28"/>
        </w:rPr>
        <w:t>6</w:t>
      </w:r>
      <w:r>
        <w:rPr>
          <w:rFonts w:ascii="Times New Roman" w:hAnsi="Times New Roman"/>
          <w:color w:themeColor="text1" w:val="000000"/>
          <w:sz w:val="28"/>
        </w:rPr>
        <w:t xml:space="preserve"> настоящего Договора,</w:t>
      </w:r>
      <w:r>
        <w:rPr>
          <w:rFonts w:ascii="Times New Roman" w:hAnsi="Times New Roman"/>
          <w:color w:themeColor="text1" w:val="000000"/>
          <w:sz w:val="28"/>
        </w:rPr>
        <w:t xml:space="preserve"> и действует до полного исполнения Сторонами своих </w:t>
      </w:r>
      <w:r>
        <w:rPr>
          <w:rFonts w:ascii="Times New Roman" w:hAnsi="Times New Roman"/>
          <w:color w:themeColor="text1" w:val="000000"/>
          <w:sz w:val="28"/>
        </w:rPr>
        <w:t>намерений</w:t>
      </w:r>
      <w:r>
        <w:rPr>
          <w:rFonts w:ascii="Times New Roman" w:hAnsi="Times New Roman"/>
          <w:color w:themeColor="text1" w:val="000000"/>
          <w:sz w:val="28"/>
        </w:rPr>
        <w:t xml:space="preserve"> в рамках настоящего Договора.</w:t>
      </w:r>
    </w:p>
    <w:p w14:paraId="4B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5. Настоящий Договор не является предварительным договором в смысле </w:t>
      </w:r>
      <w:r>
        <w:rPr>
          <w:rFonts w:ascii="Times New Roman" w:hAnsi="Times New Roman"/>
          <w:color w:themeColor="text1" w:val="000000"/>
          <w:sz w:val="28"/>
        </w:rPr>
        <w:fldChar w:fldCharType="begin"/>
      </w:r>
      <w:r>
        <w:rPr>
          <w:rFonts w:ascii="Times New Roman" w:hAnsi="Times New Roman"/>
          <w:color w:themeColor="text1" w:val="000000"/>
          <w:sz w:val="28"/>
        </w:rPr>
        <w:instrText>HYPERLINK "https://login.consultant.ru/link/?req=doc&amp;base=LAW&amp;n=388534&amp;dst=102031"</w:instrText>
      </w:r>
      <w:r>
        <w:rPr>
          <w:rFonts w:ascii="Times New Roman" w:hAnsi="Times New Roman"/>
          <w:color w:themeColor="text1" w:val="000000"/>
          <w:sz w:val="28"/>
        </w:rPr>
        <w:fldChar w:fldCharType="separate"/>
      </w:r>
      <w:r>
        <w:rPr>
          <w:rFonts w:ascii="Times New Roman" w:hAnsi="Times New Roman"/>
          <w:color w:themeColor="text1" w:val="000000"/>
          <w:sz w:val="28"/>
        </w:rPr>
        <w:t>статьи 429</w:t>
      </w:r>
      <w:r>
        <w:rPr>
          <w:rFonts w:ascii="Times New Roman" w:hAnsi="Times New Roman"/>
          <w:color w:themeColor="text1" w:val="000000"/>
          <w:sz w:val="28"/>
        </w:rPr>
        <w:fldChar w:fldCharType="end"/>
      </w:r>
      <w:r>
        <w:rPr>
          <w:rFonts w:ascii="Times New Roman" w:hAnsi="Times New Roman"/>
          <w:color w:themeColor="text1" w:val="000000"/>
          <w:sz w:val="28"/>
        </w:rPr>
        <w:t xml:space="preserve"> Гражданского кодекса Российской Федерации, рамочным договором в смысле </w:t>
      </w:r>
      <w:r>
        <w:rPr>
          <w:rFonts w:ascii="Times New Roman" w:hAnsi="Times New Roman"/>
          <w:color w:themeColor="text1" w:val="000000"/>
          <w:sz w:val="28"/>
        </w:rPr>
        <w:fldChar w:fldCharType="begin"/>
      </w:r>
      <w:r>
        <w:rPr>
          <w:rFonts w:ascii="Times New Roman" w:hAnsi="Times New Roman"/>
          <w:color w:themeColor="text1" w:val="000000"/>
          <w:sz w:val="28"/>
        </w:rPr>
        <w:instrText>HYPERLINK "https://login.consultant.ru/link/?req=doc&amp;base=LAW&amp;n=388534&amp;dst=10741"</w:instrText>
      </w:r>
      <w:r>
        <w:rPr>
          <w:rFonts w:ascii="Times New Roman" w:hAnsi="Times New Roman"/>
          <w:color w:themeColor="text1" w:val="000000"/>
          <w:sz w:val="28"/>
        </w:rPr>
        <w:fldChar w:fldCharType="separate"/>
      </w:r>
      <w:r>
        <w:rPr>
          <w:rFonts w:ascii="Times New Roman" w:hAnsi="Times New Roman"/>
          <w:color w:themeColor="text1" w:val="000000"/>
          <w:sz w:val="28"/>
        </w:rPr>
        <w:t>статьи 429.1</w:t>
      </w:r>
      <w:r>
        <w:rPr>
          <w:rFonts w:ascii="Times New Roman" w:hAnsi="Times New Roman"/>
          <w:color w:themeColor="text1" w:val="000000"/>
          <w:sz w:val="28"/>
        </w:rPr>
        <w:fldChar w:fldCharType="end"/>
      </w:r>
      <w:r>
        <w:rPr>
          <w:rFonts w:ascii="Times New Roman" w:hAnsi="Times New Roman"/>
          <w:color w:themeColor="text1" w:val="000000"/>
          <w:sz w:val="28"/>
        </w:rPr>
        <w:t xml:space="preserve"> Гражданского кодекса и (или) соглашением о порядке ведения переговоров в смысле </w:t>
      </w:r>
      <w:r>
        <w:rPr>
          <w:rFonts w:ascii="Times New Roman" w:hAnsi="Times New Roman"/>
          <w:color w:themeColor="text1" w:val="000000"/>
          <w:sz w:val="28"/>
        </w:rPr>
        <w:fldChar w:fldCharType="begin"/>
      </w:r>
      <w:r>
        <w:rPr>
          <w:rFonts w:ascii="Times New Roman" w:hAnsi="Times New Roman"/>
          <w:color w:themeColor="text1" w:val="000000"/>
          <w:sz w:val="28"/>
        </w:rPr>
        <w:instrText>HYPERLINK "https://login.consultant.ru/link/?req=doc&amp;base=LAW&amp;n=388534&amp;dst=10782"</w:instrText>
      </w:r>
      <w:r>
        <w:rPr>
          <w:rFonts w:ascii="Times New Roman" w:hAnsi="Times New Roman"/>
          <w:color w:themeColor="text1" w:val="000000"/>
          <w:sz w:val="28"/>
        </w:rPr>
        <w:fldChar w:fldCharType="separate"/>
      </w:r>
      <w:r>
        <w:rPr>
          <w:rFonts w:ascii="Times New Roman" w:hAnsi="Times New Roman"/>
          <w:color w:themeColor="text1" w:val="000000"/>
          <w:sz w:val="28"/>
        </w:rPr>
        <w:t>статьи 434.1</w:t>
      </w:r>
      <w:r>
        <w:rPr>
          <w:rFonts w:ascii="Times New Roman" w:hAnsi="Times New Roman"/>
          <w:color w:themeColor="text1" w:val="000000"/>
          <w:sz w:val="28"/>
        </w:rPr>
        <w:fldChar w:fldCharType="end"/>
      </w:r>
      <w:r>
        <w:rPr>
          <w:rFonts w:ascii="Times New Roman" w:hAnsi="Times New Roman"/>
          <w:color w:themeColor="text1" w:val="000000"/>
          <w:sz w:val="28"/>
        </w:rPr>
        <w:t xml:space="preserve"> Гражданского кодекса Российской Федерации, не налагает на Стороны каких-либо финансовых, юридических и иных обязательств по передаче друг другу имущества (в том числе имущественных (неимущественных) прав), перечислению денежных средств, выполнению работ, оказанию услуг, в том числе обязательств заключить какой-либо договор в будущем.  </w:t>
      </w:r>
    </w:p>
    <w:p w14:paraId="4C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6</w:t>
      </w:r>
      <w:r>
        <w:rPr>
          <w:rFonts w:ascii="Times New Roman" w:hAnsi="Times New Roman"/>
          <w:color w:themeColor="text1" w:val="000000"/>
          <w:sz w:val="28"/>
        </w:rPr>
        <w:t xml:space="preserve">. Настоящий Договор </w:t>
      </w:r>
      <w:r>
        <w:rPr>
          <w:rFonts w:ascii="Times New Roman" w:hAnsi="Times New Roman"/>
          <w:color w:themeColor="text1" w:val="000000"/>
          <w:sz w:val="28"/>
        </w:rPr>
        <w:t>заключен с применением инфраструктуры электронного документооборота федеральной государственной информационной системы - Единая цифровая платформа в сфере занятости и трудовых отношений «Работа в России» в соответствии с главо</w:t>
      </w:r>
      <w:r>
        <w:rPr>
          <w:rFonts w:ascii="Times New Roman" w:hAnsi="Times New Roman"/>
          <w:color w:themeColor="text1" w:val="000000"/>
          <w:sz w:val="28"/>
        </w:rPr>
        <w:t xml:space="preserve">й 4 Федерального закона от 12 декабря </w:t>
      </w:r>
      <w:r>
        <w:rPr>
          <w:rFonts w:ascii="Times New Roman" w:hAnsi="Times New Roman"/>
          <w:color w:themeColor="text1" w:val="000000"/>
          <w:sz w:val="28"/>
        </w:rPr>
        <w:t xml:space="preserve">2023 </w:t>
      </w:r>
      <w:r>
        <w:rPr>
          <w:rFonts w:ascii="Times New Roman" w:hAnsi="Times New Roman"/>
          <w:color w:themeColor="text1" w:val="000000"/>
          <w:sz w:val="28"/>
        </w:rPr>
        <w:t>г. №</w:t>
      </w:r>
      <w:r>
        <w:rPr>
          <w:rFonts w:ascii="Times New Roman" w:hAnsi="Times New Roman"/>
          <w:color w:themeColor="text1" w:val="000000"/>
          <w:sz w:val="28"/>
        </w:rPr>
        <w:t xml:space="preserve"> 565-ФЗ «О занятости населения в Российской Федерации», путем обмена между Сторонами идентичными электронными документами, подписанными электронной подписью Сторон. </w:t>
      </w:r>
    </w:p>
    <w:p w14:paraId="4D000000">
      <w:pPr>
        <w:spacing w:after="0" w:before="240" w:line="240" w:lineRule="auto"/>
        <w:ind w:firstLine="540" w:left="0"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>Заключение дополнительных соглашений к настоящему Договору осуществляется Сторонами в аналогичном порядке</w:t>
      </w:r>
      <w:r>
        <w:rPr>
          <w:rFonts w:ascii="Times New Roman" w:hAnsi="Times New Roman"/>
          <w:color w:themeColor="text1" w:val="000000"/>
          <w:sz w:val="28"/>
        </w:rPr>
        <w:t>.</w:t>
      </w:r>
    </w:p>
    <w:p w14:paraId="4E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both"/>
        <w:outlineLvl w:val="0"/>
        <w:rPr>
          <w:rFonts w:ascii="Times New Roman" w:hAnsi="Times New Roman"/>
          <w:color w:themeColor="text1" w:val="000000"/>
          <w:sz w:val="28"/>
        </w:rPr>
      </w:pPr>
    </w:p>
    <w:p w14:paraId="4F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IV</w:t>
      </w:r>
      <w:r>
        <w:rPr>
          <w:rFonts w:ascii="Times New Roman" w:hAnsi="Times New Roman"/>
          <w:b w:val="1"/>
          <w:color w:themeColor="text1" w:val="000000"/>
          <w:sz w:val="28"/>
        </w:rPr>
        <w:t>.</w:t>
      </w:r>
    </w:p>
    <w:p w14:paraId="50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</w:t>
      </w:r>
    </w:p>
    <w:p w14:paraId="51000000">
      <w:pPr>
        <w:tabs>
          <w:tab w:leader="none" w:pos="1134" w:val="left"/>
        </w:tabs>
        <w:spacing w:after="0" w:line="240" w:lineRule="auto"/>
        <w:ind w:firstLine="567" w:left="0"/>
        <w:contextualSpacing w:val="1"/>
        <w:jc w:val="center"/>
        <w:rPr>
          <w:rFonts w:ascii="Times New Roman" w:hAnsi="Times New Roman"/>
          <w:color w:themeColor="text1" w:val="000000"/>
          <w:sz w:val="28"/>
        </w:rPr>
      </w:pPr>
    </w:p>
    <w:p w14:paraId="52000000">
      <w:pPr>
        <w:pStyle w:val="Style_2"/>
        <w:ind w:firstLine="709" w:left="0"/>
        <w:jc w:val="both"/>
        <w:outlineLvl w:val="1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1. </w:t>
      </w:r>
      <w:r>
        <w:rPr>
          <w:rFonts w:ascii="Times New Roman" w:hAnsi="Times New Roman"/>
          <w:color w:themeColor="text1" w:val="000000"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</w:t>
      </w:r>
      <w:r>
        <w:rPr>
          <w:rFonts w:ascii="Times New Roman" w:hAnsi="Times New Roman"/>
          <w:color w:themeColor="text1" w:val="000000"/>
          <w:sz w:val="28"/>
        </w:rPr>
        <w:t xml:space="preserve"> осуществляется за счет средств гранта в форме субсидии, </w:t>
      </w:r>
      <w:r>
        <w:rPr>
          <w:rFonts w:ascii="Times New Roman" w:hAnsi="Times New Roman"/>
          <w:color w:themeColor="text1" w:val="000000"/>
          <w:sz w:val="28"/>
        </w:rPr>
        <w:t>предоставляемого получателям гранта, определенным</w:t>
      </w:r>
      <w:r>
        <w:t xml:space="preserve"> </w:t>
      </w:r>
      <w:r>
        <w:rPr>
          <w:rStyle w:val="Style_4_ch"/>
        </w:rPr>
        <w:t>бюджетным законодательством Российской Федерации,</w:t>
      </w:r>
      <w:r>
        <w:rPr>
          <w:rFonts w:ascii="Times New Roman" w:hAnsi="Times New Roman"/>
          <w:color w:themeColor="text1" w:val="000000"/>
          <w:sz w:val="28"/>
        </w:rPr>
        <w:t xml:space="preserve"> в рамках федерального проекта </w:t>
      </w:r>
      <w:r>
        <w:rPr>
          <w:rFonts w:ascii="Times New Roman" w:hAnsi="Times New Roman"/>
          <w:color w:themeColor="text1" w:val="000000"/>
          <w:sz w:val="28"/>
        </w:rPr>
        <w:t>«Активные меры содействи</w:t>
      </w:r>
      <w:r>
        <w:rPr>
          <w:rFonts w:ascii="Times New Roman" w:hAnsi="Times New Roman"/>
          <w:color w:themeColor="text1" w:val="000000"/>
          <w:sz w:val="28"/>
        </w:rPr>
        <w:t>я</w:t>
      </w:r>
      <w:r>
        <w:rPr>
          <w:rFonts w:ascii="Times New Roman" w:hAnsi="Times New Roman"/>
          <w:color w:themeColor="text1" w:val="000000"/>
          <w:sz w:val="28"/>
        </w:rPr>
        <w:t xml:space="preserve"> занятости» </w:t>
      </w:r>
      <w:r>
        <w:rPr>
          <w:rFonts w:ascii="Times New Roman" w:hAnsi="Times New Roman"/>
          <w:color w:themeColor="text1" w:val="000000"/>
          <w:sz w:val="28"/>
        </w:rPr>
        <w:t xml:space="preserve"> национального проекта </w:t>
      </w:r>
      <w:r>
        <w:rPr>
          <w:rFonts w:ascii="Times New Roman" w:hAnsi="Times New Roman"/>
          <w:color w:themeColor="text1" w:val="000000"/>
          <w:sz w:val="28"/>
        </w:rPr>
        <w:t xml:space="preserve"> «Кадры»</w:t>
      </w:r>
      <w:r>
        <w:rPr>
          <w:rFonts w:ascii="Times New Roman" w:hAnsi="Times New Roman"/>
          <w:color w:themeColor="text1" w:val="000000"/>
          <w:sz w:val="28"/>
        </w:rPr>
        <w:t xml:space="preserve"> в соответствии с </w:t>
      </w:r>
      <w:r>
        <w:rPr>
          <w:rFonts w:ascii="Times New Roman" w:hAnsi="Times New Roman"/>
          <w:color w:themeColor="text1" w:val="000000"/>
          <w:sz w:val="28"/>
        </w:rPr>
        <w:t>Решением, принимаемым Федеральной службой по труду и занятости на основании постановления Правительства Российской Федерации от 25 октября 2023 года № 1780</w:t>
      </w:r>
      <w:r>
        <w:rPr>
          <w:rFonts w:ascii="Times New Roman" w:hAnsi="Times New Roman"/>
          <w:color w:themeColor="text1" w:val="000000"/>
          <w:sz w:val="28"/>
        </w:rPr>
        <w:t>.</w:t>
      </w:r>
      <w:bookmarkStart w:id="4" w:name="P186"/>
      <w:bookmarkEnd w:id="4"/>
    </w:p>
    <w:p w14:paraId="53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br w:type="page"/>
      </w:r>
      <w:r>
        <w:rPr>
          <w:rFonts w:ascii="Times New Roman" w:hAnsi="Times New Roman"/>
          <w:b w:val="1"/>
          <w:color w:themeColor="text1" w:val="000000"/>
          <w:sz w:val="28"/>
        </w:rPr>
        <w:t>V</w:t>
      </w:r>
      <w:r>
        <w:rPr>
          <w:rFonts w:ascii="Times New Roman" w:hAnsi="Times New Roman"/>
          <w:b w:val="1"/>
          <w:color w:themeColor="text1" w:val="000000"/>
          <w:sz w:val="28"/>
        </w:rPr>
        <w:t>.</w:t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 Адреса и реквизиты сторон</w:t>
      </w:r>
    </w:p>
    <w:p w14:paraId="54000000">
      <w:pPr>
        <w:pStyle w:val="Style_2"/>
        <w:ind/>
        <w:jc w:val="center"/>
        <w:rPr>
          <w:rFonts w:ascii="Times New Roman" w:hAnsi="Times New Roman"/>
          <w:color w:themeColor="text1" w:val="000000"/>
          <w:sz w:val="28"/>
        </w:rPr>
      </w:pPr>
    </w:p>
    <w:p w14:paraId="55000000">
      <w:pPr>
        <w:pStyle w:val="Style_5"/>
        <w:ind/>
        <w:jc w:val="both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  <w:t xml:space="preserve">  </w:t>
      </w:r>
    </w:p>
    <w:tbl>
      <w:tblPr>
        <w:tblStyle w:val="Style_6"/>
        <w:tblW w:type="auto" w:w="0"/>
        <w:tblInd w:type="dxa" w:w="-34"/>
        <w:tblLayout w:type="fixed"/>
      </w:tblPr>
      <w:tblGrid>
        <w:gridCol w:w="4854"/>
        <w:gridCol w:w="5109"/>
      </w:tblGrid>
      <w:tr>
        <w:trPr>
          <w:trHeight w:hRule="atLeast" w:val="80"/>
        </w:trPr>
        <w:tc>
          <w:tcPr>
            <w:tcW w:type="dxa" w:w="4854"/>
          </w:tcPr>
          <w:p w14:paraId="56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Организация</w:t>
            </w: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:</w:t>
            </w:r>
          </w:p>
          <w:p w14:paraId="57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8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9000000">
            <w:pPr>
              <w:widowControl w:val="0"/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A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  <w:p w14:paraId="5B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  <w:p w14:paraId="5C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  <w:p w14:paraId="5D000000">
            <w:pPr>
              <w:widowControl w:val="0"/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Адрес: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E000000">
            <w:pPr>
              <w:tabs>
                <w:tab w:leader="none" w:pos="44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Телефон: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5F000000">
            <w:pPr>
              <w:widowControl w:val="0"/>
              <w:tabs>
                <w:tab w:leader="none" w:pos="4429" w:val="righ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0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ИНН/КПП: _________________________</w:t>
            </w:r>
          </w:p>
          <w:p w14:paraId="61000000">
            <w:pPr>
              <w:tabs>
                <w:tab w:leader="none" w:pos="446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ОГРН: ___________________________</w:t>
            </w:r>
          </w:p>
        </w:tc>
        <w:tc>
          <w:tcPr>
            <w:tcW w:type="dxa" w:w="5109"/>
          </w:tcPr>
          <w:p w14:paraId="62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Работодатель:</w:t>
            </w:r>
          </w:p>
          <w:p w14:paraId="63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4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5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6000000">
            <w:pPr>
              <w:tabs>
                <w:tab w:leader="none" w:pos="4892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</w:p>
          <w:p w14:paraId="67000000">
            <w:pPr>
              <w:tabs>
                <w:tab w:leader="none" w:pos="4892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</w:p>
          <w:p w14:paraId="68000000">
            <w:pPr>
              <w:tabs>
                <w:tab w:leader="none" w:pos="4892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</w:p>
          <w:p w14:paraId="69000000">
            <w:pPr>
              <w:widowControl w:val="0"/>
              <w:tabs>
                <w:tab w:leader="none" w:pos="4828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Адрес: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A000000">
            <w:pPr>
              <w:tabs>
                <w:tab w:leader="none" w:pos="4829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Телефон: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B000000">
            <w:pPr>
              <w:widowControl w:val="0"/>
              <w:tabs>
                <w:tab w:leader="none" w:pos="4828" w:val="righ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  <w:u w:val="single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C000000">
            <w:pPr>
              <w:tabs>
                <w:tab w:leader="none" w:pos="4828" w:val="righ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ИНН/КПП: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6D000000">
            <w:pPr>
              <w:tabs>
                <w:tab w:leader="none" w:pos="482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ОГРН: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</w:tc>
      </w:tr>
      <w:tr>
        <w:trPr>
          <w:trHeight w:hRule="atLeast" w:val="903"/>
        </w:trPr>
        <w:tc>
          <w:tcPr>
            <w:tcW w:type="dxa" w:w="4854"/>
          </w:tcPr>
          <w:p w14:paraId="6E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От 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Организации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:</w:t>
            </w:r>
          </w:p>
          <w:p w14:paraId="6F000000">
            <w:pPr>
              <w:tabs>
                <w:tab w:leader="none" w:pos="448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Должность </w:t>
            </w:r>
          </w:p>
          <w:p w14:paraId="70000000">
            <w:pPr>
              <w:tabs>
                <w:tab w:leader="none" w:pos="4488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71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</w:p>
        </w:tc>
        <w:tc>
          <w:tcPr>
            <w:tcW w:type="dxa" w:w="5109"/>
          </w:tcPr>
          <w:p w14:paraId="72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От Работодателя:</w:t>
            </w:r>
          </w:p>
          <w:p w14:paraId="73000000">
            <w:pPr>
              <w:tabs>
                <w:tab w:leader="none" w:pos="489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Должность </w:t>
            </w:r>
          </w:p>
          <w:p w14:paraId="74000000">
            <w:pPr>
              <w:tabs>
                <w:tab w:leader="none" w:pos="4892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</w:tc>
      </w:tr>
      <w:tr>
        <w:trPr>
          <w:trHeight w:hRule="atLeast" w:val="513"/>
        </w:trPr>
        <w:tc>
          <w:tcPr>
            <w:tcW w:type="dxa" w:w="4854"/>
          </w:tcPr>
          <w:p w14:paraId="75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___________________/______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______ /</w:t>
            </w:r>
          </w:p>
          <w:p w14:paraId="76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М.П.</w:t>
            </w:r>
          </w:p>
        </w:tc>
        <w:tc>
          <w:tcPr>
            <w:tcW w:type="dxa" w:w="5109"/>
          </w:tcPr>
          <w:p w14:paraId="77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________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____________/_</w:t>
            </w:r>
            <w:r>
              <w:rPr>
                <w:rFonts w:ascii="Times New Roman" w:hAnsi="Times New Roman"/>
                <w:color w:themeColor="text1" w:val="000000"/>
                <w:sz w:val="28"/>
              </w:rPr>
              <w:t>____________ /</w:t>
            </w:r>
          </w:p>
          <w:p w14:paraId="78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М.П.</w:t>
            </w:r>
          </w:p>
        </w:tc>
      </w:tr>
      <w:tr>
        <w:trPr>
          <w:trHeight w:hRule="atLeast" w:val="1068"/>
        </w:trPr>
        <w:tc>
          <w:tcPr>
            <w:tcW w:type="dxa" w:w="4854"/>
          </w:tcPr>
          <w:p w14:paraId="79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7A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7B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7C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7D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Гражданин</w:t>
            </w: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:</w:t>
            </w:r>
          </w:p>
          <w:p w14:paraId="7E000000">
            <w:pPr>
              <w:tabs>
                <w:tab w:leader="none" w:pos="4488" w:val="left"/>
              </w:tabs>
              <w:spacing w:after="0" w:line="240" w:lineRule="auto"/>
              <w:ind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7F000000">
            <w:pPr>
              <w:widowControl w:val="0"/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Адрес: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0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Паспорт: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1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Дата рождения: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2000000">
            <w:pPr>
              <w:widowControl w:val="0"/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 xml:space="preserve">ИНН: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3000000">
            <w:pPr>
              <w:tabs>
                <w:tab w:leader="none" w:pos="4429" w:val="left"/>
              </w:tabs>
              <w:spacing w:after="0" w:line="240" w:lineRule="auto"/>
              <w:ind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СНИЛС: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4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Телефон: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5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color w:themeColor="text1" w:val="000000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themeColor="text1" w:val="000000"/>
                <w:sz w:val="28"/>
                <w:u w:val="single"/>
              </w:rPr>
              <w:tab/>
            </w:r>
          </w:p>
          <w:p w14:paraId="86000000">
            <w:pPr>
              <w:widowControl w:val="0"/>
              <w:tabs>
                <w:tab w:leader="none" w:pos="4429" w:val="left"/>
              </w:tabs>
              <w:spacing w:after="0" w:line="240" w:lineRule="auto"/>
              <w:ind w:firstLine="9" w:left="0"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  <w:p w14:paraId="87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  <w:r>
              <w:rPr>
                <w:rFonts w:ascii="Times New Roman" w:hAnsi="Times New Roman"/>
                <w:b w:val="1"/>
                <w:color w:themeColor="text1" w:val="000000"/>
                <w:sz w:val="28"/>
              </w:rPr>
              <w:t>___________________/_____________/</w:t>
            </w:r>
            <w:r>
              <w:rPr>
                <w:rFonts w:ascii="Times New Roman" w:hAnsi="Times New Roman"/>
                <w:b w:val="1"/>
                <w:color w:themeColor="background1" w:val="FFFFFF"/>
                <w:sz w:val="28"/>
              </w:rPr>
              <w:t>/</w:t>
            </w:r>
          </w:p>
        </w:tc>
        <w:tc>
          <w:tcPr>
            <w:tcW w:type="dxa" w:w="5109"/>
          </w:tcPr>
          <w:p w14:paraId="88000000">
            <w:pPr>
              <w:spacing w:after="0" w:line="240" w:lineRule="auto"/>
              <w:ind/>
              <w:contextualSpacing w:val="1"/>
              <w:rPr>
                <w:rFonts w:ascii="Times New Roman" w:hAnsi="Times New Roman"/>
                <w:b w:val="1"/>
                <w:color w:themeColor="text1" w:val="000000"/>
                <w:sz w:val="28"/>
              </w:rPr>
            </w:pPr>
          </w:p>
        </w:tc>
      </w:tr>
    </w:tbl>
    <w:p w14:paraId="89000000">
      <w:pPr>
        <w:rPr>
          <w:rFonts w:ascii="Times New Roman" w:hAnsi="Times New Roman"/>
          <w:color w:themeColor="text1" w:val="000000"/>
          <w:sz w:val="28"/>
        </w:rPr>
      </w:pPr>
    </w:p>
    <w:sectPr>
      <w:pgSz w:h="16838" w:orient="portrait" w:w="11906"/>
      <w:pgMar w:bottom="993" w:footer="708" w:gutter="0" w:header="708" w:left="1701" w:right="850" w:top="993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trackRevisions/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ConsPlusTitlePage"/>
    <w:link w:val="Style_8_ch"/>
    <w:pPr>
      <w:widowControl w:val="0"/>
      <w:spacing w:after="0" w:line="240" w:lineRule="auto"/>
      <w:ind/>
    </w:pPr>
    <w:rPr>
      <w:rFonts w:ascii="Tahoma" w:hAnsi="Tahoma"/>
      <w:sz w:val="20"/>
    </w:rPr>
  </w:style>
  <w:style w:styleId="Style_8_ch" w:type="character">
    <w:name w:val="ConsPlusTitlePage"/>
    <w:link w:val="Style_8"/>
    <w:rPr>
      <w:rFonts w:ascii="Tahoma" w:hAnsi="Tahoma"/>
      <w:sz w:val="20"/>
    </w:rPr>
  </w:style>
  <w:style w:styleId="Style_9" w:type="paragraph">
    <w:name w:val="toc 2"/>
    <w:next w:val="Style_7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7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7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7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header"/>
    <w:basedOn w:val="Style_7"/>
    <w:link w:val="Style_13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3_ch" w:type="character">
    <w:name w:val="header"/>
    <w:basedOn w:val="Style_7_ch"/>
    <w:link w:val="Style_13"/>
  </w:style>
  <w:style w:styleId="Style_14" w:type="paragraph">
    <w:name w:val="annotation subject"/>
    <w:basedOn w:val="Style_15"/>
    <w:next w:val="Style_15"/>
    <w:link w:val="Style_14_ch"/>
    <w:rPr>
      <w:b w:val="1"/>
    </w:rPr>
  </w:style>
  <w:style w:styleId="Style_14_ch" w:type="character">
    <w:name w:val="annotation subject"/>
    <w:basedOn w:val="Style_15_ch"/>
    <w:link w:val="Style_14"/>
    <w:rPr>
      <w:b w:val="1"/>
    </w:rPr>
  </w:style>
  <w:style w:styleId="Style_16" w:type="paragraph">
    <w:name w:val="End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Endnote"/>
    <w:link w:val="Style_16"/>
    <w:rPr>
      <w:rFonts w:ascii="XO Thames" w:hAnsi="XO Thames"/>
      <w:sz w:val="22"/>
    </w:rPr>
  </w:style>
  <w:style w:styleId="Style_17" w:type="paragraph">
    <w:name w:val="heading 3"/>
    <w:next w:val="Style_7"/>
    <w:link w:val="Style_1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7_ch" w:type="character">
    <w:name w:val="heading 3"/>
    <w:link w:val="Style_17"/>
    <w:rPr>
      <w:rFonts w:ascii="XO Thames" w:hAnsi="XO Thames"/>
      <w:b w:val="1"/>
      <w:sz w:val="26"/>
    </w:rPr>
  </w:style>
  <w:style w:styleId="Style_18" w:type="paragraph">
    <w:name w:val="Основной текст (4) Exact"/>
    <w:basedOn w:val="Style_19"/>
    <w:link w:val="Style_18_ch"/>
    <w:rPr>
      <w:rFonts w:ascii="Times New Roman" w:hAnsi="Times New Roman"/>
      <w:b w:val="0"/>
      <w:i w:val="0"/>
      <w:smallCaps w:val="0"/>
      <w:strike w:val="0"/>
      <w:u w:val="none"/>
    </w:rPr>
  </w:style>
  <w:style w:styleId="Style_18_ch" w:type="character">
    <w:name w:val="Основной текст (4) Exact"/>
    <w:basedOn w:val="Style_19_ch"/>
    <w:link w:val="Style_18"/>
    <w:rPr>
      <w:rFonts w:ascii="Times New Roman" w:hAnsi="Times New Roman"/>
      <w:b w:val="0"/>
      <w:i w:val="0"/>
      <w:smallCaps w:val="0"/>
      <w:strike w:val="0"/>
      <w:u w:val="none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3" w:type="paragraph">
    <w:name w:val="ConsPlusNonformat"/>
    <w:link w:val="Style_3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3_ch" w:type="character">
    <w:name w:val="ConsPlusNonformat"/>
    <w:link w:val="Style_3"/>
    <w:rPr>
      <w:rFonts w:ascii="Courier New" w:hAnsi="Courier New"/>
      <w:sz w:val="20"/>
    </w:rPr>
  </w:style>
  <w:style w:styleId="Style_20" w:type="paragraph">
    <w:name w:val="toc 3"/>
    <w:next w:val="Style_7"/>
    <w:link w:val="Style_2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0_ch" w:type="character">
    <w:name w:val="toc 3"/>
    <w:link w:val="Style_20"/>
    <w:rPr>
      <w:rFonts w:ascii="XO Thames" w:hAnsi="XO Thames"/>
      <w:sz w:val="28"/>
    </w:rPr>
  </w:style>
  <w:style w:styleId="Style_15" w:type="paragraph">
    <w:name w:val="annotation text"/>
    <w:basedOn w:val="Style_7"/>
    <w:link w:val="Style_15_ch"/>
    <w:pPr>
      <w:spacing w:line="240" w:lineRule="auto"/>
      <w:ind/>
    </w:pPr>
    <w:rPr>
      <w:sz w:val="20"/>
    </w:rPr>
  </w:style>
  <w:style w:styleId="Style_15_ch" w:type="character">
    <w:name w:val="annotation text"/>
    <w:basedOn w:val="Style_7_ch"/>
    <w:link w:val="Style_15"/>
    <w:rPr>
      <w:sz w:val="20"/>
    </w:rPr>
  </w:style>
  <w:style w:styleId="Style_1" w:type="paragraph">
    <w:name w:val="ConsPlusTitle"/>
    <w:link w:val="Style_1_ch"/>
    <w:pPr>
      <w:widowControl w:val="0"/>
      <w:spacing w:after="0" w:line="240" w:lineRule="auto"/>
      <w:ind/>
    </w:pPr>
    <w:rPr>
      <w:rFonts w:ascii="Calibri" w:hAnsi="Calibri"/>
      <w:b w:val="1"/>
    </w:rPr>
  </w:style>
  <w:style w:styleId="Style_1_ch" w:type="character">
    <w:name w:val="ConsPlusTitle"/>
    <w:link w:val="Style_1"/>
    <w:rPr>
      <w:rFonts w:ascii="Calibri" w:hAnsi="Calibri"/>
      <w:b w:val="1"/>
    </w:rPr>
  </w:style>
  <w:style w:styleId="Style_21" w:type="paragraph">
    <w:name w:val="heading 5"/>
    <w:next w:val="Style_7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22" w:type="paragraph">
    <w:name w:val="footer"/>
    <w:basedOn w:val="Style_7"/>
    <w:link w:val="Style_2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2_ch" w:type="character">
    <w:name w:val="footer"/>
    <w:basedOn w:val="Style_7_ch"/>
    <w:link w:val="Style_22"/>
  </w:style>
  <w:style w:styleId="Style_23" w:type="paragraph">
    <w:name w:val="heading 1"/>
    <w:next w:val="Style_7"/>
    <w:link w:val="Style_2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3_ch" w:type="character">
    <w:name w:val="heading 1"/>
    <w:link w:val="Style_23"/>
    <w:rPr>
      <w:rFonts w:ascii="XO Thames" w:hAnsi="XO Thames"/>
      <w:b w:val="1"/>
      <w:sz w:val="32"/>
    </w:rPr>
  </w:style>
  <w:style w:styleId="Style_24" w:type="paragraph">
    <w:name w:val="Hyperlink"/>
    <w:link w:val="Style_24_ch"/>
    <w:rPr>
      <w:color w:val="0000FF"/>
      <w:u w:val="single"/>
    </w:rPr>
  </w:style>
  <w:style w:styleId="Style_24_ch" w:type="character">
    <w:name w:val="Hyperlink"/>
    <w:link w:val="Style_24"/>
    <w:rPr>
      <w:color w:val="0000FF"/>
      <w:u w:val="single"/>
    </w:rPr>
  </w:style>
  <w:style w:styleId="Style_25" w:type="paragraph">
    <w:name w:val="Footnote"/>
    <w:basedOn w:val="Style_7"/>
    <w:link w:val="Style_25_ch"/>
    <w:pPr>
      <w:spacing w:after="0" w:line="240" w:lineRule="auto"/>
      <w:ind/>
    </w:pPr>
    <w:rPr>
      <w:rFonts w:ascii="Times New Roman" w:hAnsi="Times New Roman"/>
      <w:sz w:val="20"/>
    </w:rPr>
  </w:style>
  <w:style w:styleId="Style_25_ch" w:type="character">
    <w:name w:val="Footnote"/>
    <w:basedOn w:val="Style_7_ch"/>
    <w:link w:val="Style_25"/>
    <w:rPr>
      <w:rFonts w:ascii="Times New Roman" w:hAnsi="Times New Roman"/>
      <w:sz w:val="20"/>
    </w:rPr>
  </w:style>
  <w:style w:styleId="Style_26" w:type="paragraph">
    <w:name w:val="toc 1"/>
    <w:next w:val="Style_7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8"/>
    </w:rPr>
  </w:style>
  <w:style w:styleId="Style_27_ch" w:type="character">
    <w:name w:val="Header and Footer"/>
    <w:link w:val="Style_27"/>
    <w:rPr>
      <w:rFonts w:ascii="XO Thames" w:hAnsi="XO Thames"/>
      <w:sz w:val="28"/>
    </w:rPr>
  </w:style>
  <w:style w:styleId="Style_5" w:type="paragraph">
    <w:name w:val="ConsPlusCell"/>
    <w:link w:val="Style_5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5_ch" w:type="character">
    <w:name w:val="ConsPlusCell"/>
    <w:link w:val="Style_5"/>
    <w:rPr>
      <w:rFonts w:ascii="Courier New" w:hAnsi="Courier New"/>
      <w:sz w:val="20"/>
    </w:rPr>
  </w:style>
  <w:style w:styleId="Style_28" w:type="paragraph">
    <w:name w:val="toc 9"/>
    <w:next w:val="Style_7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footnote reference"/>
    <w:link w:val="Style_29_ch"/>
    <w:rPr>
      <w:vertAlign w:val="superscript"/>
    </w:rPr>
  </w:style>
  <w:style w:styleId="Style_29_ch" w:type="character">
    <w:name w:val="footnote reference"/>
    <w:link w:val="Style_29"/>
    <w:rPr>
      <w:vertAlign w:val="superscript"/>
    </w:rPr>
  </w:style>
  <w:style w:styleId="Style_30" w:type="paragraph">
    <w:name w:val="toc 8"/>
    <w:next w:val="Style_7"/>
    <w:link w:val="Style_3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0_ch" w:type="character">
    <w:name w:val="toc 8"/>
    <w:link w:val="Style_30"/>
    <w:rPr>
      <w:rFonts w:ascii="XO Thames" w:hAnsi="XO Thames"/>
      <w:sz w:val="28"/>
    </w:rPr>
  </w:style>
  <w:style w:styleId="Style_31" w:type="paragraph">
    <w:name w:val="List Paragraph"/>
    <w:basedOn w:val="Style_7"/>
    <w:link w:val="Style_31_ch"/>
    <w:pPr>
      <w:ind w:firstLine="0" w:left="720"/>
      <w:contextualSpacing w:val="1"/>
    </w:pPr>
  </w:style>
  <w:style w:styleId="Style_31_ch" w:type="character">
    <w:name w:val="List Paragraph"/>
    <w:basedOn w:val="Style_7_ch"/>
    <w:link w:val="Style_31"/>
  </w:style>
  <w:style w:styleId="Style_32" w:type="paragraph">
    <w:name w:val="toc 5"/>
    <w:next w:val="Style_7"/>
    <w:link w:val="Style_3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2_ch" w:type="character">
    <w:name w:val="toc 5"/>
    <w:link w:val="Style_32"/>
    <w:rPr>
      <w:rFonts w:ascii="XO Thames" w:hAnsi="XO Thames"/>
      <w:sz w:val="28"/>
    </w:rPr>
  </w:style>
  <w:style w:styleId="Style_33" w:type="paragraph">
    <w:name w:val="annotation reference"/>
    <w:basedOn w:val="Style_19"/>
    <w:link w:val="Style_33_ch"/>
    <w:rPr>
      <w:sz w:val="16"/>
    </w:rPr>
  </w:style>
  <w:style w:styleId="Style_33_ch" w:type="character">
    <w:name w:val="annotation reference"/>
    <w:basedOn w:val="Style_19_ch"/>
    <w:link w:val="Style_33"/>
    <w:rPr>
      <w:sz w:val="16"/>
    </w:rPr>
  </w:style>
  <w:style w:styleId="Style_34" w:type="paragraph">
    <w:name w:val="Subtitle"/>
    <w:next w:val="Style_7"/>
    <w:link w:val="Style_3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4_ch" w:type="character">
    <w:name w:val="Subtitle"/>
    <w:link w:val="Style_34"/>
    <w:rPr>
      <w:rFonts w:ascii="XO Thames" w:hAnsi="XO Thames"/>
      <w:i w:val="1"/>
      <w:sz w:val="24"/>
    </w:rPr>
  </w:style>
  <w:style w:styleId="Style_2" w:type="paragraph">
    <w:name w:val="ConsPlusNormal"/>
    <w:link w:val="Style_2_ch"/>
    <w:pPr>
      <w:widowControl w:val="0"/>
      <w:spacing w:after="0" w:line="240" w:lineRule="auto"/>
      <w:ind/>
    </w:pPr>
    <w:rPr>
      <w:rFonts w:ascii="Calibri" w:hAnsi="Calibri"/>
    </w:rPr>
  </w:style>
  <w:style w:styleId="Style_2_ch" w:type="character">
    <w:name w:val="ConsPlusNormal"/>
    <w:link w:val="Style_2"/>
    <w:rPr>
      <w:rFonts w:ascii="Calibri" w:hAnsi="Calibri"/>
    </w:rPr>
  </w:style>
  <w:style w:styleId="Style_35" w:type="paragraph">
    <w:name w:val="Title"/>
    <w:next w:val="Style_7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ing 4"/>
    <w:next w:val="Style_7"/>
    <w:link w:val="Style_3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6_ch" w:type="character">
    <w:name w:val="heading 4"/>
    <w:link w:val="Style_36"/>
    <w:rPr>
      <w:rFonts w:ascii="XO Thames" w:hAnsi="XO Thames"/>
      <w:b w:val="1"/>
      <w:sz w:val="24"/>
    </w:rPr>
  </w:style>
  <w:style w:styleId="Style_37" w:type="paragraph">
    <w:name w:val="Balloon Text"/>
    <w:basedOn w:val="Style_7"/>
    <w:link w:val="Style_37_ch"/>
    <w:pPr>
      <w:spacing w:after="0" w:line="240" w:lineRule="auto"/>
      <w:ind/>
    </w:pPr>
    <w:rPr>
      <w:rFonts w:ascii="Segoe UI" w:hAnsi="Segoe UI"/>
      <w:sz w:val="18"/>
    </w:rPr>
  </w:style>
  <w:style w:styleId="Style_37_ch" w:type="character">
    <w:name w:val="Balloon Text"/>
    <w:basedOn w:val="Style_7_ch"/>
    <w:link w:val="Style_37"/>
    <w:rPr>
      <w:rFonts w:ascii="Segoe UI" w:hAnsi="Segoe UI"/>
      <w:sz w:val="18"/>
    </w:rPr>
  </w:style>
  <w:style w:styleId="Style_4" w:type="paragraph">
    <w:name w:val="fontstyle01"/>
    <w:basedOn w:val="Style_19"/>
    <w:link w:val="Style_4_ch"/>
    <w:rPr>
      <w:rFonts w:ascii="Times New Roman" w:hAnsi="Times New Roman"/>
      <w:b w:val="0"/>
      <w:i w:val="0"/>
      <w:color w:val="000000"/>
      <w:sz w:val="28"/>
    </w:rPr>
  </w:style>
  <w:style w:styleId="Style_4_ch" w:type="character">
    <w:name w:val="fontstyle01"/>
    <w:basedOn w:val="Style_19_ch"/>
    <w:link w:val="Style_4"/>
    <w:rPr>
      <w:rFonts w:ascii="Times New Roman" w:hAnsi="Times New Roman"/>
      <w:b w:val="0"/>
      <w:i w:val="0"/>
      <w:color w:val="000000"/>
      <w:sz w:val="28"/>
    </w:rPr>
  </w:style>
  <w:style w:styleId="Style_38" w:type="paragraph">
    <w:name w:val="heading 2"/>
    <w:next w:val="Style_7"/>
    <w:link w:val="Style_3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8_ch" w:type="character">
    <w:name w:val="heading 2"/>
    <w:link w:val="Style_38"/>
    <w:rPr>
      <w:rFonts w:ascii="XO Thames" w:hAnsi="XO Thames"/>
      <w:b w:val="1"/>
      <w:sz w:val="28"/>
    </w:rPr>
  </w:style>
  <w:style w:default="1" w:styleId="Style_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9" w:type="table">
    <w:name w:val="Сетка таблицы2"/>
    <w:basedOn w:val="Style_6"/>
    <w:pPr>
      <w:spacing w:after="0" w:line="240" w:lineRule="auto"/>
      <w:ind/>
    </w:pPr>
    <w:tblPr>
      <w:tblInd w:type="dxa" w:w="0"/>
      <w:tblBorders>
        <w:top w:sz="4" w:themeColor="text1" w:val="single"/>
        <w:left w:sz="4" w:themeColor="text1" w:val="single"/>
        <w:bottom w:sz="4" w:themeColor="text1" w:val="single"/>
        <w:right w:sz="4" w:themeColor="text1" w:val="single"/>
        <w:insideH w:sz="4" w:themeColor="text1" w:val="single"/>
        <w:insideV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MyOffice-CoreFramework-Linux/33-1224.848.9400.852.1@a485da99dcc738e8c7d147737040082c6b3f9fe8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2025-03-12T08:20:04Z</dcterms:modified>
</cp:coreProperties>
</file>