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68FD" w:rsidRDefault="00000000">
      <w:pPr>
        <w:widowControl w:val="0"/>
        <w:ind w:firstLine="284"/>
        <w:jc w:val="center"/>
        <w:rPr>
          <w:sz w:val="22"/>
          <w:lang w:val="ru-RU"/>
        </w:rPr>
      </w:pPr>
      <w:r>
        <w:rPr>
          <w:b/>
          <w:sz w:val="22"/>
          <w:lang w:val="ru-RU"/>
        </w:rPr>
        <w:t xml:space="preserve">ДОГОВОР № </w:t>
      </w:r>
      <w:r w:rsidR="00113C75">
        <w:rPr>
          <w:b/>
          <w:sz w:val="22"/>
          <w:lang w:val="ru-RU"/>
        </w:rPr>
        <w:t>___</w:t>
      </w:r>
    </w:p>
    <w:p w:rsidR="007868FD" w:rsidRDefault="007868FD">
      <w:pPr>
        <w:widowControl w:val="0"/>
        <w:ind w:firstLine="284"/>
        <w:jc w:val="center"/>
        <w:rPr>
          <w:b/>
          <w:sz w:val="22"/>
          <w:lang w:val="ru-RU"/>
        </w:rPr>
      </w:pPr>
    </w:p>
    <w:p w:rsidR="007868FD" w:rsidRDefault="00000000">
      <w:pPr>
        <w:widowControl w:val="0"/>
        <w:jc w:val="center"/>
        <w:rPr>
          <w:b/>
          <w:sz w:val="22"/>
          <w:lang w:val="ru-RU"/>
        </w:rPr>
      </w:pPr>
      <w:r>
        <w:rPr>
          <w:b/>
          <w:sz w:val="22"/>
          <w:lang w:val="ru-RU"/>
        </w:rPr>
        <w:t>по профессиональному обучению и/или дополнительному профессиональному образованию отдельных категорий граждан в рамках реализации мероприятий федерального проекта</w:t>
      </w:r>
    </w:p>
    <w:p w:rsidR="007868FD" w:rsidRDefault="00000000">
      <w:pPr>
        <w:widowControl w:val="0"/>
        <w:jc w:val="center"/>
        <w:rPr>
          <w:b/>
          <w:sz w:val="22"/>
          <w:lang w:val="ru-RU"/>
        </w:rPr>
      </w:pPr>
      <w:r>
        <w:rPr>
          <w:b/>
          <w:sz w:val="22"/>
          <w:lang w:val="ru-RU"/>
        </w:rPr>
        <w:t>«Активные меры содействия занятости» национального проекта «Кадры»</w:t>
      </w:r>
    </w:p>
    <w:p w:rsidR="007868FD" w:rsidRDefault="007868FD">
      <w:pPr>
        <w:widowControl w:val="0"/>
        <w:jc w:val="both"/>
        <w:rPr>
          <w:sz w:val="22"/>
          <w:lang w:val="ru-RU"/>
        </w:rPr>
      </w:pPr>
    </w:p>
    <w:tbl>
      <w:tblPr>
        <w:tblW w:w="102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2"/>
        <w:gridCol w:w="5103"/>
      </w:tblGrid>
      <w:tr w:rsidR="007868FD">
        <w:tc>
          <w:tcPr>
            <w:tcW w:w="5102" w:type="dxa"/>
          </w:tcPr>
          <w:p w:rsidR="007868FD" w:rsidRPr="00113C75" w:rsidRDefault="00113C75">
            <w:pPr>
              <w:pStyle w:val="18"/>
              <w:rPr>
                <w:lang w:val="ru-RU"/>
              </w:rPr>
            </w:pPr>
            <w:r>
              <w:rPr>
                <w:sz w:val="22"/>
                <w:lang w:val="ru-RU"/>
              </w:rPr>
              <w:t>______</w:t>
            </w:r>
          </w:p>
        </w:tc>
        <w:tc>
          <w:tcPr>
            <w:tcW w:w="5102" w:type="dxa"/>
          </w:tcPr>
          <w:p w:rsidR="007868FD" w:rsidRPr="00113C75" w:rsidRDefault="00113C75">
            <w:pPr>
              <w:pStyle w:val="18"/>
              <w:jc w:val="right"/>
              <w:rPr>
                <w:lang w:val="ru-RU"/>
              </w:rPr>
            </w:pPr>
            <w:r>
              <w:rPr>
                <w:sz w:val="22"/>
                <w:lang w:val="ru-RU"/>
              </w:rPr>
              <w:t>__________</w:t>
            </w:r>
          </w:p>
        </w:tc>
      </w:tr>
    </w:tbl>
    <w:p w:rsidR="007868FD" w:rsidRDefault="007868FD">
      <w:pPr>
        <w:widowControl w:val="0"/>
        <w:jc w:val="both"/>
        <w:rPr>
          <w:sz w:val="22"/>
        </w:rPr>
      </w:pPr>
    </w:p>
    <w:p w:rsidR="007868FD" w:rsidRPr="00113C75" w:rsidRDefault="00113C75">
      <w:pPr>
        <w:ind w:firstLine="284"/>
        <w:jc w:val="both"/>
        <w:rPr>
          <w:sz w:val="22"/>
          <w:lang w:val="ru-RU"/>
        </w:rPr>
      </w:pPr>
      <w:r w:rsidRPr="00113C75">
        <w:rPr>
          <w:sz w:val="22"/>
          <w:lang w:val="ru-RU"/>
        </w:rPr>
        <w:t>_____________</w:t>
      </w:r>
      <w:r w:rsidR="00000000" w:rsidRPr="00113C75">
        <w:rPr>
          <w:sz w:val="22"/>
          <w:lang w:val="ru-RU"/>
        </w:rPr>
        <w:t xml:space="preserve">, </w:t>
      </w:r>
      <w:r>
        <w:rPr>
          <w:sz w:val="22"/>
          <w:lang w:val="ru-RU"/>
        </w:rPr>
        <w:t>____________</w:t>
      </w:r>
      <w:r w:rsidR="00000000" w:rsidRPr="00113C75">
        <w:rPr>
          <w:sz w:val="22"/>
          <w:lang w:val="ru-RU"/>
        </w:rPr>
        <w:t xml:space="preserve"> в дальнейшем «Исполнитель», </w:t>
      </w:r>
      <w:r>
        <w:rPr>
          <w:sz w:val="22"/>
          <w:lang w:val="ru-RU"/>
        </w:rPr>
        <w:t>___________</w:t>
      </w:r>
      <w:r w:rsidR="00000000" w:rsidRPr="00113C75">
        <w:rPr>
          <w:sz w:val="22"/>
          <w:lang w:val="ru-RU"/>
        </w:rPr>
        <w:t xml:space="preserve"> деятельность на основании лицензии </w:t>
      </w:r>
      <w:r>
        <w:rPr>
          <w:sz w:val="22"/>
          <w:lang w:val="ru-RU"/>
        </w:rPr>
        <w:t>___________</w:t>
      </w:r>
      <w:r w:rsidR="00000000" w:rsidRPr="00113C75">
        <w:rPr>
          <w:sz w:val="22"/>
          <w:lang w:val="ru-RU"/>
        </w:rPr>
        <w:t xml:space="preserve"> выданной </w:t>
      </w:r>
      <w:r>
        <w:rPr>
          <w:sz w:val="22"/>
          <w:lang w:val="ru-RU"/>
        </w:rPr>
        <w:t>______</w:t>
      </w:r>
      <w:r w:rsidR="00000000" w:rsidRPr="00113C75">
        <w:rPr>
          <w:sz w:val="22"/>
          <w:lang w:val="ru-RU"/>
        </w:rPr>
        <w:t xml:space="preserve">, в лице </w:t>
      </w:r>
      <w:r>
        <w:rPr>
          <w:sz w:val="22"/>
          <w:lang w:val="ru-RU"/>
        </w:rPr>
        <w:t>______</w:t>
      </w:r>
      <w:r w:rsidR="00000000" w:rsidRPr="00113C75">
        <w:rPr>
          <w:sz w:val="22"/>
          <w:lang w:val="ru-RU"/>
        </w:rPr>
        <w:t xml:space="preserve">, действующего на основании </w:t>
      </w:r>
      <w:r>
        <w:rPr>
          <w:sz w:val="22"/>
          <w:lang w:val="ru-RU"/>
        </w:rPr>
        <w:t>_____</w:t>
      </w:r>
      <w:r w:rsidR="00000000" w:rsidRPr="00113C75">
        <w:rPr>
          <w:sz w:val="22"/>
          <w:lang w:val="ru-RU"/>
        </w:rPr>
        <w:t>, с одной стороны;</w:t>
      </w:r>
    </w:p>
    <w:p w:rsidR="007868FD" w:rsidRPr="00113C75" w:rsidRDefault="007868FD">
      <w:pPr>
        <w:widowControl w:val="0"/>
        <w:tabs>
          <w:tab w:val="left" w:pos="6684"/>
        </w:tabs>
        <w:ind w:firstLine="284"/>
        <w:jc w:val="both"/>
        <w:rPr>
          <w:sz w:val="22"/>
          <w:lang w:val="ru-RU"/>
        </w:rPr>
      </w:pPr>
    </w:p>
    <w:p w:rsidR="007868FD" w:rsidRDefault="00000000">
      <w:pPr>
        <w:widowControl w:val="0"/>
        <w:tabs>
          <w:tab w:val="left" w:pos="6684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Гражданин </w:t>
      </w:r>
      <w:r w:rsidR="00113C75">
        <w:rPr>
          <w:sz w:val="22"/>
          <w:lang w:val="ru-RU"/>
        </w:rPr>
        <w:t>______</w:t>
      </w:r>
      <w:r>
        <w:rPr>
          <w:sz w:val="22"/>
          <w:lang w:val="ru-RU"/>
        </w:rPr>
        <w:t>, именуемый в дальнейшем «Обучающийся», с другой стороны, совместно именуемые «Стороны», а по отдельности «Сторона», заключили настоящий договор (далее – «Договор») о нижеследующем:</w:t>
      </w:r>
    </w:p>
    <w:p w:rsidR="007868FD" w:rsidRDefault="00000000">
      <w:pPr>
        <w:keepNext/>
        <w:widowControl w:val="0"/>
        <w:spacing w:before="57"/>
        <w:jc w:val="center"/>
        <w:rPr>
          <w:lang w:val="ru-RU"/>
        </w:rPr>
      </w:pPr>
      <w:r>
        <w:rPr>
          <w:b/>
          <w:sz w:val="22"/>
          <w:lang w:val="ru-RU"/>
        </w:rPr>
        <w:t>1. Предмет Договора</w:t>
      </w:r>
    </w:p>
    <w:p w:rsidR="007868FD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1.1. Предметом настоящего договора является оказание услуг по профессиональному обучению и/или дополнительному профессиональному образованию Обучающемуся из числа отдельных категорий граждан, определенных Положением о реализации мероприятий по организации профессионального обучения и дополнительного профессионального образования отдельных категорий граждан, утвержденным постановлением Правительства Российской Федерации от 7 марта 2025 года № 291, в рамках федерального проекта «Активные меры содействия занятости» национального проекта «Кадры» (далее – «Проект») силами Исполнителя, во исполнение Договора от </w:t>
      </w:r>
      <w:r w:rsidR="00113C75">
        <w:rPr>
          <w:sz w:val="22"/>
          <w:lang w:val="ru-RU"/>
        </w:rPr>
        <w:t>____</w:t>
      </w:r>
      <w:r>
        <w:rPr>
          <w:sz w:val="22"/>
          <w:lang w:val="ru-RU"/>
        </w:rPr>
        <w:t xml:space="preserve"> № </w:t>
      </w:r>
      <w:r w:rsidR="00113C75">
        <w:rPr>
          <w:sz w:val="22"/>
          <w:lang w:val="ru-RU"/>
        </w:rPr>
        <w:t>______</w:t>
      </w:r>
      <w:r>
        <w:rPr>
          <w:sz w:val="22"/>
          <w:lang w:val="ru-RU"/>
        </w:rPr>
        <w:t xml:space="preserve">, заключенного между Исполнителем и Федеральным государственным автономным образовательным учреждением высшего образования «Национальный исследовательский Томский государственный университет», выступающим в качестве Федерального оператора (далее – Федеральный оператор), в целях последующего трудоустройства Обучающегося или сохранения трудовых отношений. </w:t>
      </w:r>
    </w:p>
    <w:p w:rsidR="007868FD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1.2. Исполнитель в рамках настоящего Договора оказывает Обучающемуся следующие образовательные услуги - обучение по образовательной программе:</w:t>
      </w:r>
    </w:p>
    <w:p w:rsidR="007868FD" w:rsidRDefault="00000000">
      <w:pPr>
        <w:tabs>
          <w:tab w:val="left" w:pos="851"/>
        </w:tabs>
        <w:ind w:firstLine="283"/>
        <w:jc w:val="both"/>
        <w:rPr>
          <w:lang w:val="ru-RU"/>
        </w:rPr>
      </w:pPr>
      <w:r>
        <w:rPr>
          <w:sz w:val="22"/>
          <w:lang w:val="ru-RU"/>
        </w:rPr>
        <w:t xml:space="preserve">тип программы: </w:t>
      </w:r>
      <w:r w:rsidR="00113C75">
        <w:rPr>
          <w:sz w:val="22"/>
          <w:lang w:val="ru-RU"/>
        </w:rPr>
        <w:t>_______</w:t>
      </w:r>
      <w:r>
        <w:rPr>
          <w:sz w:val="22"/>
          <w:lang w:val="ru-RU"/>
        </w:rPr>
        <w:t>;</w:t>
      </w:r>
    </w:p>
    <w:p w:rsidR="007868FD" w:rsidRDefault="00000000">
      <w:pPr>
        <w:tabs>
          <w:tab w:val="left" w:pos="851"/>
        </w:tabs>
        <w:ind w:firstLine="283"/>
        <w:rPr>
          <w:lang w:val="ru-RU"/>
        </w:rPr>
      </w:pPr>
      <w:r>
        <w:rPr>
          <w:sz w:val="22"/>
          <w:lang w:val="ru-RU"/>
        </w:rPr>
        <w:t xml:space="preserve">название: </w:t>
      </w:r>
      <w:r w:rsidR="00113C75">
        <w:rPr>
          <w:sz w:val="22"/>
          <w:lang w:val="ru-RU"/>
        </w:rPr>
        <w:t>__________</w:t>
      </w:r>
      <w:r>
        <w:rPr>
          <w:sz w:val="22"/>
          <w:lang w:val="ru-RU"/>
        </w:rPr>
        <w:t>;</w:t>
      </w:r>
    </w:p>
    <w:p w:rsidR="007868FD" w:rsidRDefault="00000000">
      <w:pPr>
        <w:ind w:firstLine="283"/>
        <w:rPr>
          <w:lang w:val="ru-RU"/>
        </w:rPr>
      </w:pPr>
      <w:r>
        <w:rPr>
          <w:sz w:val="22"/>
          <w:lang w:val="ru-RU"/>
        </w:rPr>
        <w:t xml:space="preserve">количество часов: </w:t>
      </w:r>
      <w:r w:rsidR="00113C75">
        <w:rPr>
          <w:sz w:val="22"/>
          <w:lang w:val="ru-RU"/>
        </w:rPr>
        <w:t>_______</w:t>
      </w:r>
      <w:r>
        <w:rPr>
          <w:sz w:val="22"/>
          <w:lang w:val="ru-RU"/>
        </w:rPr>
        <w:t xml:space="preserve">, в том числе с использованием дистанционных технологий </w:t>
      </w:r>
      <w:r w:rsidR="00113C75">
        <w:rPr>
          <w:sz w:val="22"/>
          <w:lang w:val="ru-RU"/>
        </w:rPr>
        <w:t>_____</w:t>
      </w:r>
      <w:r>
        <w:rPr>
          <w:sz w:val="22"/>
          <w:lang w:val="ru-RU"/>
        </w:rPr>
        <w:t xml:space="preserve"> ч.;</w:t>
      </w:r>
    </w:p>
    <w:p w:rsidR="007868FD" w:rsidRDefault="00000000">
      <w:pPr>
        <w:tabs>
          <w:tab w:val="left" w:pos="851"/>
        </w:tabs>
        <w:ind w:firstLine="283"/>
        <w:rPr>
          <w:lang w:val="ru-RU"/>
        </w:rPr>
      </w:pPr>
      <w:r>
        <w:rPr>
          <w:sz w:val="22"/>
          <w:lang w:val="ru-RU"/>
        </w:rPr>
        <w:t xml:space="preserve">форма обучения: </w:t>
      </w:r>
      <w:r w:rsidR="00113C75">
        <w:rPr>
          <w:sz w:val="22"/>
          <w:lang w:val="ru-RU"/>
        </w:rPr>
        <w:t>_______</w:t>
      </w:r>
      <w:r>
        <w:rPr>
          <w:sz w:val="22"/>
          <w:lang w:val="ru-RU"/>
        </w:rPr>
        <w:t>;</w:t>
      </w:r>
    </w:p>
    <w:p w:rsidR="007868FD" w:rsidRDefault="00000000">
      <w:pPr>
        <w:tabs>
          <w:tab w:val="left" w:pos="851"/>
        </w:tabs>
        <w:ind w:firstLine="283"/>
        <w:rPr>
          <w:lang w:val="ru-RU"/>
        </w:rPr>
      </w:pPr>
      <w:r>
        <w:rPr>
          <w:sz w:val="22"/>
          <w:lang w:val="ru-RU"/>
        </w:rPr>
        <w:t xml:space="preserve">срок реализации: </w:t>
      </w:r>
      <w:r w:rsidR="00113C75">
        <w:rPr>
          <w:sz w:val="22"/>
          <w:lang w:val="ru-RU"/>
        </w:rPr>
        <w:t>_______</w:t>
      </w:r>
      <w:r>
        <w:rPr>
          <w:sz w:val="22"/>
          <w:lang w:val="ru-RU"/>
        </w:rPr>
        <w:t>;</w:t>
      </w:r>
    </w:p>
    <w:p w:rsidR="007868FD" w:rsidRDefault="00000000">
      <w:pPr>
        <w:tabs>
          <w:tab w:val="left" w:pos="851"/>
        </w:tabs>
        <w:ind w:firstLine="283"/>
        <w:jc w:val="both"/>
        <w:rPr>
          <w:lang w:val="ru-RU"/>
        </w:rPr>
      </w:pPr>
      <w:r>
        <w:rPr>
          <w:sz w:val="22"/>
          <w:lang w:val="ru-RU"/>
        </w:rPr>
        <w:t xml:space="preserve">вид документа, выдаваемого Обучающемуся после освоения им образовательной программы и успешного прохождения итоговой аттестации: </w:t>
      </w:r>
      <w:r w:rsidR="00113C75">
        <w:rPr>
          <w:sz w:val="22"/>
          <w:lang w:val="ru-RU"/>
        </w:rPr>
        <w:t>______</w:t>
      </w:r>
      <w:r>
        <w:rPr>
          <w:sz w:val="22"/>
          <w:lang w:val="ru-RU"/>
        </w:rPr>
        <w:t>.</w:t>
      </w:r>
    </w:p>
    <w:p w:rsidR="007868FD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Образовательные услуги могут оказываться с применением полностью или частично электронного обучения и дистанционных образовательных технологий (далее – «дистанционный формат»).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1.3. Обучающийся при зачислении на обучение к Исполнителю и в период обучения получает статус слушателя.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1.4. Образовательный процесс (обучение) осуществляется </w:t>
      </w:r>
      <w:r>
        <w:rPr>
          <w:sz w:val="22"/>
        </w:rPr>
        <w:t>c</w:t>
      </w:r>
      <w:r>
        <w:rPr>
          <w:sz w:val="22"/>
          <w:lang w:val="ru-RU"/>
        </w:rPr>
        <w:t xml:space="preserve"> использованием электронной платформы </w:t>
      </w:r>
      <w:r>
        <w:rPr>
          <w:sz w:val="22"/>
        </w:rPr>
        <w:t>Odin</w:t>
      </w:r>
      <w:r>
        <w:rPr>
          <w:sz w:val="22"/>
          <w:lang w:val="ru-RU"/>
        </w:rPr>
        <w:t xml:space="preserve"> (</w:t>
      </w:r>
      <w:r>
        <w:rPr>
          <w:sz w:val="22"/>
        </w:rPr>
        <w:t>https</w:t>
      </w:r>
      <w:r>
        <w:rPr>
          <w:sz w:val="22"/>
          <w:lang w:val="ru-RU"/>
        </w:rPr>
        <w:t xml:space="preserve">:// </w:t>
      </w:r>
      <w:proofErr w:type="spellStart"/>
      <w:proofErr w:type="gramStart"/>
      <w:r>
        <w:rPr>
          <w:sz w:val="22"/>
        </w:rPr>
        <w:t>odin</w:t>
      </w:r>
      <w:proofErr w:type="spellEnd"/>
      <w:r>
        <w:rPr>
          <w:sz w:val="22"/>
          <w:lang w:val="ru-RU"/>
        </w:rPr>
        <w:t>.</w:t>
      </w:r>
      <w:r>
        <w:rPr>
          <w:sz w:val="22"/>
        </w:rPr>
        <w:t>study</w:t>
      </w:r>
      <w:proofErr w:type="gramEnd"/>
      <w:r>
        <w:rPr>
          <w:sz w:val="22"/>
          <w:lang w:val="ru-RU"/>
        </w:rPr>
        <w:t>/</w:t>
      </w:r>
      <w:proofErr w:type="spellStart"/>
      <w:r>
        <w:rPr>
          <w:sz w:val="22"/>
        </w:rPr>
        <w:t>ru</w:t>
      </w:r>
      <w:proofErr w:type="spellEnd"/>
      <w:r>
        <w:rPr>
          <w:sz w:val="22"/>
          <w:lang w:val="ru-RU"/>
        </w:rPr>
        <w:t>).</w:t>
      </w:r>
    </w:p>
    <w:p w:rsidR="007868FD" w:rsidRDefault="00000000">
      <w:pPr>
        <w:widowControl w:val="0"/>
        <w:tabs>
          <w:tab w:val="left" w:pos="993"/>
        </w:tabs>
        <w:ind w:firstLine="283"/>
        <w:jc w:val="both"/>
        <w:rPr>
          <w:sz w:val="22"/>
          <w:lang w:val="ru-RU"/>
        </w:rPr>
      </w:pPr>
      <w:r>
        <w:rPr>
          <w:sz w:val="22"/>
          <w:lang w:val="ru-RU"/>
        </w:rPr>
        <w:t>1.5. Передача и использование персональных данных Обучающегося в образовательном процессе, а также при взаимодействии с организациями - участниками федерального проекта «Активные меры содействия занятости» национального проекта «Кадры» (Федеральным оператором, органами службы занятости) осуществляется через Личный кабинет Исполнителя в автоматизированной информационной системе «</w:t>
      </w:r>
      <w:r>
        <w:rPr>
          <w:sz w:val="22"/>
        </w:rPr>
        <w:t>Flow</w:t>
      </w:r>
      <w:r>
        <w:rPr>
          <w:sz w:val="22"/>
          <w:lang w:val="ru-RU"/>
        </w:rPr>
        <w:t>» (далее – АИС «</w:t>
      </w:r>
      <w:r>
        <w:rPr>
          <w:sz w:val="22"/>
        </w:rPr>
        <w:t>Flow</w:t>
      </w:r>
      <w:r>
        <w:rPr>
          <w:sz w:val="22"/>
          <w:lang w:val="ru-RU"/>
        </w:rPr>
        <w:t>») Федерального оператора.</w:t>
      </w:r>
    </w:p>
    <w:p w:rsidR="007868FD" w:rsidRDefault="00000000">
      <w:pPr>
        <w:keepNext/>
        <w:widowControl w:val="0"/>
        <w:spacing w:before="57"/>
        <w:jc w:val="center"/>
        <w:rPr>
          <w:lang w:val="ru-RU"/>
        </w:rPr>
      </w:pPr>
      <w:r>
        <w:rPr>
          <w:b/>
          <w:sz w:val="22"/>
          <w:lang w:val="ru-RU"/>
        </w:rPr>
        <w:t>2. Обязанности Сторон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2.1. Исполнитель обязуется: 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2.1.1. Зачислить в установленном Исполнителем порядке Обучающегося в качестве слушателя.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2.1.2. Организовать и обеспечить надлежащее предоставление услуг, предусмотренных в разделе</w:t>
      </w:r>
      <w:r>
        <w:rPr>
          <w:sz w:val="22"/>
          <w:lang w:val="ru-RU"/>
        </w:rPr>
        <w:br/>
        <w:t>1 настоящего Договора, в соответствии с действующим законодательством РФ.</w:t>
      </w:r>
      <w:r>
        <w:rPr>
          <w:sz w:val="22"/>
          <w:highlight w:val="white"/>
          <w:lang w:val="ru-RU"/>
        </w:rPr>
        <w:t xml:space="preserve"> 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2.1.3. Обеспечить Обучающемуся в период обучения уважение человеческого достоинства, защиту от всех форм физического и психического насилия, оскорбления личности, охрану жизни и здоровья, а также соблюдение всех прав в соответствии с законодательством Российской Федерации. Обеспечить Обучающемуся предусмотренные выбранной образовательной программой условия ее освоения.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2.1.4. Сохранить место за Обучающимся в случае пропуска занятий по уважительным причинам.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2.1.5. Выдать лично (направить почтовым отправлением заказное письмо) документ о квалификации в соответствии с реализованной образовательной программой (диплом о профессиональной переподготовке, удостоверение о повышении квалификации или свидетельство о профессии </w:t>
      </w:r>
      <w:r>
        <w:rPr>
          <w:sz w:val="22"/>
          <w:lang w:val="ru-RU"/>
        </w:rPr>
        <w:lastRenderedPageBreak/>
        <w:t>рабочего, должности служащего) установленного Исполнителем образца в случае освоения Обучающимся образовательной программы и успешного прохождения итоговой аттестации, в срок не позднее 15 (пятнадцати) рабочих дней с даты проведения аттестации.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2.1.6. Содействовать трудоустройству Обучающегося или сохранению трудовых отношений в период обучения или после получения Обучающимся документа о квалификации по результатам обучения у Исполнителя, но не позднее 25 декабря текущего года.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2.2. Обучающийся обязуется: 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2.2.1. Предоставить Исполнителю документы (копии документов), необходимые для зачисления на обучение по программе профессионального обучения и/или дополнительного профессионального образования (включая Согласие на обработку персональных данных).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2.2.2. Соблюдать в период обучения требования, установленные в статье 43 Федерального закона</w:t>
      </w:r>
      <w:r>
        <w:rPr>
          <w:sz w:val="22"/>
          <w:lang w:val="ru-RU"/>
        </w:rPr>
        <w:br/>
        <w:t>от 29 декабря 2012 г. № 273-ФЗ «Об образовании в Российской Федерации», в том числе: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2.2.2.1. Выполнять задания для подготовки к занятиям, предусмотренным учебным планом.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2.2.2.2. Извещать Исполнителя о причинах отсутствия на занятиях.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2.2.2.3. Осваивать образовательную программу в соответствии с учебным планом.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2.2.2.4. Соблюдать требования учредительных документов, правила внутреннего распорядка и иные локальные нормативные акты Исполнителя.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2.2.3. Трудоустроиться на условиях трудового договора в период обучения или после получения документа о квалификации по результатам обучения у Исполнителя, но не позднее 25 декабря текущего года или сохранить трудовые отношения в период обучения и после получения документа о квалификации по результатам обучения.</w:t>
      </w:r>
    </w:p>
    <w:p w:rsidR="007868FD" w:rsidRDefault="00000000">
      <w:pPr>
        <w:keepNext/>
        <w:widowControl w:val="0"/>
        <w:spacing w:before="57"/>
        <w:jc w:val="center"/>
        <w:rPr>
          <w:lang w:val="ru-RU"/>
        </w:rPr>
      </w:pPr>
      <w:r>
        <w:rPr>
          <w:b/>
          <w:sz w:val="22"/>
          <w:lang w:val="ru-RU"/>
        </w:rPr>
        <w:t>3. Права Сторон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3.1. Исполнитель вправе: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3.1.1. Самостоятельно осуществлять образовательный процесс, устанавливать системы оценок, формы, порядок и периодичность проведения промежуточной и итоговой аттестации Обучающегося.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3.1.2. Применять к Обучающемуся меры поощрения и меры дисциплинарного взыскания в соответствии с законодательством Российской Федерации, своими учредительными документами и локальными нормативными актами, а также настоящим Договором. 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3.2. Обучающийся вправе: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3.2.1. Получать информацию от Исполнителя по вопросам организации и обеспечения надлежащего оказания услуг, предусмотренных настоящим Договором.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3.2.2. Обращаться к Исполнителю по вопросам, касающимся образовательного процесса.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3.2.3. Пользоваться в порядке, установленном локальными нормативными актами, имуществом Исполнителя, необходимыми для освоения образовательной программы.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3.2.4. Получать полную и достоверную информацию об оценке своих знаний, умений, навыков и компетенций, а также о критериях этой оценки.</w:t>
      </w:r>
    </w:p>
    <w:p w:rsidR="007868FD" w:rsidRDefault="00000000">
      <w:pPr>
        <w:keepNext/>
        <w:widowControl w:val="0"/>
        <w:spacing w:before="57"/>
        <w:jc w:val="center"/>
        <w:rPr>
          <w:lang w:val="ru-RU"/>
        </w:rPr>
      </w:pPr>
      <w:r>
        <w:rPr>
          <w:b/>
          <w:sz w:val="22"/>
          <w:lang w:val="ru-RU"/>
        </w:rPr>
        <w:t>4. Стоимость Услуг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4.1. Стоимость Услуг по Договору определяется суммой затрат Исполнителя на реализацию мероприятий по оказанию услуг по профессиональному обучению и/или дополнительному профессиональному образованию Обучающемуся и составляет </w:t>
      </w:r>
      <w:r w:rsidR="00113C75">
        <w:rPr>
          <w:sz w:val="22"/>
          <w:lang w:val="ru-RU"/>
        </w:rPr>
        <w:t>______</w:t>
      </w:r>
      <w:r>
        <w:rPr>
          <w:sz w:val="22"/>
          <w:lang w:val="ru-RU"/>
        </w:rPr>
        <w:t xml:space="preserve">. </w:t>
      </w:r>
      <w:r w:rsidR="00113C75">
        <w:rPr>
          <w:sz w:val="22"/>
          <w:lang w:val="ru-RU"/>
        </w:rPr>
        <w:t>_____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4.2. Оказание услуг Обучающемуся по настоящему Договору осуществляется за счет средств федерального бюджета в соответствии с Договором по организации профессионального обучения и/или дополнительного профессионального образования отдельных категорий граждан от </w:t>
      </w:r>
      <w:r w:rsidR="00113C75">
        <w:rPr>
          <w:sz w:val="22"/>
          <w:lang w:val="ru-RU"/>
        </w:rPr>
        <w:t>______</w:t>
      </w:r>
      <w:r>
        <w:rPr>
          <w:sz w:val="22"/>
          <w:lang w:val="ru-RU"/>
        </w:rPr>
        <w:br/>
        <w:t xml:space="preserve">№ </w:t>
      </w:r>
      <w:r w:rsidR="00113C75">
        <w:rPr>
          <w:sz w:val="22"/>
          <w:lang w:val="ru-RU"/>
        </w:rPr>
        <w:t>____</w:t>
      </w:r>
      <w:r>
        <w:rPr>
          <w:sz w:val="22"/>
          <w:lang w:val="ru-RU"/>
        </w:rPr>
        <w:t>, заключенным между Исполнителем и Федеральным оператором. Обучение для Обучающегося является бесплатным.</w:t>
      </w:r>
    </w:p>
    <w:p w:rsidR="007868FD" w:rsidRDefault="00000000">
      <w:pPr>
        <w:keepNext/>
        <w:widowControl w:val="0"/>
        <w:spacing w:before="57"/>
        <w:jc w:val="center"/>
        <w:rPr>
          <w:lang w:val="ru-RU"/>
        </w:rPr>
      </w:pPr>
      <w:r>
        <w:rPr>
          <w:b/>
          <w:sz w:val="22"/>
          <w:lang w:val="ru-RU"/>
        </w:rPr>
        <w:t xml:space="preserve">5. Порядок взаимодействия Сторон </w:t>
      </w:r>
    </w:p>
    <w:p w:rsidR="007868FD" w:rsidRDefault="00000000">
      <w:pPr>
        <w:widowControl w:val="0"/>
        <w:tabs>
          <w:tab w:val="left" w:pos="993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5.1. Любые уведомления, одобрения, согласия, разрешения или иные сообщения в связи с настоящим Договором должны быть сделаны в письменной форме.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В случае если у Стороны изменяется адрес (в том числе электронный) для доставки корреспонденции, она должна уведомить об этом другую Сторону в течение 5 (пяти) рабочих дней. В случае не уведомления или несвоевременного уведомления обязанная Сторона несет риск негативных последствий такого нарушения Договора.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В случае если на дату доставки сообщения адресат отсутствует по указанному адресу для доставки корреспонденции, в связи с чем получить подтверждение получения адресатом сообщения невозможно, сообщение будет считаться надлежащим образом доставленным и при отсутствии такого подтверждения о получении.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Любые сообщения действительны со дня их доставки по соответствующему адресу Стороны.</w:t>
      </w:r>
    </w:p>
    <w:p w:rsidR="007868FD" w:rsidRDefault="00000000">
      <w:pPr>
        <w:tabs>
          <w:tab w:val="left" w:pos="414"/>
          <w:tab w:val="left" w:pos="993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5.2. Стороны признают юридическую силу за перепиской и документами (содержимым электронных писем), указанными в п. 5.3 настоящего Договора, передаваемыми Сторонами посредством следующих адресов электронной почты: </w:t>
      </w:r>
    </w:p>
    <w:p w:rsidR="007868FD" w:rsidRDefault="00000000">
      <w:pPr>
        <w:tabs>
          <w:tab w:val="left" w:pos="540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lastRenderedPageBreak/>
        <w:t xml:space="preserve">Электронный адрес Исполнителя: </w:t>
      </w:r>
      <w:r w:rsidR="00113C75">
        <w:rPr>
          <w:sz w:val="22"/>
          <w:lang w:val="ru-RU"/>
        </w:rPr>
        <w:t>_____</w:t>
      </w:r>
      <w:r>
        <w:rPr>
          <w:sz w:val="22"/>
          <w:lang w:val="ru-RU"/>
        </w:rPr>
        <w:t>.</w:t>
      </w:r>
    </w:p>
    <w:p w:rsidR="007868FD" w:rsidRDefault="00000000">
      <w:pPr>
        <w:tabs>
          <w:tab w:val="left" w:pos="540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Личный электронный адрес Обучающегося указывается при зачислении в качестве слушателя в соответствии с настоящим Договором: </w:t>
      </w:r>
      <w:r w:rsidR="00113C75">
        <w:rPr>
          <w:sz w:val="22"/>
          <w:lang w:val="ru-RU"/>
        </w:rPr>
        <w:t>______</w:t>
      </w:r>
      <w:r>
        <w:rPr>
          <w:sz w:val="22"/>
          <w:lang w:val="ru-RU"/>
        </w:rPr>
        <w:t>.</w:t>
      </w:r>
    </w:p>
    <w:p w:rsidR="007868FD" w:rsidRDefault="00000000">
      <w:pPr>
        <w:tabs>
          <w:tab w:val="left" w:pos="414"/>
          <w:tab w:val="left" w:pos="1134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5.3. Юридическая сила признается Сторонами исключительно за следующими электронными сообщениями:</w:t>
      </w:r>
    </w:p>
    <w:p w:rsidR="007868FD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- уведомлениями и сообщениями, касающимися организации и осуществления Исполнителем образовательной деятельности;</w:t>
      </w:r>
    </w:p>
    <w:p w:rsidR="007868FD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- уведомлениями и сообщениями об академической успеваемости и иных аспектах освоения Обучающимся образовательной программы;</w:t>
      </w:r>
    </w:p>
    <w:p w:rsidR="007868FD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- уведомлениями и сообщениями о применении мер дисциплинарного взыскания к Обучающемуся в статусе слушателя;</w:t>
      </w:r>
    </w:p>
    <w:p w:rsidR="007868FD" w:rsidRDefault="00000000">
      <w:pPr>
        <w:ind w:firstLine="283"/>
        <w:jc w:val="both"/>
        <w:rPr>
          <w:sz w:val="22"/>
          <w:lang w:val="ru-RU"/>
        </w:rPr>
      </w:pPr>
      <w:r>
        <w:rPr>
          <w:sz w:val="22"/>
          <w:lang w:val="ru-RU"/>
        </w:rPr>
        <w:t>- содержащими копии документов, указанных в п.2.2.1 настоящего Договора.</w:t>
      </w:r>
    </w:p>
    <w:p w:rsidR="007868FD" w:rsidRDefault="00000000">
      <w:pPr>
        <w:tabs>
          <w:tab w:val="left" w:pos="414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5.4. Стороны признают и соглашаются с тем, что письма, заявления, заявки, уведомления и иная корреспонденция, содержащая сообщения, указанные в п. 5.3 настоящего Договора и отправленная в порядке, предусмотренном настоящим Договором, является исходящей от надлежащим образом уполномоченных представителей Сторон и в том случае, когда они не содержат сведений об отправителе.</w:t>
      </w:r>
    </w:p>
    <w:p w:rsidR="007868FD" w:rsidRDefault="00000000">
      <w:pPr>
        <w:tabs>
          <w:tab w:val="left" w:pos="1134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Сообщения, предусмотренные п. 5.3 настоящего Договора, отправленные по правилам, предусмотренным п. 5.2 настоящего Договора, считаются доставленными адресату на следующий день после отправки.</w:t>
      </w:r>
    </w:p>
    <w:p w:rsidR="007868FD" w:rsidRDefault="00000000">
      <w:pPr>
        <w:tabs>
          <w:tab w:val="left" w:pos="1134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5.5. Оформление документов, связанных с трудоустройством Обучающегося, производится в соответствии с нормами трудового законодательства Российской Федерации.</w:t>
      </w:r>
    </w:p>
    <w:p w:rsidR="007868FD" w:rsidRDefault="00000000">
      <w:pPr>
        <w:keepNext/>
        <w:widowControl w:val="0"/>
        <w:spacing w:before="57"/>
        <w:jc w:val="center"/>
        <w:rPr>
          <w:lang w:val="ru-RU"/>
        </w:rPr>
      </w:pPr>
      <w:r>
        <w:rPr>
          <w:b/>
          <w:sz w:val="22"/>
          <w:lang w:val="ru-RU"/>
        </w:rPr>
        <w:t>6. Основания изменения и расторжения Договора</w:t>
      </w:r>
    </w:p>
    <w:p w:rsidR="007868FD" w:rsidRDefault="00000000">
      <w:pPr>
        <w:widowControl w:val="0"/>
        <w:ind w:firstLine="284"/>
        <w:jc w:val="both"/>
        <w:rPr>
          <w:lang w:val="ru-RU"/>
        </w:rPr>
      </w:pPr>
      <w:r>
        <w:rPr>
          <w:sz w:val="22"/>
          <w:lang w:val="ru-RU"/>
        </w:rPr>
        <w:t>6.1.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7868FD" w:rsidRDefault="00000000">
      <w:pPr>
        <w:widowControl w:val="0"/>
        <w:ind w:firstLine="284"/>
        <w:jc w:val="both"/>
        <w:rPr>
          <w:lang w:val="ru-RU"/>
        </w:rPr>
      </w:pPr>
      <w:r>
        <w:rPr>
          <w:sz w:val="22"/>
          <w:lang w:val="ru-RU"/>
        </w:rPr>
        <w:t>6.2. Настоящий Договор досрочно расторгается:</w:t>
      </w:r>
    </w:p>
    <w:p w:rsidR="007868FD" w:rsidRDefault="00000000">
      <w:pPr>
        <w:widowControl w:val="0"/>
        <w:ind w:firstLine="284"/>
        <w:jc w:val="both"/>
        <w:rPr>
          <w:lang w:val="ru-RU"/>
        </w:rPr>
      </w:pPr>
      <w:r>
        <w:rPr>
          <w:sz w:val="22"/>
          <w:lang w:val="ru-RU"/>
        </w:rPr>
        <w:t>6.2.1. По инициативе Исполнителя в одностороннем порядке в случае отчисления Обучающегося по следующим основаниям:</w:t>
      </w:r>
    </w:p>
    <w:p w:rsidR="007868FD" w:rsidRDefault="00000000">
      <w:pPr>
        <w:widowControl w:val="0"/>
        <w:ind w:firstLine="284"/>
        <w:jc w:val="both"/>
        <w:rPr>
          <w:lang w:val="ru-RU"/>
        </w:rPr>
      </w:pPr>
      <w:r>
        <w:rPr>
          <w:sz w:val="22"/>
          <w:lang w:val="ru-RU"/>
        </w:rPr>
        <w:t>а) установление нарушения порядка приема на образовательную программу, реализуемую Исполнителем, повлекшего по вине Обучающегося его незаконное зачисление на обучение;</w:t>
      </w:r>
    </w:p>
    <w:p w:rsidR="007868FD" w:rsidRDefault="00000000">
      <w:pPr>
        <w:widowControl w:val="0"/>
        <w:ind w:firstLine="284"/>
        <w:jc w:val="both"/>
        <w:rPr>
          <w:lang w:val="ru-RU"/>
        </w:rPr>
      </w:pPr>
      <w:r>
        <w:rPr>
          <w:sz w:val="22"/>
          <w:lang w:val="ru-RU"/>
        </w:rPr>
        <w:t>б) применение к Обучающемуся отчисления как меры дисциплинарного взыскания;</w:t>
      </w:r>
    </w:p>
    <w:p w:rsidR="007868FD" w:rsidRDefault="00000000">
      <w:pPr>
        <w:widowControl w:val="0"/>
        <w:ind w:firstLine="284"/>
        <w:jc w:val="both"/>
        <w:rPr>
          <w:lang w:val="ru-RU"/>
        </w:rPr>
      </w:pPr>
      <w:r>
        <w:rPr>
          <w:sz w:val="22"/>
          <w:lang w:val="ru-RU"/>
        </w:rPr>
        <w:t>в) невыполнение Обучающимся обязанностей по добросовестному освоению образовательной программы и выполнению учебного плана (включая неуспеваемость и нерегулярное посещение занятий без уважительной причины).</w:t>
      </w:r>
    </w:p>
    <w:p w:rsidR="007868FD" w:rsidRDefault="00000000">
      <w:pPr>
        <w:widowControl w:val="0"/>
        <w:ind w:firstLine="284"/>
        <w:jc w:val="both"/>
        <w:rPr>
          <w:lang w:val="ru-RU"/>
        </w:rPr>
      </w:pPr>
      <w:r>
        <w:rPr>
          <w:sz w:val="22"/>
          <w:lang w:val="ru-RU"/>
        </w:rPr>
        <w:t>6.2.2. По инициативе Обучающегося в случае отчисления Обучающегося по собственному желанию.</w:t>
      </w:r>
    </w:p>
    <w:p w:rsidR="007868FD" w:rsidRDefault="00000000">
      <w:pPr>
        <w:widowControl w:val="0"/>
        <w:ind w:firstLine="284"/>
        <w:jc w:val="both"/>
        <w:rPr>
          <w:lang w:val="ru-RU"/>
        </w:rPr>
      </w:pPr>
      <w:r>
        <w:rPr>
          <w:sz w:val="22"/>
          <w:lang w:val="ru-RU"/>
        </w:rPr>
        <w:t>6.2.3. По обстоятельствам, не зависящим от воли Сторон, в том числе в случае ликвидации организации Исполнителя.</w:t>
      </w:r>
    </w:p>
    <w:p w:rsidR="007868FD" w:rsidRDefault="00000000">
      <w:pPr>
        <w:ind w:firstLine="284"/>
        <w:jc w:val="both"/>
        <w:rPr>
          <w:lang w:val="ru-RU"/>
        </w:rPr>
      </w:pPr>
      <w:r>
        <w:rPr>
          <w:sz w:val="22"/>
          <w:lang w:val="ru-RU"/>
        </w:rPr>
        <w:t>6.3. При досрочном расторжении Договора он считается расторгнутым с даты издания приказа Исполнителем об отчислении Обучающегося.</w:t>
      </w:r>
    </w:p>
    <w:p w:rsidR="007868FD" w:rsidRDefault="00000000">
      <w:pPr>
        <w:keepNext/>
        <w:widowControl w:val="0"/>
        <w:spacing w:before="57"/>
        <w:jc w:val="center"/>
        <w:rPr>
          <w:lang w:val="ru-RU"/>
        </w:rPr>
      </w:pPr>
      <w:r>
        <w:rPr>
          <w:b/>
          <w:sz w:val="22"/>
          <w:lang w:val="ru-RU"/>
        </w:rPr>
        <w:t>7. Ответственность Сторон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7.1. 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Договором.</w:t>
      </w:r>
    </w:p>
    <w:p w:rsidR="007868FD" w:rsidRDefault="00000000">
      <w:pPr>
        <w:keepNext/>
        <w:widowControl w:val="0"/>
        <w:spacing w:before="57"/>
        <w:jc w:val="center"/>
        <w:rPr>
          <w:lang w:val="ru-RU"/>
        </w:rPr>
      </w:pPr>
      <w:r>
        <w:rPr>
          <w:b/>
          <w:sz w:val="22"/>
          <w:lang w:val="ru-RU"/>
        </w:rPr>
        <w:t>8. Обстоятельства непреодолимой силы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8.1. Стороны освобождаются от ответственности за частичное или полное неисполнение обязательств по настоящему Договору, если ненадлежащее исполнение Сторонами их обязательств вызвано обстоятельствами непреодолимой силы, т.е. чрезвычайными силами и непредотвратимыми обстоятельствами, не подлежащими разумному контролю, которые невозможно ни предвидеть, ни предотвратить.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8.2. Сторона, которая не в состоянии выполнить свои договорные обязательства в связи с действием обстоятельств непреодолимой силы, обязана незамедлительно уведомить другую Сторону о начале и прекращении указанных выше обстоятельств, если только сами обстоятельства не препятствуют такому уведомлению.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8.3. Сторона, ссылающаяся на действие обстоятельств непреодолимой силы в качестве основания освобождения от ответственности за неисполнение или ненадлежащее исполнение своих обязательств по Договору, обязана по письменному запросу другой Стороны в течение 7 (Семи) рабочих дней предоставить документальное подтверждение таких обстоятельств.</w:t>
      </w:r>
    </w:p>
    <w:p w:rsidR="007868FD" w:rsidRDefault="00000000">
      <w:pPr>
        <w:keepNext/>
        <w:widowControl w:val="0"/>
        <w:spacing w:before="57"/>
        <w:jc w:val="center"/>
        <w:rPr>
          <w:lang w:val="ru-RU"/>
        </w:rPr>
      </w:pPr>
      <w:r>
        <w:rPr>
          <w:b/>
          <w:sz w:val="22"/>
          <w:lang w:val="ru-RU"/>
        </w:rPr>
        <w:t>9. Срок действия Договора</w:t>
      </w:r>
    </w:p>
    <w:p w:rsidR="007868FD" w:rsidRDefault="00000000">
      <w:pPr>
        <w:ind w:firstLine="283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9.1. Настоящий Договор вступает в силу со дня начала реализации образовательной программы при наличии заключенного с использованием единой цифровой платформы в сфере занятости и трудовых отношений «Работа в России» одного из договоров о намерениях реализовать мероприятия по организации профессионального обучения и дополнительного профессионального </w:t>
      </w:r>
      <w:r>
        <w:rPr>
          <w:sz w:val="22"/>
          <w:lang w:val="ru-RU"/>
        </w:rPr>
        <w:lastRenderedPageBreak/>
        <w:t>образования и действует до</w:t>
      </w:r>
      <w:r>
        <w:rPr>
          <w:sz w:val="22"/>
          <w:lang w:val="ru-RU"/>
        </w:rPr>
        <w:br/>
        <w:t>31 декабря 2026 года.</w:t>
      </w:r>
    </w:p>
    <w:p w:rsidR="007868FD" w:rsidRDefault="00000000">
      <w:pPr>
        <w:keepNext/>
        <w:widowControl w:val="0"/>
        <w:spacing w:before="57"/>
        <w:jc w:val="center"/>
        <w:rPr>
          <w:lang w:val="ru-RU"/>
        </w:rPr>
      </w:pPr>
      <w:r>
        <w:rPr>
          <w:b/>
          <w:sz w:val="22"/>
          <w:lang w:val="ru-RU"/>
        </w:rPr>
        <w:t>10. Заключительные положения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10.1. Настоящий Договор составлен в двух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10.2. Изменения и дополнения Договора оформляются дополнительными соглашениями к Договору.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10.3. Обучающийся дает право Исполнителю использовать свои персональные данные, необходимые для исполнения Сторонами своих обязательств по Договору, включая исполнение обязательств Исполнителя в рамках договора с Федеральным оператором. Стороны обязуются не использовать персональные данные Обучающегося способами, порочащими честь, достоинство и (или) деловую репутацию.</w:t>
      </w:r>
    </w:p>
    <w:p w:rsidR="007868FD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10.4. При изменении реквизитов, указанных в Договоре, в том числе наименования, места нахождения, а также в случае изменения места жительства, паспортных данных Обучающегося, Стороны обязаны в разумный срок сообщить друг другу о произошедших изменениях.</w:t>
      </w:r>
    </w:p>
    <w:tbl>
      <w:tblPr>
        <w:tblW w:w="102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5"/>
      </w:tblGrid>
      <w:tr w:rsidR="007868FD">
        <w:trPr>
          <w:cantSplit/>
        </w:trPr>
        <w:tc>
          <w:tcPr>
            <w:tcW w:w="10205" w:type="dxa"/>
          </w:tcPr>
          <w:p w:rsidR="007868FD" w:rsidRDefault="00000000">
            <w:pPr>
              <w:widowControl w:val="0"/>
              <w:ind w:firstLine="284"/>
              <w:jc w:val="both"/>
              <w:rPr>
                <w:lang w:val="ru-RU"/>
              </w:rPr>
            </w:pPr>
            <w:r>
              <w:rPr>
                <w:sz w:val="22"/>
                <w:lang w:val="ru-RU"/>
              </w:rPr>
              <w:t>10.5. Сведения, указанные в настоящем Договоре, соответствуют информации, размещенной на официальном сайте Исполнителя в сети «Интернет» на дату заключения настоящего Договора.</w:t>
            </w:r>
          </w:p>
          <w:p w:rsidR="007868FD" w:rsidRDefault="00000000">
            <w:pPr>
              <w:keepNext/>
              <w:spacing w:before="57"/>
              <w:jc w:val="center"/>
            </w:pPr>
            <w:bookmarkStart w:id="0" w:name="_heading=h.30j0zll"/>
            <w:bookmarkEnd w:id="0"/>
            <w:r>
              <w:rPr>
                <w:b/>
                <w:sz w:val="22"/>
              </w:rPr>
              <w:t xml:space="preserve">11. </w:t>
            </w:r>
            <w:proofErr w:type="spellStart"/>
            <w:r>
              <w:rPr>
                <w:b/>
                <w:sz w:val="22"/>
              </w:rPr>
              <w:t>Адреса</w:t>
            </w:r>
            <w:proofErr w:type="spellEnd"/>
            <w:r>
              <w:rPr>
                <w:b/>
                <w:sz w:val="22"/>
              </w:rPr>
              <w:t xml:space="preserve"> и </w:t>
            </w:r>
            <w:proofErr w:type="spellStart"/>
            <w:r>
              <w:rPr>
                <w:b/>
                <w:sz w:val="22"/>
              </w:rPr>
              <w:t>реквизиты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Сторон</w:t>
            </w:r>
            <w:proofErr w:type="spellEnd"/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2"/>
              <w:gridCol w:w="5103"/>
            </w:tblGrid>
            <w:tr w:rsidR="007868FD">
              <w:trPr>
                <w:cantSplit/>
              </w:trPr>
              <w:tc>
                <w:tcPr>
                  <w:tcW w:w="5102" w:type="dxa"/>
                </w:tcPr>
                <w:p w:rsidR="007868FD" w:rsidRDefault="00000000">
                  <w:pPr>
                    <w:keepNext/>
                    <w:widowControl w:val="0"/>
                    <w:spacing w:after="113"/>
                    <w:jc w:val="center"/>
                  </w:pPr>
                  <w:proofErr w:type="spellStart"/>
                  <w:r>
                    <w:rPr>
                      <w:b/>
                      <w:sz w:val="22"/>
                    </w:rPr>
                    <w:t>Исполнитель</w:t>
                  </w:r>
                  <w:proofErr w:type="spellEnd"/>
                </w:p>
                <w:p w:rsidR="007868FD" w:rsidRPr="00113C75" w:rsidRDefault="00113C75">
                  <w:pPr>
                    <w:widowControl w:val="0"/>
                    <w:spacing w:after="57"/>
                    <w:jc w:val="center"/>
                    <w:rPr>
                      <w:lang w:val="ru-RU"/>
                    </w:rPr>
                  </w:pPr>
                  <w:r>
                    <w:rPr>
                      <w:b/>
                      <w:sz w:val="22"/>
                      <w:lang w:val="ru-RU"/>
                    </w:rPr>
                    <w:t>______________</w:t>
                  </w:r>
                </w:p>
                <w:p w:rsidR="007868FD" w:rsidRPr="00113C75" w:rsidRDefault="00000000">
                  <w:pPr>
                    <w:widowControl w:val="0"/>
                    <w:rPr>
                      <w:lang w:val="ru-RU"/>
                    </w:rPr>
                  </w:pPr>
                  <w:r w:rsidRPr="00113C75">
                    <w:rPr>
                      <w:sz w:val="22"/>
                      <w:lang w:val="ru-RU"/>
                    </w:rPr>
                    <w:t xml:space="preserve">ИНН: </w:t>
                  </w:r>
                  <w:r w:rsidR="00113C75">
                    <w:rPr>
                      <w:sz w:val="22"/>
                      <w:lang w:val="ru-RU"/>
                    </w:rPr>
                    <w:t>__________</w:t>
                  </w:r>
                </w:p>
                <w:p w:rsidR="007868FD" w:rsidRPr="00113C75" w:rsidRDefault="00000000">
                  <w:pPr>
                    <w:widowControl w:val="0"/>
                    <w:rPr>
                      <w:lang w:val="ru-RU"/>
                    </w:rPr>
                  </w:pPr>
                  <w:r w:rsidRPr="00113C75">
                    <w:rPr>
                      <w:sz w:val="22"/>
                      <w:lang w:val="ru-RU"/>
                    </w:rPr>
                    <w:t xml:space="preserve">КПП: </w:t>
                  </w:r>
                  <w:r w:rsidR="00113C75">
                    <w:rPr>
                      <w:sz w:val="22"/>
                      <w:lang w:val="ru-RU"/>
                    </w:rPr>
                    <w:t>__________</w:t>
                  </w:r>
                </w:p>
                <w:p w:rsidR="007868FD" w:rsidRPr="00113C75" w:rsidRDefault="00000000">
                  <w:pPr>
                    <w:widowControl w:val="0"/>
                    <w:rPr>
                      <w:lang w:val="ru-RU"/>
                    </w:rPr>
                  </w:pPr>
                  <w:r w:rsidRPr="00113C75">
                    <w:rPr>
                      <w:sz w:val="22"/>
                      <w:lang w:val="ru-RU"/>
                    </w:rPr>
                    <w:t xml:space="preserve">ОГРН: </w:t>
                  </w:r>
                  <w:r w:rsidR="00113C75">
                    <w:rPr>
                      <w:sz w:val="22"/>
                      <w:lang w:val="ru-RU"/>
                    </w:rPr>
                    <w:t>_________</w:t>
                  </w:r>
                </w:p>
                <w:p w:rsidR="007868FD" w:rsidRPr="00113C75" w:rsidRDefault="00000000">
                  <w:pPr>
                    <w:widowControl w:val="0"/>
                    <w:rPr>
                      <w:lang w:val="ru-RU"/>
                    </w:rPr>
                  </w:pPr>
                  <w:r w:rsidRPr="00113C75">
                    <w:rPr>
                      <w:sz w:val="22"/>
                      <w:lang w:val="ru-RU"/>
                    </w:rPr>
                    <w:t xml:space="preserve">Юридический адрес: </w:t>
                  </w:r>
                  <w:r w:rsidR="00113C75">
                    <w:rPr>
                      <w:sz w:val="22"/>
                      <w:lang w:val="ru-RU"/>
                    </w:rPr>
                    <w:t>_________</w:t>
                  </w:r>
                </w:p>
                <w:p w:rsidR="007868FD" w:rsidRPr="00604B7D" w:rsidRDefault="00000000">
                  <w:pPr>
                    <w:widowControl w:val="0"/>
                    <w:rPr>
                      <w:lang w:val="ru-RU"/>
                    </w:rPr>
                  </w:pPr>
                  <w:proofErr w:type="spellStart"/>
                  <w:r>
                    <w:rPr>
                      <w:sz w:val="22"/>
                    </w:rPr>
                    <w:t>Почтовый</w:t>
                  </w:r>
                  <w:proofErr w:type="spellEnd"/>
                  <w:r>
                    <w:rPr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</w:rPr>
                    <w:t>адрес</w:t>
                  </w:r>
                  <w:proofErr w:type="spellEnd"/>
                  <w:r>
                    <w:rPr>
                      <w:sz w:val="22"/>
                    </w:rPr>
                    <w:t xml:space="preserve">: </w:t>
                  </w:r>
                  <w:r w:rsidR="00604B7D">
                    <w:rPr>
                      <w:sz w:val="22"/>
                      <w:lang w:val="ru-RU"/>
                    </w:rPr>
                    <w:t>_______</w:t>
                  </w:r>
                </w:p>
                <w:p w:rsidR="007868FD" w:rsidRPr="00604B7D" w:rsidRDefault="00000000">
                  <w:pPr>
                    <w:widowControl w:val="0"/>
                    <w:rPr>
                      <w:lang w:val="ru-RU"/>
                    </w:rPr>
                  </w:pPr>
                  <w:proofErr w:type="spellStart"/>
                  <w:r>
                    <w:rPr>
                      <w:sz w:val="22"/>
                    </w:rPr>
                    <w:t>Контакты</w:t>
                  </w:r>
                  <w:proofErr w:type="spellEnd"/>
                  <w:r>
                    <w:rPr>
                      <w:sz w:val="22"/>
                    </w:rPr>
                    <w:t xml:space="preserve">: </w:t>
                  </w:r>
                  <w:r w:rsidR="00604B7D">
                    <w:rPr>
                      <w:sz w:val="22"/>
                      <w:lang w:val="ru-RU"/>
                    </w:rPr>
                    <w:t>_________</w:t>
                  </w:r>
                </w:p>
                <w:p w:rsidR="007868FD" w:rsidRDefault="00000000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  <w:lang w:val="ru-RU"/>
                    </w:rPr>
                    <w:t>Банковские реквизиты</w:t>
                  </w:r>
                </w:p>
                <w:p w:rsidR="007868FD" w:rsidRDefault="00000000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  <w:lang w:val="ru-RU"/>
                    </w:rPr>
                    <w:t>Наименование банка:</w:t>
                  </w:r>
                </w:p>
                <w:p w:rsidR="007868FD" w:rsidRDefault="00604B7D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  <w:lang w:val="ru-RU"/>
                    </w:rPr>
                    <w:t>___________</w:t>
                  </w:r>
                </w:p>
                <w:p w:rsidR="007868FD" w:rsidRDefault="00000000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  <w:lang w:val="ru-RU"/>
                    </w:rPr>
                    <w:t xml:space="preserve">ИНН / КПП: </w:t>
                  </w:r>
                  <w:r w:rsidR="00604B7D">
                    <w:rPr>
                      <w:sz w:val="22"/>
                      <w:lang w:val="ru-RU"/>
                    </w:rPr>
                    <w:t>________</w:t>
                  </w:r>
                  <w:r>
                    <w:rPr>
                      <w:sz w:val="22"/>
                      <w:lang w:val="ru-RU"/>
                    </w:rPr>
                    <w:t xml:space="preserve"> / </w:t>
                  </w:r>
                  <w:r w:rsidR="00604B7D">
                    <w:rPr>
                      <w:sz w:val="22"/>
                      <w:lang w:val="ru-RU"/>
                    </w:rPr>
                    <w:t>_______</w:t>
                  </w:r>
                </w:p>
                <w:p w:rsidR="007868FD" w:rsidRDefault="00000000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  <w:lang w:val="ru-RU"/>
                    </w:rPr>
                    <w:t>Р/</w:t>
                  </w:r>
                  <w:proofErr w:type="spellStart"/>
                  <w:r>
                    <w:rPr>
                      <w:sz w:val="22"/>
                      <w:lang w:val="ru-RU"/>
                    </w:rPr>
                    <w:t>сч</w:t>
                  </w:r>
                  <w:proofErr w:type="spellEnd"/>
                  <w:r>
                    <w:rPr>
                      <w:sz w:val="22"/>
                      <w:lang w:val="ru-RU"/>
                    </w:rPr>
                    <w:t xml:space="preserve">: </w:t>
                  </w:r>
                  <w:r w:rsidR="00604B7D">
                    <w:rPr>
                      <w:sz w:val="22"/>
                      <w:lang w:val="ru-RU"/>
                    </w:rPr>
                    <w:t>________</w:t>
                  </w:r>
                </w:p>
                <w:p w:rsidR="007868FD" w:rsidRDefault="00000000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  <w:lang w:val="ru-RU"/>
                    </w:rPr>
                    <w:t xml:space="preserve">БИК: </w:t>
                  </w:r>
                  <w:r w:rsidR="00604B7D">
                    <w:rPr>
                      <w:sz w:val="22"/>
                      <w:lang w:val="ru-RU"/>
                    </w:rPr>
                    <w:t>________</w:t>
                  </w:r>
                </w:p>
                <w:p w:rsidR="007868FD" w:rsidRDefault="00000000">
                  <w:pPr>
                    <w:widowControl w:val="0"/>
                    <w:rPr>
                      <w:lang w:val="ru-RU"/>
                    </w:rPr>
                  </w:pPr>
                  <w:proofErr w:type="spellStart"/>
                  <w:r>
                    <w:rPr>
                      <w:sz w:val="22"/>
                      <w:lang w:val="ru-RU"/>
                    </w:rPr>
                    <w:t>Корр</w:t>
                  </w:r>
                  <w:proofErr w:type="spellEnd"/>
                  <w:r>
                    <w:rPr>
                      <w:sz w:val="22"/>
                      <w:lang w:val="ru-RU"/>
                    </w:rPr>
                    <w:t>/</w:t>
                  </w:r>
                  <w:proofErr w:type="spellStart"/>
                  <w:r>
                    <w:rPr>
                      <w:sz w:val="22"/>
                      <w:lang w:val="ru-RU"/>
                    </w:rPr>
                    <w:t>сч</w:t>
                  </w:r>
                  <w:proofErr w:type="spellEnd"/>
                  <w:r>
                    <w:rPr>
                      <w:sz w:val="22"/>
                      <w:lang w:val="ru-RU"/>
                    </w:rPr>
                    <w:t xml:space="preserve">: </w:t>
                  </w:r>
                  <w:r w:rsidR="00604B7D">
                    <w:rPr>
                      <w:sz w:val="22"/>
                      <w:lang w:val="ru-RU"/>
                    </w:rPr>
                    <w:t>________</w:t>
                  </w:r>
                </w:p>
                <w:p w:rsidR="007868FD" w:rsidRPr="00604B7D" w:rsidRDefault="00000000">
                  <w:pPr>
                    <w:widowControl w:val="0"/>
                    <w:rPr>
                      <w:lang w:val="ru-RU"/>
                    </w:rPr>
                  </w:pPr>
                  <w:r w:rsidRPr="00604B7D">
                    <w:rPr>
                      <w:sz w:val="22"/>
                      <w:lang w:val="ru-RU"/>
                    </w:rPr>
                    <w:t>Л/</w:t>
                  </w:r>
                  <w:proofErr w:type="spellStart"/>
                  <w:r w:rsidRPr="00604B7D">
                    <w:rPr>
                      <w:sz w:val="22"/>
                      <w:lang w:val="ru-RU"/>
                    </w:rPr>
                    <w:t>сч</w:t>
                  </w:r>
                  <w:proofErr w:type="spellEnd"/>
                  <w:r w:rsidRPr="00604B7D">
                    <w:rPr>
                      <w:sz w:val="22"/>
                      <w:lang w:val="ru-RU"/>
                    </w:rPr>
                    <w:t xml:space="preserve">: </w:t>
                  </w:r>
                  <w:r w:rsidR="00604B7D">
                    <w:rPr>
                      <w:sz w:val="22"/>
                      <w:lang w:val="ru-RU"/>
                    </w:rPr>
                    <w:t>_________</w:t>
                  </w:r>
                </w:p>
                <w:p w:rsidR="007868FD" w:rsidRPr="00604B7D" w:rsidRDefault="007868FD">
                  <w:pPr>
                    <w:widowControl w:val="0"/>
                    <w:rPr>
                      <w:lang w:val="ru-RU"/>
                    </w:rPr>
                  </w:pPr>
                </w:p>
                <w:p w:rsidR="007868FD" w:rsidRPr="00604B7D" w:rsidRDefault="00604B7D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  <w:lang w:val="ru-RU"/>
                    </w:rPr>
                    <w:t>__________</w:t>
                  </w:r>
                </w:p>
                <w:p w:rsidR="007868FD" w:rsidRPr="00604B7D" w:rsidRDefault="007868FD">
                  <w:pPr>
                    <w:widowControl w:val="0"/>
                    <w:rPr>
                      <w:lang w:val="ru-RU"/>
                    </w:rPr>
                  </w:pPr>
                </w:p>
              </w:tc>
              <w:tc>
                <w:tcPr>
                  <w:tcW w:w="5102" w:type="dxa"/>
                </w:tcPr>
                <w:p w:rsidR="007868FD" w:rsidRDefault="00000000">
                  <w:pPr>
                    <w:widowControl w:val="0"/>
                    <w:spacing w:after="113"/>
                    <w:jc w:val="center"/>
                  </w:pPr>
                  <w:proofErr w:type="spellStart"/>
                  <w:r>
                    <w:rPr>
                      <w:b/>
                      <w:sz w:val="22"/>
                    </w:rPr>
                    <w:t>Обучающийся</w:t>
                  </w:r>
                  <w:proofErr w:type="spellEnd"/>
                </w:p>
                <w:p w:rsidR="007868FD" w:rsidRPr="00604B7D" w:rsidRDefault="00000000">
                  <w:pPr>
                    <w:widowControl w:val="0"/>
                  </w:pPr>
                  <w:r>
                    <w:rPr>
                      <w:sz w:val="22"/>
                    </w:rPr>
                    <w:t xml:space="preserve">ФИО: </w:t>
                  </w:r>
                  <w:r w:rsidR="00604B7D" w:rsidRPr="00604B7D">
                    <w:rPr>
                      <w:sz w:val="22"/>
                    </w:rPr>
                    <w:t>_________</w:t>
                  </w:r>
                </w:p>
                <w:p w:rsidR="007868FD" w:rsidRPr="00604B7D" w:rsidRDefault="00000000">
                  <w:pPr>
                    <w:widowControl w:val="0"/>
                  </w:pPr>
                  <w:proofErr w:type="spellStart"/>
                  <w:r>
                    <w:rPr>
                      <w:sz w:val="22"/>
                    </w:rPr>
                    <w:t>Адрес</w:t>
                  </w:r>
                  <w:proofErr w:type="spellEnd"/>
                  <w:r>
                    <w:rPr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</w:rPr>
                    <w:t>регистрации</w:t>
                  </w:r>
                  <w:proofErr w:type="spellEnd"/>
                  <w:r>
                    <w:rPr>
                      <w:sz w:val="22"/>
                    </w:rPr>
                    <w:t xml:space="preserve">: </w:t>
                  </w:r>
                  <w:r w:rsidR="00604B7D" w:rsidRPr="00604B7D">
                    <w:rPr>
                      <w:sz w:val="22"/>
                    </w:rPr>
                    <w:t>________</w:t>
                  </w:r>
                </w:p>
                <w:p w:rsidR="007868FD" w:rsidRPr="00604B7D" w:rsidRDefault="00000000">
                  <w:pPr>
                    <w:widowControl w:val="0"/>
                  </w:pPr>
                  <w:proofErr w:type="spellStart"/>
                  <w:r>
                    <w:rPr>
                      <w:sz w:val="22"/>
                    </w:rPr>
                    <w:t>Телефон</w:t>
                  </w:r>
                  <w:proofErr w:type="spellEnd"/>
                  <w:r>
                    <w:rPr>
                      <w:sz w:val="22"/>
                    </w:rPr>
                    <w:t xml:space="preserve">: </w:t>
                  </w:r>
                  <w:r w:rsidR="00604B7D" w:rsidRPr="00604B7D">
                    <w:rPr>
                      <w:sz w:val="22"/>
                    </w:rPr>
                    <w:t>________</w:t>
                  </w:r>
                </w:p>
                <w:p w:rsidR="007868FD" w:rsidRDefault="00000000">
                  <w:pPr>
                    <w:widowControl w:val="0"/>
                  </w:pPr>
                  <w:bookmarkStart w:id="1" w:name="_Hlk100009602"/>
                  <w:bookmarkEnd w:id="1"/>
                  <w:r>
                    <w:rPr>
                      <w:sz w:val="22"/>
                    </w:rPr>
                    <w:t xml:space="preserve">Email: </w:t>
                  </w:r>
                  <w:r w:rsidR="00604B7D" w:rsidRPr="00604B7D">
                    <w:rPr>
                      <w:sz w:val="22"/>
                    </w:rPr>
                    <w:t>__________</w:t>
                  </w:r>
                  <w:r>
                    <w:rPr>
                      <w:sz w:val="22"/>
                    </w:rPr>
                    <w:br/>
                  </w:r>
                  <w:proofErr w:type="spellStart"/>
                  <w:r>
                    <w:rPr>
                      <w:sz w:val="22"/>
                    </w:rPr>
                    <w:t>Паспорт</w:t>
                  </w:r>
                  <w:proofErr w:type="spellEnd"/>
                  <w:r>
                    <w:rPr>
                      <w:sz w:val="22"/>
                    </w:rPr>
                    <w:t xml:space="preserve">: </w:t>
                  </w:r>
                  <w:r w:rsidR="00604B7D">
                    <w:rPr>
                      <w:sz w:val="22"/>
                      <w:lang w:val="ru-RU"/>
                    </w:rPr>
                    <w:t>___________</w:t>
                  </w:r>
                  <w:r>
                    <w:rPr>
                      <w:sz w:val="22"/>
                    </w:rPr>
                    <w:br/>
                    <w:t xml:space="preserve">СНИЛС: </w:t>
                  </w:r>
                  <w:r w:rsidR="00604B7D">
                    <w:rPr>
                      <w:sz w:val="22"/>
                      <w:lang w:val="ru-RU"/>
                    </w:rPr>
                    <w:t>___________</w:t>
                  </w:r>
                  <w:r>
                    <w:rPr>
                      <w:sz w:val="22"/>
                    </w:rPr>
                    <w:br/>
                  </w:r>
                </w:p>
              </w:tc>
            </w:tr>
            <w:tr w:rsidR="007868FD">
              <w:trPr>
                <w:cantSplit/>
              </w:trPr>
              <w:tc>
                <w:tcPr>
                  <w:tcW w:w="5102" w:type="dxa"/>
                </w:tcPr>
                <w:p w:rsidR="007868FD" w:rsidRPr="00604B7D" w:rsidRDefault="00000000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</w:rPr>
                    <w:t xml:space="preserve">___________ </w:t>
                  </w:r>
                  <w:r w:rsidR="00604B7D">
                    <w:rPr>
                      <w:sz w:val="22"/>
                      <w:lang w:val="ru-RU"/>
                    </w:rPr>
                    <w:t>___________</w:t>
                  </w:r>
                </w:p>
                <w:p w:rsidR="007868FD" w:rsidRDefault="00000000">
                  <w:pPr>
                    <w:widowControl w:val="0"/>
                    <w:spacing w:before="57"/>
                  </w:pPr>
                  <w:r>
                    <w:rPr>
                      <w:sz w:val="22"/>
                    </w:rPr>
                    <w:t>М.П.</w:t>
                  </w:r>
                </w:p>
              </w:tc>
              <w:tc>
                <w:tcPr>
                  <w:tcW w:w="5102" w:type="dxa"/>
                </w:tcPr>
                <w:p w:rsidR="007868FD" w:rsidRPr="00604B7D" w:rsidRDefault="00000000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</w:rPr>
                    <w:t xml:space="preserve">___________ </w:t>
                  </w:r>
                  <w:r w:rsidR="00604B7D">
                    <w:rPr>
                      <w:sz w:val="22"/>
                      <w:lang w:val="ru-RU"/>
                    </w:rPr>
                    <w:t>__________</w:t>
                  </w:r>
                </w:p>
                <w:p w:rsidR="007868FD" w:rsidRDefault="007868FD">
                  <w:pPr>
                    <w:widowControl w:val="0"/>
                  </w:pPr>
                </w:p>
              </w:tc>
            </w:tr>
          </w:tbl>
          <w:p w:rsidR="007868FD" w:rsidRDefault="007868FD"/>
        </w:tc>
      </w:tr>
    </w:tbl>
    <w:p w:rsidR="007868FD" w:rsidRDefault="007868FD">
      <w:pPr>
        <w:widowControl w:val="0"/>
        <w:ind w:firstLine="284"/>
        <w:jc w:val="both"/>
      </w:pPr>
    </w:p>
    <w:p w:rsidR="007868FD" w:rsidRDefault="007868FD">
      <w:pPr>
        <w:widowControl w:val="0"/>
        <w:ind w:firstLine="284"/>
        <w:jc w:val="both"/>
      </w:pPr>
    </w:p>
    <w:sectPr w:rsidR="007868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567" w:bottom="624" w:left="1134" w:header="0" w:footer="567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440C" w:rsidRDefault="00FF440C">
      <w:r>
        <w:separator/>
      </w:r>
    </w:p>
  </w:endnote>
  <w:endnote w:type="continuationSeparator" w:id="0">
    <w:p w:rsidR="00FF440C" w:rsidRDefault="00FF4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20B0604020202020204"/>
    <w:charset w:val="CC"/>
    <w:family w:val="roman"/>
    <w:pitch w:val="variable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8FD" w:rsidRDefault="007868F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8FD" w:rsidRDefault="00000000">
    <w:pPr>
      <w:pStyle w:val="a5"/>
    </w:pPr>
    <w:r>
      <w:rPr>
        <w:noProof/>
      </w:rPr>
      <w:drawing>
        <wp:anchor distT="71755" distB="0" distL="144145" distR="0" simplePos="0" relativeHeight="251657216" behindDoc="1" locked="0" layoutInCell="0" allowOverlap="1">
          <wp:simplePos x="0" y="0"/>
          <wp:positionH relativeFrom="column">
            <wp:align>right</wp:align>
          </wp:positionH>
          <wp:positionV relativeFrom="paragraph">
            <wp:align>bottom</wp:align>
          </wp:positionV>
          <wp:extent cx="720090" cy="720090"/>
          <wp:effectExtent l="0" t="0" r="0" b="0"/>
          <wp:wrapSquare wrapText="largest"/>
          <wp:docPr id="1" name="QRCode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RCodeImag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8FD" w:rsidRDefault="00000000">
    <w:pPr>
      <w:pStyle w:val="a5"/>
    </w:pPr>
    <w:r>
      <w:rPr>
        <w:noProof/>
      </w:rPr>
      <w:drawing>
        <wp:anchor distT="71755" distB="0" distL="144145" distR="0" simplePos="0" relativeHeight="251658240" behindDoc="1" locked="0" layoutInCell="0" allowOverlap="1">
          <wp:simplePos x="0" y="0"/>
          <wp:positionH relativeFrom="column">
            <wp:align>right</wp:align>
          </wp:positionH>
          <wp:positionV relativeFrom="paragraph">
            <wp:align>bottom</wp:align>
          </wp:positionV>
          <wp:extent cx="720090" cy="720090"/>
          <wp:effectExtent l="0" t="0" r="0" b="0"/>
          <wp:wrapSquare wrapText="largest"/>
          <wp:docPr id="2" name="QRCode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QRCodeImag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440C" w:rsidRDefault="00FF440C">
      <w:r>
        <w:separator/>
      </w:r>
    </w:p>
  </w:footnote>
  <w:footnote w:type="continuationSeparator" w:id="0">
    <w:p w:rsidR="00FF440C" w:rsidRDefault="00FF4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4ED9" w:rsidRDefault="00FF440C">
    <w:pPr>
      <w:pStyle w:val="af6"/>
    </w:pPr>
    <w:r>
      <w:rPr>
        <w:noProof/>
      </w:rPr>
      <w:pict w14:anchorId="49DDAD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0479259" o:spid="_x0000_s1027" type="#_x0000_t136" alt="" style="position:absolute;margin-left:0;margin-top:0;width:568.65pt;height:150.2pt;rotation:315;z-index:-25165004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43253f"/>
          <v:textpath style="font-family:&quot;Times New Roman&quot;;font-size:1pt" string="ОБРАЗЕЦ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4ED9" w:rsidRDefault="00FF440C">
    <w:pPr>
      <w:pStyle w:val="af6"/>
    </w:pPr>
    <w:r>
      <w:rPr>
        <w:noProof/>
      </w:rPr>
      <w:pict w14:anchorId="0707F3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0479260" o:spid="_x0000_s1026" type="#_x0000_t136" alt="" style="position:absolute;margin-left:0;margin-top:0;width:568.65pt;height:150.2pt;rotation:315;z-index:-251645952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43253f"/>
          <v:textpath style="font-family:&quot;Times New Roman&quot;;font-size:1pt" string="ОБРАЗЕЦ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4ED9" w:rsidRDefault="00FF440C">
    <w:pPr>
      <w:pStyle w:val="af6"/>
    </w:pPr>
    <w:r>
      <w:rPr>
        <w:noProof/>
      </w:rPr>
      <w:pict w14:anchorId="1BCC0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0479258" o:spid="_x0000_s1025" type="#_x0000_t136" alt="" style="position:absolute;margin-left:0;margin-top:0;width:568.65pt;height:150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43253f"/>
          <v:textpath style="font-family:&quot;Times New Roman&quot;;font-size:1pt" string="ОБРАЗЕЦ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8FD"/>
    <w:rsid w:val="00113C75"/>
    <w:rsid w:val="00604B7D"/>
    <w:rsid w:val="00764ED9"/>
    <w:rsid w:val="007868FD"/>
    <w:rsid w:val="00FF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BB2BA"/>
  <w15:docId w15:val="{2A04608E-169F-5044-B55C-FAE53959D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SimSun" w:hAnsi="Calibri" w:cs="Arial"/>
        <w:color w:val="000000"/>
        <w:sz w:val="22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4"/>
    </w:rPr>
  </w:style>
  <w:style w:type="paragraph" w:styleId="1">
    <w:name w:val="heading 1"/>
    <w:next w:val="a"/>
    <w:link w:val="10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Колонтитул"/>
    <w:link w:val="11"/>
    <w:qFormat/>
  </w:style>
  <w:style w:type="character" w:customStyle="1" w:styleId="21">
    <w:name w:val="Оглавление 2 Знак"/>
    <w:link w:val="22"/>
    <w:qFormat/>
    <w:rPr>
      <w:rFonts w:ascii="XO Thames" w:hAnsi="XO Thames"/>
      <w:color w:val="000000"/>
      <w:spacing w:val="0"/>
      <w:sz w:val="28"/>
    </w:rPr>
  </w:style>
  <w:style w:type="character" w:customStyle="1" w:styleId="Contents51">
    <w:name w:val="Contents 51"/>
    <w:link w:val="Contents511"/>
    <w:qFormat/>
    <w:rPr>
      <w:rFonts w:ascii="XO Thames" w:hAnsi="XO Thames"/>
      <w:sz w:val="28"/>
    </w:rPr>
  </w:style>
  <w:style w:type="character" w:customStyle="1" w:styleId="Internetlink">
    <w:name w:val="Internet link"/>
    <w:link w:val="Internetlink2"/>
    <w:qFormat/>
    <w:rPr>
      <w:rFonts w:ascii="Calibri" w:hAnsi="Calibri"/>
      <w:color w:val="0000FF"/>
      <w:spacing w:val="0"/>
      <w:sz w:val="22"/>
      <w:u w:val="single"/>
    </w:rPr>
  </w:style>
  <w:style w:type="character" w:customStyle="1" w:styleId="41">
    <w:name w:val="Оглавление 4 Знак"/>
    <w:link w:val="42"/>
    <w:qFormat/>
    <w:rPr>
      <w:rFonts w:ascii="XO Thames" w:hAnsi="XO Thames"/>
      <w:color w:val="000000"/>
      <w:spacing w:val="0"/>
      <w:sz w:val="28"/>
    </w:rPr>
  </w:style>
  <w:style w:type="character" w:customStyle="1" w:styleId="Contents71">
    <w:name w:val="Contents 71"/>
    <w:link w:val="Contents711"/>
    <w:qFormat/>
    <w:rPr>
      <w:rFonts w:ascii="XO Thames" w:hAnsi="XO Thames"/>
      <w:sz w:val="28"/>
    </w:rPr>
  </w:style>
  <w:style w:type="character" w:customStyle="1" w:styleId="410">
    <w:name w:val="Сетка таблицы41"/>
    <w:basedOn w:val="NormalTable11"/>
    <w:link w:val="411"/>
    <w:qFormat/>
    <w:rPr>
      <w:rFonts w:ascii="Calibri" w:hAnsi="Calibri"/>
      <w:color w:val="000000"/>
      <w:spacing w:val="0"/>
      <w:sz w:val="22"/>
    </w:rPr>
  </w:style>
  <w:style w:type="character" w:customStyle="1" w:styleId="Heading411">
    <w:name w:val="Heading 411"/>
    <w:link w:val="Heading4111"/>
    <w:qFormat/>
    <w:rPr>
      <w:rFonts w:ascii="XO Thames" w:hAnsi="XO Thames"/>
      <w:b/>
      <w:sz w:val="24"/>
    </w:rPr>
  </w:style>
  <w:style w:type="character" w:customStyle="1" w:styleId="Heading31">
    <w:name w:val="Heading 31"/>
    <w:link w:val="Heading312"/>
    <w:qFormat/>
    <w:rPr>
      <w:rFonts w:ascii="XO Thames" w:hAnsi="XO Thames"/>
      <w:b/>
      <w:sz w:val="26"/>
    </w:rPr>
  </w:style>
  <w:style w:type="character" w:customStyle="1" w:styleId="6">
    <w:name w:val="Оглавление 6 Знак"/>
    <w:link w:val="60"/>
    <w:qFormat/>
    <w:rPr>
      <w:rFonts w:ascii="XO Thames" w:hAnsi="XO Thames"/>
      <w:color w:val="000000"/>
      <w:spacing w:val="0"/>
      <w:sz w:val="28"/>
    </w:rPr>
  </w:style>
  <w:style w:type="character" w:customStyle="1" w:styleId="Heading21">
    <w:name w:val="Heading 21"/>
    <w:link w:val="Heading212"/>
    <w:qFormat/>
    <w:rPr>
      <w:rFonts w:ascii="XO Thames" w:hAnsi="XO Thames"/>
      <w:b/>
      <w:sz w:val="28"/>
    </w:rPr>
  </w:style>
  <w:style w:type="character" w:customStyle="1" w:styleId="7">
    <w:name w:val="Оглавление 7 Знак"/>
    <w:link w:val="70"/>
    <w:qFormat/>
    <w:rPr>
      <w:rFonts w:ascii="XO Thames" w:hAnsi="XO Thames"/>
      <w:color w:val="000000"/>
      <w:spacing w:val="0"/>
      <w:sz w:val="28"/>
    </w:rPr>
  </w:style>
  <w:style w:type="character" w:customStyle="1" w:styleId="Subtitle1">
    <w:name w:val="Subtitle1"/>
    <w:link w:val="Subtitle12"/>
    <w:qFormat/>
    <w:rPr>
      <w:rFonts w:ascii="XO Thames" w:hAnsi="XO Thames"/>
      <w:i/>
      <w:sz w:val="24"/>
    </w:rPr>
  </w:style>
  <w:style w:type="character" w:customStyle="1" w:styleId="a4">
    <w:name w:val="Нижний колонтитул Знак"/>
    <w:basedOn w:val="a3"/>
    <w:link w:val="a5"/>
    <w:qFormat/>
  </w:style>
  <w:style w:type="character" w:customStyle="1" w:styleId="30">
    <w:name w:val="Заголовок 3 Знак"/>
    <w:link w:val="3"/>
    <w:qFormat/>
    <w:rPr>
      <w:rFonts w:ascii="XO Thames" w:hAnsi="XO Thames"/>
      <w:b/>
      <w:color w:val="000000"/>
      <w:spacing w:val="0"/>
      <w:sz w:val="26"/>
    </w:rPr>
  </w:style>
  <w:style w:type="character" w:customStyle="1" w:styleId="Contents81">
    <w:name w:val="Contents 81"/>
    <w:link w:val="Contents811"/>
    <w:qFormat/>
    <w:rPr>
      <w:rFonts w:ascii="XO Thames" w:hAnsi="XO Thames"/>
      <w:sz w:val="28"/>
    </w:rPr>
  </w:style>
  <w:style w:type="character" w:customStyle="1" w:styleId="Footnote1">
    <w:name w:val="Footnote1"/>
    <w:link w:val="Footnote12"/>
    <w:qFormat/>
    <w:rPr>
      <w:rFonts w:ascii="XO Thames" w:hAnsi="XO Thames"/>
      <w:color w:val="000000"/>
      <w:spacing w:val="0"/>
      <w:sz w:val="22"/>
    </w:rPr>
  </w:style>
  <w:style w:type="character" w:customStyle="1" w:styleId="Heading111">
    <w:name w:val="Heading 111"/>
    <w:link w:val="Heading1111"/>
    <w:qFormat/>
    <w:rPr>
      <w:rFonts w:ascii="XO Thames" w:hAnsi="XO Thames"/>
      <w:b/>
      <w:sz w:val="32"/>
    </w:rPr>
  </w:style>
  <w:style w:type="character" w:customStyle="1" w:styleId="Caption1">
    <w:name w:val="Caption1"/>
    <w:link w:val="Caption12"/>
    <w:qFormat/>
    <w:rPr>
      <w:i/>
      <w:sz w:val="24"/>
    </w:rPr>
  </w:style>
  <w:style w:type="character" w:customStyle="1" w:styleId="a6">
    <w:name w:val="Список Знак"/>
    <w:basedOn w:val="Textbody2"/>
    <w:link w:val="a7"/>
    <w:qFormat/>
  </w:style>
  <w:style w:type="character" w:customStyle="1" w:styleId="a8">
    <w:name w:val="Название объекта Знак"/>
    <w:link w:val="caption2"/>
    <w:qFormat/>
    <w:rPr>
      <w:i/>
      <w:sz w:val="24"/>
    </w:rPr>
  </w:style>
  <w:style w:type="character" w:customStyle="1" w:styleId="Textbody1">
    <w:name w:val="Text body1"/>
    <w:link w:val="Textbody11"/>
    <w:qFormat/>
  </w:style>
  <w:style w:type="character" w:customStyle="1" w:styleId="Contents11">
    <w:name w:val="Contents 11"/>
    <w:link w:val="Contents111"/>
    <w:qFormat/>
    <w:rPr>
      <w:rFonts w:ascii="XO Thames" w:hAnsi="XO Thames"/>
      <w:b/>
      <w:sz w:val="28"/>
    </w:rPr>
  </w:style>
  <w:style w:type="character" w:customStyle="1" w:styleId="Heading511">
    <w:name w:val="Heading 511"/>
    <w:link w:val="Heading5111"/>
    <w:qFormat/>
    <w:rPr>
      <w:rFonts w:ascii="XO Thames" w:hAnsi="XO Thames"/>
      <w:b/>
      <w:sz w:val="22"/>
    </w:rPr>
  </w:style>
  <w:style w:type="character" w:customStyle="1" w:styleId="a9">
    <w:name w:val="Символ концевой сноски"/>
    <w:link w:val="12"/>
    <w:qFormat/>
  </w:style>
  <w:style w:type="character" w:customStyle="1" w:styleId="Heading11">
    <w:name w:val="Heading 11"/>
    <w:link w:val="Heading112"/>
    <w:qFormat/>
    <w:rPr>
      <w:rFonts w:ascii="XO Thames" w:hAnsi="XO Thames"/>
      <w:b/>
      <w:sz w:val="32"/>
    </w:rPr>
  </w:style>
  <w:style w:type="character" w:customStyle="1" w:styleId="Contents21">
    <w:name w:val="Contents 21"/>
    <w:link w:val="Contents211"/>
    <w:qFormat/>
    <w:rPr>
      <w:rFonts w:ascii="XO Thames" w:hAnsi="XO Thames"/>
      <w:sz w:val="28"/>
    </w:rPr>
  </w:style>
  <w:style w:type="character" w:customStyle="1" w:styleId="Contents72">
    <w:name w:val="Contents 72"/>
    <w:link w:val="Contents73"/>
    <w:qFormat/>
    <w:rPr>
      <w:rFonts w:ascii="XO Thames" w:hAnsi="XO Thames"/>
      <w:sz w:val="28"/>
    </w:rPr>
  </w:style>
  <w:style w:type="character" w:customStyle="1" w:styleId="List11">
    <w:name w:val="List11"/>
    <w:basedOn w:val="Textbody"/>
    <w:link w:val="List12"/>
    <w:qFormat/>
  </w:style>
  <w:style w:type="character" w:customStyle="1" w:styleId="List111">
    <w:name w:val="List111"/>
    <w:basedOn w:val="Textbody1"/>
    <w:link w:val="List112"/>
    <w:qFormat/>
  </w:style>
  <w:style w:type="character" w:customStyle="1" w:styleId="31">
    <w:name w:val="Оглавление 3 Знак"/>
    <w:link w:val="32"/>
    <w:qFormat/>
    <w:rPr>
      <w:rFonts w:ascii="XO Thames" w:hAnsi="XO Thames"/>
      <w:color w:val="000000"/>
      <w:spacing w:val="0"/>
      <w:sz w:val="28"/>
    </w:rPr>
  </w:style>
  <w:style w:type="character" w:customStyle="1" w:styleId="Subtitle11">
    <w:name w:val="Subtitle11"/>
    <w:link w:val="Subtitle111"/>
    <w:qFormat/>
    <w:rPr>
      <w:rFonts w:ascii="XO Thames" w:hAnsi="XO Thames"/>
      <w:i/>
      <w:sz w:val="24"/>
    </w:rPr>
  </w:style>
  <w:style w:type="character" w:customStyle="1" w:styleId="Heading">
    <w:name w:val="Heading"/>
    <w:link w:val="Heading11110"/>
    <w:qFormat/>
    <w:rPr>
      <w:rFonts w:ascii="Liberation Sans" w:hAnsi="Liberation Sans"/>
      <w:sz w:val="28"/>
    </w:rPr>
  </w:style>
  <w:style w:type="character" w:customStyle="1" w:styleId="13">
    <w:name w:val="Заголовок1"/>
    <w:link w:val="110"/>
    <w:qFormat/>
    <w:rPr>
      <w:rFonts w:ascii="Liberation Sans" w:hAnsi="Liberation Sans"/>
      <w:sz w:val="28"/>
    </w:rPr>
  </w:style>
  <w:style w:type="character" w:customStyle="1" w:styleId="Contents9">
    <w:name w:val="Contents 9"/>
    <w:link w:val="Contents92"/>
    <w:qFormat/>
    <w:rPr>
      <w:rFonts w:ascii="XO Thames" w:hAnsi="XO Thames"/>
      <w:sz w:val="28"/>
    </w:rPr>
  </w:style>
  <w:style w:type="character" w:customStyle="1" w:styleId="50">
    <w:name w:val="Заголовок 5 Знак"/>
    <w:link w:val="5"/>
    <w:qFormat/>
    <w:rPr>
      <w:rFonts w:ascii="XO Thames" w:hAnsi="XO Thames"/>
      <w:b/>
      <w:color w:val="000000"/>
      <w:spacing w:val="0"/>
      <w:sz w:val="22"/>
    </w:rPr>
  </w:style>
  <w:style w:type="character" w:styleId="aa">
    <w:name w:val="FollowedHyperlink"/>
    <w:link w:val="VisitedInternetLink"/>
    <w:rPr>
      <w:color w:val="800000"/>
      <w:u w:val="single"/>
    </w:rPr>
  </w:style>
  <w:style w:type="character" w:customStyle="1" w:styleId="14">
    <w:name w:val="Указатель1"/>
    <w:link w:val="111"/>
    <w:qFormat/>
  </w:style>
  <w:style w:type="character" w:customStyle="1" w:styleId="10">
    <w:name w:val="Заголовок 1 Знак"/>
    <w:link w:val="1"/>
    <w:qFormat/>
    <w:rPr>
      <w:rFonts w:ascii="XO Thames" w:hAnsi="XO Thames"/>
      <w:b/>
      <w:color w:val="000000"/>
      <w:spacing w:val="0"/>
      <w:sz w:val="32"/>
    </w:rPr>
  </w:style>
  <w:style w:type="character" w:customStyle="1" w:styleId="Title1">
    <w:name w:val="Title1"/>
    <w:link w:val="Title12"/>
    <w:qFormat/>
    <w:rPr>
      <w:rFonts w:ascii="XO Thames" w:hAnsi="XO Thames"/>
      <w:b/>
      <w:caps/>
      <w:sz w:val="40"/>
    </w:rPr>
  </w:style>
  <w:style w:type="character" w:customStyle="1" w:styleId="Contents41">
    <w:name w:val="Contents 41"/>
    <w:link w:val="Contents411"/>
    <w:qFormat/>
    <w:rPr>
      <w:rFonts w:ascii="XO Thames" w:hAnsi="XO Thames"/>
      <w:sz w:val="28"/>
    </w:rPr>
  </w:style>
  <w:style w:type="character" w:customStyle="1" w:styleId="ab">
    <w:name w:val="Символ сноски"/>
    <w:link w:val="15"/>
    <w:qFormat/>
  </w:style>
  <w:style w:type="character" w:styleId="ac">
    <w:name w:val="Hyperlink"/>
    <w:rPr>
      <w:color w:val="0000FF"/>
      <w:u w:val="single"/>
    </w:rPr>
  </w:style>
  <w:style w:type="character" w:customStyle="1" w:styleId="Footnote">
    <w:name w:val="Footnote"/>
    <w:link w:val="Footnote2"/>
    <w:qFormat/>
    <w:rPr>
      <w:rFonts w:ascii="XO Thames" w:hAnsi="XO Thames"/>
      <w:sz w:val="22"/>
    </w:rPr>
  </w:style>
  <w:style w:type="character" w:customStyle="1" w:styleId="16">
    <w:name w:val="Оглавление 1 Знак"/>
    <w:link w:val="17"/>
    <w:qFormat/>
    <w:rPr>
      <w:rFonts w:ascii="XO Thames" w:hAnsi="XO Thames"/>
      <w:b/>
      <w:color w:val="000000"/>
      <w:spacing w:val="0"/>
      <w:sz w:val="28"/>
    </w:rPr>
  </w:style>
  <w:style w:type="character" w:customStyle="1" w:styleId="HeaderandFooter">
    <w:name w:val="Header and Footer"/>
    <w:link w:val="HeaderandFooter1"/>
    <w:qFormat/>
  </w:style>
  <w:style w:type="character" w:customStyle="1" w:styleId="9">
    <w:name w:val="Оглавление 9 Знак"/>
    <w:link w:val="90"/>
    <w:qFormat/>
    <w:rPr>
      <w:rFonts w:ascii="XO Thames" w:hAnsi="XO Thames"/>
      <w:color w:val="000000"/>
      <w:spacing w:val="0"/>
      <w:sz w:val="28"/>
    </w:rPr>
  </w:style>
  <w:style w:type="character" w:customStyle="1" w:styleId="Footnote11">
    <w:name w:val="Footnote11"/>
    <w:link w:val="Footnote111"/>
    <w:qFormat/>
    <w:rPr>
      <w:rFonts w:ascii="XO Thames" w:hAnsi="XO Thames"/>
      <w:color w:val="000000"/>
      <w:spacing w:val="0"/>
      <w:sz w:val="22"/>
    </w:rPr>
  </w:style>
  <w:style w:type="character" w:customStyle="1" w:styleId="TableGrid1">
    <w:name w:val="Table Grid1"/>
    <w:basedOn w:val="NormalTable1"/>
    <w:link w:val="TableGrid11"/>
    <w:qFormat/>
    <w:rPr>
      <w:rFonts w:ascii="Calibri" w:hAnsi="Calibri"/>
      <w:color w:val="000000"/>
      <w:spacing w:val="0"/>
      <w:sz w:val="22"/>
    </w:rPr>
  </w:style>
  <w:style w:type="character" w:customStyle="1" w:styleId="Textbody">
    <w:name w:val="Text body"/>
    <w:link w:val="Textbody3"/>
    <w:qFormat/>
  </w:style>
  <w:style w:type="character" w:customStyle="1" w:styleId="Contents61">
    <w:name w:val="Contents 61"/>
    <w:link w:val="Contents611"/>
    <w:qFormat/>
    <w:rPr>
      <w:rFonts w:ascii="XO Thames" w:hAnsi="XO Thames"/>
      <w:sz w:val="28"/>
    </w:rPr>
  </w:style>
  <w:style w:type="character" w:customStyle="1" w:styleId="NormalTable11">
    <w:name w:val="Normal Table11"/>
    <w:link w:val="NormalTable111"/>
    <w:qFormat/>
    <w:rPr>
      <w:rFonts w:ascii="Calibri" w:hAnsi="Calibri"/>
      <w:color w:val="000000"/>
      <w:spacing w:val="0"/>
      <w:sz w:val="22"/>
    </w:rPr>
  </w:style>
  <w:style w:type="character" w:customStyle="1" w:styleId="NormalTable1">
    <w:name w:val="Normal Table1"/>
    <w:link w:val="NormalTable12"/>
    <w:qFormat/>
    <w:rPr>
      <w:rFonts w:ascii="Calibri" w:hAnsi="Calibri"/>
      <w:color w:val="000000"/>
      <w:spacing w:val="0"/>
      <w:sz w:val="22"/>
    </w:rPr>
  </w:style>
  <w:style w:type="character" w:customStyle="1" w:styleId="8">
    <w:name w:val="Оглавление 8 Знак"/>
    <w:link w:val="80"/>
    <w:qFormat/>
    <w:rPr>
      <w:rFonts w:ascii="XO Thames" w:hAnsi="XO Thames"/>
      <w:color w:val="000000"/>
      <w:spacing w:val="0"/>
      <w:sz w:val="28"/>
    </w:rPr>
  </w:style>
  <w:style w:type="character" w:customStyle="1" w:styleId="Contents62">
    <w:name w:val="Contents 62"/>
    <w:link w:val="Contents63"/>
    <w:qFormat/>
    <w:rPr>
      <w:rFonts w:ascii="XO Thames" w:hAnsi="XO Thames"/>
      <w:sz w:val="28"/>
    </w:rPr>
  </w:style>
  <w:style w:type="character" w:customStyle="1" w:styleId="43">
    <w:name w:val="Сетка таблицы4"/>
    <w:basedOn w:val="NormalTable1"/>
    <w:link w:val="420"/>
    <w:qFormat/>
    <w:rPr>
      <w:rFonts w:ascii="Calibri" w:hAnsi="Calibri"/>
      <w:color w:val="000000"/>
      <w:spacing w:val="0"/>
      <w:sz w:val="22"/>
    </w:rPr>
  </w:style>
  <w:style w:type="character" w:customStyle="1" w:styleId="Heading512">
    <w:name w:val="Heading 512"/>
    <w:link w:val="Heading513"/>
    <w:qFormat/>
    <w:rPr>
      <w:rFonts w:ascii="XO Thames" w:hAnsi="XO Thames"/>
      <w:b/>
      <w:sz w:val="22"/>
    </w:rPr>
  </w:style>
  <w:style w:type="character" w:customStyle="1" w:styleId="Footer11">
    <w:name w:val="Footer11"/>
    <w:basedOn w:val="HeaderandFooter"/>
    <w:link w:val="Footer111"/>
    <w:qFormat/>
  </w:style>
  <w:style w:type="character" w:customStyle="1" w:styleId="ad">
    <w:name w:val="Содержимое таблицы"/>
    <w:link w:val="18"/>
    <w:qFormat/>
  </w:style>
  <w:style w:type="character" w:customStyle="1" w:styleId="Contents22">
    <w:name w:val="Contents 22"/>
    <w:link w:val="Contents23"/>
    <w:qFormat/>
    <w:rPr>
      <w:rFonts w:ascii="XO Thames" w:hAnsi="XO Thames"/>
      <w:sz w:val="28"/>
    </w:rPr>
  </w:style>
  <w:style w:type="character" w:customStyle="1" w:styleId="TableContents">
    <w:name w:val="Table Contents"/>
    <w:link w:val="TableContents1"/>
    <w:qFormat/>
  </w:style>
  <w:style w:type="character" w:customStyle="1" w:styleId="Contents911">
    <w:name w:val="Contents 911"/>
    <w:link w:val="Contents912"/>
    <w:qFormat/>
    <w:rPr>
      <w:rFonts w:ascii="XO Thames" w:hAnsi="XO Thames"/>
      <w:sz w:val="28"/>
    </w:rPr>
  </w:style>
  <w:style w:type="character" w:customStyle="1" w:styleId="DefaultParagraphFont11">
    <w:name w:val="Default Paragraph Font11"/>
    <w:link w:val="DefaultParagraphFont111"/>
    <w:qFormat/>
    <w:rPr>
      <w:rFonts w:ascii="Calibri" w:hAnsi="Calibri"/>
      <w:color w:val="000000"/>
      <w:spacing w:val="0"/>
      <w:sz w:val="22"/>
    </w:rPr>
  </w:style>
  <w:style w:type="character" w:customStyle="1" w:styleId="Heading311">
    <w:name w:val="Heading 311"/>
    <w:link w:val="Heading3111"/>
    <w:qFormat/>
    <w:rPr>
      <w:rFonts w:ascii="XO Thames" w:hAnsi="XO Thames"/>
      <w:b/>
      <w:sz w:val="26"/>
    </w:rPr>
  </w:style>
  <w:style w:type="character" w:customStyle="1" w:styleId="ae">
    <w:name w:val="Содержимое списка"/>
    <w:link w:val="19"/>
    <w:qFormat/>
  </w:style>
  <w:style w:type="character" w:customStyle="1" w:styleId="Footer12">
    <w:name w:val="Footer12"/>
    <w:basedOn w:val="HeaderandFooter"/>
    <w:link w:val="Footer13"/>
    <w:qFormat/>
  </w:style>
  <w:style w:type="character" w:customStyle="1" w:styleId="51">
    <w:name w:val="Оглавление 5 Знак"/>
    <w:link w:val="52"/>
    <w:qFormat/>
    <w:rPr>
      <w:rFonts w:ascii="XO Thames" w:hAnsi="XO Thames"/>
      <w:color w:val="000000"/>
      <w:spacing w:val="0"/>
      <w:sz w:val="28"/>
    </w:rPr>
  </w:style>
  <w:style w:type="character" w:customStyle="1" w:styleId="Textbody2">
    <w:name w:val="Text body2"/>
    <w:qFormat/>
  </w:style>
  <w:style w:type="character" w:customStyle="1" w:styleId="Heading41">
    <w:name w:val="Heading 41"/>
    <w:link w:val="Heading412"/>
    <w:qFormat/>
    <w:rPr>
      <w:rFonts w:ascii="XO Thames" w:hAnsi="XO Thames"/>
      <w:b/>
      <w:sz w:val="24"/>
    </w:rPr>
  </w:style>
  <w:style w:type="character" w:customStyle="1" w:styleId="Contents31">
    <w:name w:val="Contents 31"/>
    <w:link w:val="Contents311"/>
    <w:qFormat/>
    <w:rPr>
      <w:rFonts w:ascii="XO Thames" w:hAnsi="XO Thames"/>
      <w:sz w:val="28"/>
    </w:rPr>
  </w:style>
  <w:style w:type="character" w:customStyle="1" w:styleId="Index">
    <w:name w:val="Index"/>
    <w:link w:val="Index1111"/>
    <w:qFormat/>
  </w:style>
  <w:style w:type="character" w:customStyle="1" w:styleId="Contents82">
    <w:name w:val="Contents 82"/>
    <w:link w:val="Contents83"/>
    <w:qFormat/>
    <w:rPr>
      <w:rFonts w:ascii="XO Thames" w:hAnsi="XO Thames"/>
      <w:sz w:val="28"/>
    </w:rPr>
  </w:style>
  <w:style w:type="character" w:customStyle="1" w:styleId="Caption11">
    <w:name w:val="Caption11"/>
    <w:link w:val="Caption111"/>
    <w:qFormat/>
    <w:rPr>
      <w:i/>
      <w:sz w:val="24"/>
    </w:rPr>
  </w:style>
  <w:style w:type="character" w:customStyle="1" w:styleId="Contents52">
    <w:name w:val="Contents 52"/>
    <w:link w:val="Contents53"/>
    <w:qFormat/>
    <w:rPr>
      <w:rFonts w:ascii="XO Thames" w:hAnsi="XO Thames"/>
      <w:sz w:val="28"/>
    </w:rPr>
  </w:style>
  <w:style w:type="character" w:customStyle="1" w:styleId="af">
    <w:name w:val="Подзаголовок Знак"/>
    <w:link w:val="af0"/>
    <w:qFormat/>
    <w:rPr>
      <w:rFonts w:ascii="XO Thames" w:hAnsi="XO Thames"/>
      <w:i/>
      <w:color w:val="000000"/>
      <w:spacing w:val="0"/>
      <w:sz w:val="24"/>
    </w:rPr>
  </w:style>
  <w:style w:type="character" w:customStyle="1" w:styleId="Internetlink1">
    <w:name w:val="Internet link1"/>
    <w:link w:val="Internetlink11"/>
    <w:qFormat/>
    <w:rPr>
      <w:rFonts w:ascii="Calibri" w:hAnsi="Calibri"/>
      <w:color w:val="0000FF"/>
      <w:spacing w:val="0"/>
      <w:sz w:val="22"/>
      <w:u w:val="single"/>
    </w:rPr>
  </w:style>
  <w:style w:type="character" w:customStyle="1" w:styleId="Contents12">
    <w:name w:val="Contents 12"/>
    <w:link w:val="Contents13"/>
    <w:qFormat/>
    <w:rPr>
      <w:rFonts w:ascii="XO Thames" w:hAnsi="XO Thames"/>
      <w:b/>
      <w:sz w:val="28"/>
    </w:rPr>
  </w:style>
  <w:style w:type="character" w:customStyle="1" w:styleId="DefaultParagraphFont1">
    <w:name w:val="Default Paragraph Font1"/>
    <w:link w:val="DefaultParagraphFont12"/>
    <w:qFormat/>
    <w:rPr>
      <w:rFonts w:ascii="Calibri" w:hAnsi="Calibri"/>
      <w:color w:val="000000"/>
      <w:spacing w:val="0"/>
      <w:sz w:val="22"/>
    </w:rPr>
  </w:style>
  <w:style w:type="character" w:customStyle="1" w:styleId="af1">
    <w:name w:val="Заголовок Знак"/>
    <w:link w:val="af2"/>
    <w:qFormat/>
    <w:rPr>
      <w:rFonts w:ascii="XO Thames" w:hAnsi="XO Thames"/>
      <w:b/>
      <w:caps/>
      <w:color w:val="000000"/>
      <w:spacing w:val="0"/>
      <w:sz w:val="40"/>
    </w:rPr>
  </w:style>
  <w:style w:type="character" w:customStyle="1" w:styleId="40">
    <w:name w:val="Заголовок 4 Знак"/>
    <w:link w:val="4"/>
    <w:qFormat/>
    <w:rPr>
      <w:rFonts w:ascii="XO Thames" w:hAnsi="XO Thames"/>
      <w:b/>
      <w:color w:val="000000"/>
      <w:spacing w:val="0"/>
      <w:sz w:val="24"/>
    </w:rPr>
  </w:style>
  <w:style w:type="character" w:customStyle="1" w:styleId="Title11">
    <w:name w:val="Title11"/>
    <w:link w:val="Title111"/>
    <w:qFormat/>
    <w:rPr>
      <w:rFonts w:ascii="XO Thames" w:hAnsi="XO Thames"/>
      <w:b/>
      <w:caps/>
      <w:sz w:val="40"/>
    </w:rPr>
  </w:style>
  <w:style w:type="character" w:customStyle="1" w:styleId="20">
    <w:name w:val="Заголовок 2 Знак"/>
    <w:link w:val="2"/>
    <w:qFormat/>
    <w:rPr>
      <w:rFonts w:ascii="XO Thames" w:hAnsi="XO Thames"/>
      <w:b/>
      <w:color w:val="000000"/>
      <w:spacing w:val="0"/>
      <w:sz w:val="28"/>
    </w:rPr>
  </w:style>
  <w:style w:type="character" w:customStyle="1" w:styleId="Heading211">
    <w:name w:val="Heading 211"/>
    <w:link w:val="Heading2111"/>
    <w:qFormat/>
    <w:rPr>
      <w:rFonts w:ascii="XO Thames" w:hAnsi="XO Thames"/>
      <w:b/>
      <w:sz w:val="28"/>
    </w:rPr>
  </w:style>
  <w:style w:type="character" w:customStyle="1" w:styleId="Contents32">
    <w:name w:val="Contents 32"/>
    <w:link w:val="Contents33"/>
    <w:qFormat/>
    <w:rPr>
      <w:rFonts w:ascii="XO Thames" w:hAnsi="XO Thames"/>
      <w:sz w:val="28"/>
    </w:rPr>
  </w:style>
  <w:style w:type="character" w:customStyle="1" w:styleId="Contents42">
    <w:name w:val="Contents 42"/>
    <w:link w:val="Contents43"/>
    <w:qFormat/>
    <w:rPr>
      <w:rFonts w:ascii="XO Thames" w:hAnsi="XO Thames"/>
      <w:sz w:val="28"/>
    </w:rPr>
  </w:style>
  <w:style w:type="paragraph" w:customStyle="1" w:styleId="1a">
    <w:name w:val="Заголовок1"/>
    <w:basedOn w:val="a"/>
    <w:next w:val="af3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3">
    <w:name w:val="Body Text"/>
    <w:basedOn w:val="a"/>
    <w:pPr>
      <w:spacing w:after="140" w:line="276" w:lineRule="auto"/>
    </w:pPr>
  </w:style>
  <w:style w:type="paragraph" w:styleId="a7">
    <w:name w:val="List"/>
    <w:basedOn w:val="af3"/>
    <w:link w:val="a6"/>
  </w:style>
  <w:style w:type="paragraph" w:styleId="af4">
    <w:name w:val="caption"/>
    <w:basedOn w:val="a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af5">
    <w:name w:val="index heading"/>
    <w:basedOn w:val="a"/>
    <w:qFormat/>
    <w:pPr>
      <w:suppressLineNumbers/>
    </w:pPr>
    <w:rPr>
      <w:rFonts w:cs="Lucida Sans"/>
    </w:rPr>
  </w:style>
  <w:style w:type="paragraph" w:customStyle="1" w:styleId="Heading1">
    <w:name w:val="Heading1"/>
    <w:basedOn w:val="a"/>
    <w:next w:val="af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caption2">
    <w:name w:val="caption2"/>
    <w:basedOn w:val="a"/>
    <w:link w:val="a8"/>
    <w:qFormat/>
    <w:pPr>
      <w:spacing w:before="120" w:after="120"/>
    </w:pPr>
    <w:rPr>
      <w:i/>
    </w:rPr>
  </w:style>
  <w:style w:type="paragraph" w:customStyle="1" w:styleId="Index1">
    <w:name w:val="Index1"/>
    <w:basedOn w:val="a"/>
    <w:qFormat/>
    <w:pPr>
      <w:suppressLineNumbers/>
    </w:pPr>
  </w:style>
  <w:style w:type="paragraph" w:customStyle="1" w:styleId="Heading110">
    <w:name w:val="Heading11"/>
    <w:basedOn w:val="a"/>
    <w:next w:val="af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11">
    <w:name w:val="Index11"/>
    <w:basedOn w:val="a"/>
    <w:qFormat/>
    <w:pPr>
      <w:suppressLineNumbers/>
    </w:pPr>
  </w:style>
  <w:style w:type="paragraph" w:customStyle="1" w:styleId="Heading1110">
    <w:name w:val="Heading111"/>
    <w:basedOn w:val="a"/>
    <w:next w:val="af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111">
    <w:name w:val="Index111"/>
    <w:basedOn w:val="a"/>
    <w:qFormat/>
    <w:pPr>
      <w:suppressLineNumbers/>
    </w:pPr>
  </w:style>
  <w:style w:type="paragraph" w:customStyle="1" w:styleId="Heading11110">
    <w:name w:val="Heading1111"/>
    <w:next w:val="af3"/>
    <w:link w:val="Heading"/>
    <w:qFormat/>
    <w:rPr>
      <w:rFonts w:ascii="Liberation Sans" w:hAnsi="Liberation Sans"/>
      <w:sz w:val="28"/>
    </w:rPr>
  </w:style>
  <w:style w:type="paragraph" w:customStyle="1" w:styleId="Index1111">
    <w:name w:val="Index1111"/>
    <w:link w:val="Index"/>
    <w:qFormat/>
  </w:style>
  <w:style w:type="paragraph" w:customStyle="1" w:styleId="11">
    <w:name w:val="Колонтитул1"/>
    <w:basedOn w:val="a"/>
    <w:link w:val="a3"/>
    <w:qFormat/>
    <w:pPr>
      <w:tabs>
        <w:tab w:val="center" w:pos="5100"/>
        <w:tab w:val="right" w:pos="10200"/>
      </w:tabs>
    </w:pPr>
  </w:style>
  <w:style w:type="paragraph" w:styleId="22">
    <w:name w:val="toc 2"/>
    <w:next w:val="a"/>
    <w:link w:val="21"/>
    <w:uiPriority w:val="39"/>
    <w:pPr>
      <w:ind w:left="200"/>
    </w:pPr>
    <w:rPr>
      <w:rFonts w:ascii="XO Thames" w:hAnsi="XO Thames"/>
      <w:sz w:val="28"/>
    </w:rPr>
  </w:style>
  <w:style w:type="paragraph" w:customStyle="1" w:styleId="Contents511">
    <w:name w:val="Contents 511"/>
    <w:link w:val="Contents51"/>
    <w:qFormat/>
    <w:rPr>
      <w:rFonts w:ascii="XO Thames" w:hAnsi="XO Thames"/>
      <w:sz w:val="28"/>
    </w:rPr>
  </w:style>
  <w:style w:type="paragraph" w:customStyle="1" w:styleId="Internetlink2">
    <w:name w:val="Internet link2"/>
    <w:link w:val="Internetlink"/>
    <w:qFormat/>
    <w:rPr>
      <w:color w:val="0000FF"/>
      <w:u w:val="single"/>
    </w:rPr>
  </w:style>
  <w:style w:type="paragraph" w:styleId="42">
    <w:name w:val="toc 4"/>
    <w:next w:val="a"/>
    <w:link w:val="41"/>
    <w:uiPriority w:val="39"/>
    <w:pPr>
      <w:ind w:left="600"/>
    </w:pPr>
    <w:rPr>
      <w:rFonts w:ascii="XO Thames" w:hAnsi="XO Thames"/>
      <w:sz w:val="28"/>
    </w:rPr>
  </w:style>
  <w:style w:type="paragraph" w:customStyle="1" w:styleId="Contents711">
    <w:name w:val="Contents 711"/>
    <w:link w:val="Contents71"/>
    <w:qFormat/>
    <w:rPr>
      <w:rFonts w:ascii="XO Thames" w:hAnsi="XO Thames"/>
      <w:sz w:val="28"/>
    </w:rPr>
  </w:style>
  <w:style w:type="paragraph" w:customStyle="1" w:styleId="411">
    <w:name w:val="Сетка таблицы411"/>
    <w:basedOn w:val="NormalTable111"/>
    <w:link w:val="410"/>
    <w:qFormat/>
  </w:style>
  <w:style w:type="paragraph" w:customStyle="1" w:styleId="Heading4111">
    <w:name w:val="Heading 4111"/>
    <w:link w:val="Heading411"/>
    <w:qFormat/>
    <w:rPr>
      <w:rFonts w:ascii="XO Thames" w:hAnsi="XO Thames"/>
      <w:b/>
      <w:sz w:val="24"/>
    </w:rPr>
  </w:style>
  <w:style w:type="paragraph" w:customStyle="1" w:styleId="Heading312">
    <w:name w:val="Heading 312"/>
    <w:link w:val="Heading31"/>
    <w:qFormat/>
    <w:rPr>
      <w:rFonts w:ascii="XO Thames" w:hAnsi="XO Thames"/>
      <w:b/>
      <w:sz w:val="26"/>
    </w:rPr>
  </w:style>
  <w:style w:type="paragraph" w:styleId="60">
    <w:name w:val="toc 6"/>
    <w:next w:val="a"/>
    <w:link w:val="6"/>
    <w:uiPriority w:val="39"/>
    <w:pPr>
      <w:ind w:left="1000"/>
    </w:pPr>
    <w:rPr>
      <w:rFonts w:ascii="XO Thames" w:hAnsi="XO Thames"/>
      <w:sz w:val="28"/>
    </w:rPr>
  </w:style>
  <w:style w:type="paragraph" w:customStyle="1" w:styleId="Heading212">
    <w:name w:val="Heading 212"/>
    <w:link w:val="Heading21"/>
    <w:qFormat/>
    <w:rPr>
      <w:rFonts w:ascii="XO Thames" w:hAnsi="XO Thames"/>
      <w:b/>
      <w:sz w:val="28"/>
    </w:rPr>
  </w:style>
  <w:style w:type="paragraph" w:styleId="70">
    <w:name w:val="toc 7"/>
    <w:next w:val="a"/>
    <w:link w:val="7"/>
    <w:uiPriority w:val="39"/>
    <w:pPr>
      <w:ind w:left="1200"/>
    </w:pPr>
    <w:rPr>
      <w:rFonts w:ascii="XO Thames" w:hAnsi="XO Thames"/>
      <w:sz w:val="28"/>
    </w:rPr>
  </w:style>
  <w:style w:type="paragraph" w:customStyle="1" w:styleId="Subtitle12">
    <w:name w:val="Subtitle12"/>
    <w:link w:val="Subtitle1"/>
    <w:qFormat/>
    <w:rPr>
      <w:rFonts w:ascii="XO Thames" w:hAnsi="XO Thames"/>
      <w:i/>
      <w:sz w:val="24"/>
    </w:rPr>
  </w:style>
  <w:style w:type="paragraph" w:customStyle="1" w:styleId="HeaderandFooter1">
    <w:name w:val="Header and Footer1"/>
    <w:link w:val="HeaderandFooter"/>
    <w:qFormat/>
  </w:style>
  <w:style w:type="paragraph" w:customStyle="1" w:styleId="HeaderandFooter2">
    <w:name w:val="Header and Footer2"/>
    <w:basedOn w:val="a"/>
    <w:qFormat/>
  </w:style>
  <w:style w:type="paragraph" w:customStyle="1" w:styleId="HeaderandFooter3">
    <w:name w:val="Header and Footer3"/>
    <w:basedOn w:val="a"/>
    <w:qFormat/>
  </w:style>
  <w:style w:type="paragraph" w:customStyle="1" w:styleId="HeaderandFooter4">
    <w:name w:val="Header and Footer4"/>
    <w:basedOn w:val="a"/>
    <w:qFormat/>
  </w:style>
  <w:style w:type="paragraph" w:customStyle="1" w:styleId="23">
    <w:name w:val="Колонтитул2"/>
    <w:basedOn w:val="a"/>
    <w:qFormat/>
  </w:style>
  <w:style w:type="paragraph" w:styleId="a5">
    <w:name w:val="footer"/>
    <w:basedOn w:val="11"/>
    <w:link w:val="a4"/>
  </w:style>
  <w:style w:type="paragraph" w:customStyle="1" w:styleId="Contents811">
    <w:name w:val="Contents 811"/>
    <w:link w:val="Contents81"/>
    <w:qFormat/>
    <w:rPr>
      <w:rFonts w:ascii="XO Thames" w:hAnsi="XO Thames"/>
      <w:sz w:val="28"/>
    </w:rPr>
  </w:style>
  <w:style w:type="paragraph" w:customStyle="1" w:styleId="Footnote12">
    <w:name w:val="Footnote12"/>
    <w:link w:val="Footnote1"/>
    <w:qFormat/>
    <w:pPr>
      <w:ind w:firstLine="851"/>
      <w:jc w:val="both"/>
    </w:pPr>
    <w:rPr>
      <w:rFonts w:ascii="XO Thames" w:hAnsi="XO Thames"/>
    </w:rPr>
  </w:style>
  <w:style w:type="paragraph" w:customStyle="1" w:styleId="Heading1111">
    <w:name w:val="Heading 1111"/>
    <w:link w:val="Heading111"/>
    <w:qFormat/>
    <w:rPr>
      <w:rFonts w:ascii="XO Thames" w:hAnsi="XO Thames"/>
      <w:b/>
      <w:sz w:val="32"/>
    </w:rPr>
  </w:style>
  <w:style w:type="paragraph" w:customStyle="1" w:styleId="Caption12">
    <w:name w:val="Caption12"/>
    <w:link w:val="Caption1"/>
    <w:qFormat/>
    <w:rPr>
      <w:i/>
      <w:sz w:val="24"/>
    </w:rPr>
  </w:style>
  <w:style w:type="paragraph" w:customStyle="1" w:styleId="Textbody11">
    <w:name w:val="Text body11"/>
    <w:link w:val="Textbody1"/>
    <w:qFormat/>
  </w:style>
  <w:style w:type="paragraph" w:customStyle="1" w:styleId="Contents111">
    <w:name w:val="Contents 111"/>
    <w:link w:val="Contents11"/>
    <w:qFormat/>
    <w:rPr>
      <w:rFonts w:ascii="XO Thames" w:hAnsi="XO Thames"/>
      <w:b/>
      <w:sz w:val="28"/>
    </w:rPr>
  </w:style>
  <w:style w:type="paragraph" w:customStyle="1" w:styleId="Heading5111">
    <w:name w:val="Heading 5111"/>
    <w:link w:val="Heading511"/>
    <w:qFormat/>
    <w:rPr>
      <w:rFonts w:ascii="XO Thames" w:hAnsi="XO Thames"/>
      <w:b/>
    </w:rPr>
  </w:style>
  <w:style w:type="paragraph" w:customStyle="1" w:styleId="12">
    <w:name w:val="Символ концевой сноски1"/>
    <w:link w:val="a9"/>
    <w:qFormat/>
  </w:style>
  <w:style w:type="paragraph" w:customStyle="1" w:styleId="Heading112">
    <w:name w:val="Heading 112"/>
    <w:link w:val="Heading11"/>
    <w:qFormat/>
    <w:rPr>
      <w:rFonts w:ascii="XO Thames" w:hAnsi="XO Thames"/>
      <w:b/>
      <w:sz w:val="32"/>
    </w:rPr>
  </w:style>
  <w:style w:type="paragraph" w:customStyle="1" w:styleId="Contents211">
    <w:name w:val="Contents 211"/>
    <w:link w:val="Contents21"/>
    <w:qFormat/>
    <w:rPr>
      <w:rFonts w:ascii="XO Thames" w:hAnsi="XO Thames"/>
      <w:sz w:val="28"/>
    </w:rPr>
  </w:style>
  <w:style w:type="paragraph" w:customStyle="1" w:styleId="Contents73">
    <w:name w:val="Contents 73"/>
    <w:link w:val="Contents72"/>
    <w:qFormat/>
    <w:rPr>
      <w:rFonts w:ascii="XO Thames" w:hAnsi="XO Thames"/>
      <w:sz w:val="28"/>
    </w:rPr>
  </w:style>
  <w:style w:type="paragraph" w:customStyle="1" w:styleId="List12">
    <w:name w:val="List12"/>
    <w:basedOn w:val="Textbody3"/>
    <w:link w:val="List11"/>
    <w:qFormat/>
  </w:style>
  <w:style w:type="paragraph" w:customStyle="1" w:styleId="List112">
    <w:name w:val="List112"/>
    <w:basedOn w:val="Textbody11"/>
    <w:link w:val="List111"/>
    <w:qFormat/>
  </w:style>
  <w:style w:type="paragraph" w:styleId="32">
    <w:name w:val="toc 3"/>
    <w:next w:val="a"/>
    <w:link w:val="31"/>
    <w:uiPriority w:val="39"/>
    <w:pPr>
      <w:ind w:left="400"/>
    </w:pPr>
    <w:rPr>
      <w:rFonts w:ascii="XO Thames" w:hAnsi="XO Thames"/>
      <w:sz w:val="28"/>
    </w:rPr>
  </w:style>
  <w:style w:type="paragraph" w:customStyle="1" w:styleId="Subtitle111">
    <w:name w:val="Subtitle111"/>
    <w:link w:val="Subtitle11"/>
    <w:qFormat/>
    <w:rPr>
      <w:rFonts w:ascii="XO Thames" w:hAnsi="XO Thames"/>
      <w:i/>
      <w:sz w:val="24"/>
    </w:rPr>
  </w:style>
  <w:style w:type="paragraph" w:customStyle="1" w:styleId="110">
    <w:name w:val="Заголовок11"/>
    <w:basedOn w:val="a"/>
    <w:next w:val="af3"/>
    <w:link w:val="13"/>
    <w:qFormat/>
    <w:pPr>
      <w:keepNext/>
      <w:spacing w:before="240" w:after="120"/>
    </w:pPr>
    <w:rPr>
      <w:rFonts w:ascii="Liberation Sans" w:hAnsi="Liberation Sans"/>
      <w:sz w:val="28"/>
    </w:rPr>
  </w:style>
  <w:style w:type="paragraph" w:customStyle="1" w:styleId="Contents92">
    <w:name w:val="Contents 92"/>
    <w:link w:val="Contents9"/>
    <w:qFormat/>
    <w:rPr>
      <w:rFonts w:ascii="XO Thames" w:hAnsi="XO Thames"/>
      <w:sz w:val="28"/>
    </w:rPr>
  </w:style>
  <w:style w:type="paragraph" w:customStyle="1" w:styleId="VisitedInternetLink">
    <w:name w:val="Visited Internet Link"/>
    <w:link w:val="aa"/>
    <w:qFormat/>
    <w:rPr>
      <w:color w:val="800000"/>
      <w:u w:val="single"/>
    </w:rPr>
  </w:style>
  <w:style w:type="paragraph" w:customStyle="1" w:styleId="111">
    <w:name w:val="Указатель11"/>
    <w:basedOn w:val="a"/>
    <w:link w:val="14"/>
    <w:qFormat/>
  </w:style>
  <w:style w:type="paragraph" w:customStyle="1" w:styleId="Title12">
    <w:name w:val="Title12"/>
    <w:link w:val="Title1"/>
    <w:qFormat/>
    <w:rPr>
      <w:rFonts w:ascii="XO Thames" w:hAnsi="XO Thames"/>
      <w:b/>
      <w:caps/>
      <w:sz w:val="40"/>
    </w:rPr>
  </w:style>
  <w:style w:type="paragraph" w:customStyle="1" w:styleId="Contents411">
    <w:name w:val="Contents 411"/>
    <w:link w:val="Contents41"/>
    <w:qFormat/>
    <w:rPr>
      <w:rFonts w:ascii="XO Thames" w:hAnsi="XO Thames"/>
      <w:sz w:val="28"/>
    </w:rPr>
  </w:style>
  <w:style w:type="paragraph" w:customStyle="1" w:styleId="15">
    <w:name w:val="Символ сноски1"/>
    <w:link w:val="ab"/>
    <w:qFormat/>
  </w:style>
  <w:style w:type="paragraph" w:customStyle="1" w:styleId="Internetlink3">
    <w:name w:val="Internet link3"/>
    <w:qFormat/>
    <w:rPr>
      <w:color w:val="0000FF"/>
      <w:u w:val="single"/>
    </w:rPr>
  </w:style>
  <w:style w:type="paragraph" w:customStyle="1" w:styleId="Footnote2">
    <w:name w:val="Footnote2"/>
    <w:link w:val="Footnote"/>
    <w:qFormat/>
    <w:pPr>
      <w:ind w:firstLine="851"/>
      <w:jc w:val="both"/>
    </w:pPr>
    <w:rPr>
      <w:rFonts w:ascii="XO Thames" w:hAnsi="XO Thames"/>
    </w:rPr>
  </w:style>
  <w:style w:type="paragraph" w:styleId="17">
    <w:name w:val="toc 1"/>
    <w:next w:val="a"/>
    <w:link w:val="16"/>
    <w:uiPriority w:val="39"/>
    <w:rPr>
      <w:rFonts w:ascii="XO Thames" w:hAnsi="XO Thames"/>
      <w:b/>
      <w:sz w:val="28"/>
    </w:rPr>
  </w:style>
  <w:style w:type="paragraph" w:styleId="90">
    <w:name w:val="toc 9"/>
    <w:next w:val="a"/>
    <w:link w:val="9"/>
    <w:uiPriority w:val="39"/>
    <w:pPr>
      <w:ind w:left="1600"/>
    </w:pPr>
    <w:rPr>
      <w:rFonts w:ascii="XO Thames" w:hAnsi="XO Thames"/>
      <w:sz w:val="28"/>
    </w:rPr>
  </w:style>
  <w:style w:type="paragraph" w:customStyle="1" w:styleId="Footnote111">
    <w:name w:val="Footnote111"/>
    <w:link w:val="Footnote11"/>
    <w:qFormat/>
    <w:pPr>
      <w:ind w:firstLine="851"/>
      <w:jc w:val="both"/>
    </w:pPr>
    <w:rPr>
      <w:rFonts w:ascii="XO Thames" w:hAnsi="XO Thames"/>
    </w:rPr>
  </w:style>
  <w:style w:type="paragraph" w:customStyle="1" w:styleId="TableGrid11">
    <w:name w:val="Table Grid11"/>
    <w:basedOn w:val="NormalTable12"/>
    <w:link w:val="TableGrid1"/>
    <w:qFormat/>
  </w:style>
  <w:style w:type="paragraph" w:customStyle="1" w:styleId="Textbody3">
    <w:name w:val="Text body3"/>
    <w:link w:val="Textbody"/>
    <w:qFormat/>
  </w:style>
  <w:style w:type="paragraph" w:customStyle="1" w:styleId="Contents611">
    <w:name w:val="Contents 611"/>
    <w:link w:val="Contents61"/>
    <w:qFormat/>
    <w:rPr>
      <w:rFonts w:ascii="XO Thames" w:hAnsi="XO Thames"/>
      <w:sz w:val="28"/>
    </w:rPr>
  </w:style>
  <w:style w:type="paragraph" w:customStyle="1" w:styleId="NormalTable111">
    <w:name w:val="Normal Table111"/>
    <w:link w:val="NormalTable11"/>
    <w:qFormat/>
  </w:style>
  <w:style w:type="paragraph" w:customStyle="1" w:styleId="NormalTable12">
    <w:name w:val="Normal Table12"/>
    <w:link w:val="NormalTable1"/>
    <w:qFormat/>
  </w:style>
  <w:style w:type="paragraph" w:styleId="80">
    <w:name w:val="toc 8"/>
    <w:next w:val="a"/>
    <w:link w:val="8"/>
    <w:uiPriority w:val="39"/>
    <w:pPr>
      <w:ind w:left="1400"/>
    </w:pPr>
    <w:rPr>
      <w:rFonts w:ascii="XO Thames" w:hAnsi="XO Thames"/>
      <w:sz w:val="28"/>
    </w:rPr>
  </w:style>
  <w:style w:type="paragraph" w:customStyle="1" w:styleId="Contents63">
    <w:name w:val="Contents 63"/>
    <w:link w:val="Contents62"/>
    <w:qFormat/>
    <w:rPr>
      <w:rFonts w:ascii="XO Thames" w:hAnsi="XO Thames"/>
      <w:sz w:val="28"/>
    </w:rPr>
  </w:style>
  <w:style w:type="paragraph" w:customStyle="1" w:styleId="420">
    <w:name w:val="Сетка таблицы42"/>
    <w:basedOn w:val="NormalTable12"/>
    <w:link w:val="43"/>
    <w:qFormat/>
  </w:style>
  <w:style w:type="paragraph" w:customStyle="1" w:styleId="Heading513">
    <w:name w:val="Heading 513"/>
    <w:link w:val="Heading512"/>
    <w:qFormat/>
    <w:rPr>
      <w:rFonts w:ascii="XO Thames" w:hAnsi="XO Thames"/>
      <w:b/>
    </w:rPr>
  </w:style>
  <w:style w:type="paragraph" w:customStyle="1" w:styleId="Footer111">
    <w:name w:val="Footer111"/>
    <w:basedOn w:val="HeaderandFooter1"/>
    <w:link w:val="Footer11"/>
    <w:qFormat/>
  </w:style>
  <w:style w:type="paragraph" w:customStyle="1" w:styleId="18">
    <w:name w:val="Содержимое таблицы1"/>
    <w:basedOn w:val="a"/>
    <w:link w:val="ad"/>
    <w:qFormat/>
    <w:pPr>
      <w:widowControl w:val="0"/>
    </w:pPr>
  </w:style>
  <w:style w:type="paragraph" w:customStyle="1" w:styleId="Contents23">
    <w:name w:val="Contents 23"/>
    <w:link w:val="Contents22"/>
    <w:qFormat/>
    <w:rPr>
      <w:rFonts w:ascii="XO Thames" w:hAnsi="XO Thames"/>
      <w:sz w:val="28"/>
    </w:rPr>
  </w:style>
  <w:style w:type="paragraph" w:customStyle="1" w:styleId="TableContents1">
    <w:name w:val="Table Contents1"/>
    <w:link w:val="TableContents"/>
    <w:qFormat/>
  </w:style>
  <w:style w:type="paragraph" w:customStyle="1" w:styleId="Contents912">
    <w:name w:val="Contents 912"/>
    <w:link w:val="Contents911"/>
    <w:qFormat/>
    <w:rPr>
      <w:rFonts w:ascii="XO Thames" w:hAnsi="XO Thames"/>
      <w:sz w:val="28"/>
    </w:rPr>
  </w:style>
  <w:style w:type="paragraph" w:customStyle="1" w:styleId="DefaultParagraphFont111">
    <w:name w:val="Default Paragraph Font111"/>
    <w:link w:val="DefaultParagraphFont11"/>
    <w:qFormat/>
  </w:style>
  <w:style w:type="paragraph" w:customStyle="1" w:styleId="Heading3111">
    <w:name w:val="Heading 3111"/>
    <w:link w:val="Heading311"/>
    <w:qFormat/>
    <w:rPr>
      <w:rFonts w:ascii="XO Thames" w:hAnsi="XO Thames"/>
      <w:b/>
      <w:sz w:val="26"/>
    </w:rPr>
  </w:style>
  <w:style w:type="paragraph" w:customStyle="1" w:styleId="19">
    <w:name w:val="Содержимое списка1"/>
    <w:basedOn w:val="a"/>
    <w:link w:val="ae"/>
    <w:qFormat/>
    <w:pPr>
      <w:ind w:left="567"/>
    </w:pPr>
  </w:style>
  <w:style w:type="paragraph" w:customStyle="1" w:styleId="Footer13">
    <w:name w:val="Footer13"/>
    <w:basedOn w:val="HeaderandFooter1"/>
    <w:link w:val="Footer12"/>
    <w:qFormat/>
  </w:style>
  <w:style w:type="paragraph" w:styleId="52">
    <w:name w:val="toc 5"/>
    <w:next w:val="a"/>
    <w:link w:val="51"/>
    <w:uiPriority w:val="39"/>
    <w:pPr>
      <w:ind w:left="800"/>
    </w:pPr>
    <w:rPr>
      <w:rFonts w:ascii="XO Thames" w:hAnsi="XO Thames"/>
      <w:sz w:val="28"/>
    </w:rPr>
  </w:style>
  <w:style w:type="paragraph" w:customStyle="1" w:styleId="Heading412">
    <w:name w:val="Heading 412"/>
    <w:link w:val="Heading41"/>
    <w:qFormat/>
    <w:rPr>
      <w:rFonts w:ascii="XO Thames" w:hAnsi="XO Thames"/>
      <w:b/>
      <w:sz w:val="24"/>
    </w:rPr>
  </w:style>
  <w:style w:type="paragraph" w:customStyle="1" w:styleId="Contents311">
    <w:name w:val="Contents 311"/>
    <w:link w:val="Contents31"/>
    <w:qFormat/>
    <w:rPr>
      <w:rFonts w:ascii="XO Thames" w:hAnsi="XO Thames"/>
      <w:sz w:val="28"/>
    </w:rPr>
  </w:style>
  <w:style w:type="paragraph" w:customStyle="1" w:styleId="Contents83">
    <w:name w:val="Contents 83"/>
    <w:link w:val="Contents82"/>
    <w:qFormat/>
    <w:rPr>
      <w:rFonts w:ascii="XO Thames" w:hAnsi="XO Thames"/>
      <w:sz w:val="28"/>
    </w:rPr>
  </w:style>
  <w:style w:type="paragraph" w:customStyle="1" w:styleId="Caption111">
    <w:name w:val="Caption111"/>
    <w:link w:val="Caption11"/>
    <w:qFormat/>
    <w:rPr>
      <w:i/>
      <w:sz w:val="24"/>
    </w:rPr>
  </w:style>
  <w:style w:type="paragraph" w:customStyle="1" w:styleId="Contents53">
    <w:name w:val="Contents 53"/>
    <w:link w:val="Contents52"/>
    <w:qFormat/>
    <w:rPr>
      <w:rFonts w:ascii="XO Thames" w:hAnsi="XO Thames"/>
      <w:sz w:val="28"/>
    </w:rPr>
  </w:style>
  <w:style w:type="paragraph" w:styleId="af0">
    <w:name w:val="Subtitle"/>
    <w:next w:val="a"/>
    <w:link w:val="af"/>
    <w:uiPriority w:val="11"/>
    <w:qFormat/>
    <w:pPr>
      <w:jc w:val="both"/>
    </w:pPr>
    <w:rPr>
      <w:rFonts w:ascii="XO Thames" w:hAnsi="XO Thames"/>
      <w:i/>
      <w:sz w:val="24"/>
    </w:rPr>
  </w:style>
  <w:style w:type="paragraph" w:customStyle="1" w:styleId="Internetlink11">
    <w:name w:val="Internet link11"/>
    <w:link w:val="Internetlink1"/>
    <w:qFormat/>
    <w:rPr>
      <w:color w:val="0000FF"/>
      <w:u w:val="single"/>
    </w:rPr>
  </w:style>
  <w:style w:type="paragraph" w:customStyle="1" w:styleId="Contents13">
    <w:name w:val="Contents 13"/>
    <w:link w:val="Contents12"/>
    <w:qFormat/>
    <w:rPr>
      <w:rFonts w:ascii="XO Thames" w:hAnsi="XO Thames"/>
      <w:b/>
      <w:sz w:val="28"/>
    </w:rPr>
  </w:style>
  <w:style w:type="paragraph" w:customStyle="1" w:styleId="DefaultParagraphFont12">
    <w:name w:val="Default Paragraph Font12"/>
    <w:link w:val="DefaultParagraphFont1"/>
    <w:qFormat/>
  </w:style>
  <w:style w:type="paragraph" w:styleId="af2">
    <w:name w:val="Title"/>
    <w:next w:val="a"/>
    <w:link w:val="af1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paragraph" w:customStyle="1" w:styleId="Title111">
    <w:name w:val="Title111"/>
    <w:link w:val="Title11"/>
    <w:qFormat/>
    <w:rPr>
      <w:rFonts w:ascii="XO Thames" w:hAnsi="XO Thames"/>
      <w:b/>
      <w:caps/>
      <w:sz w:val="40"/>
    </w:rPr>
  </w:style>
  <w:style w:type="paragraph" w:customStyle="1" w:styleId="Heading2111">
    <w:name w:val="Heading 2111"/>
    <w:link w:val="Heading211"/>
    <w:qFormat/>
    <w:rPr>
      <w:rFonts w:ascii="XO Thames" w:hAnsi="XO Thames"/>
      <w:b/>
      <w:sz w:val="28"/>
    </w:rPr>
  </w:style>
  <w:style w:type="paragraph" w:customStyle="1" w:styleId="Contents33">
    <w:name w:val="Contents 33"/>
    <w:link w:val="Contents32"/>
    <w:qFormat/>
    <w:rPr>
      <w:rFonts w:ascii="XO Thames" w:hAnsi="XO Thames"/>
      <w:sz w:val="28"/>
    </w:rPr>
  </w:style>
  <w:style w:type="paragraph" w:customStyle="1" w:styleId="Contents43">
    <w:name w:val="Contents 43"/>
    <w:link w:val="Contents42"/>
    <w:qFormat/>
    <w:rPr>
      <w:rFonts w:ascii="XO Thames" w:hAnsi="XO Thames"/>
      <w:sz w:val="28"/>
    </w:rPr>
  </w:style>
  <w:style w:type="paragraph" w:styleId="af6">
    <w:name w:val="header"/>
    <w:basedOn w:val="a"/>
    <w:link w:val="af7"/>
    <w:uiPriority w:val="99"/>
    <w:unhideWhenUsed/>
    <w:rsid w:val="00764ED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7">
    <w:name w:val="Верхний колонтитул Знак"/>
    <w:basedOn w:val="a0"/>
    <w:link w:val="af6"/>
    <w:uiPriority w:val="99"/>
    <w:rsid w:val="00764ED9"/>
    <w:rPr>
      <w:rFonts w:ascii="Times New Roman" w:hAnsi="Times New Roman" w:cs="Mang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2136</Words>
  <Characters>12179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13</cp:revision>
  <dcterms:created xsi:type="dcterms:W3CDTF">2025-03-26T10:46:00Z</dcterms:created>
  <dcterms:modified xsi:type="dcterms:W3CDTF">2026-02-11T10:03:00Z</dcterms:modified>
  <dc:language>en-GB</dc:language>
</cp:coreProperties>
</file>