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5E35B1"/>
          <w:sz w:val="72"/>
          <w:szCs w:val="72"/>
        </w:rPr>
        <w:t xml:space="preserve">微光树洞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7E57C2"/>
          <w:sz w:val="40"/>
          <w:szCs w:val="40"/>
        </w:rPr>
        <w:t xml:space="preserve">技术设计文档</w:t>
      </w:r>
    </w:p>
    <w:p>
      <w:pPr>
        <w:jc w:val="center"/>
      </w:pPr>
      <w:r>
        <w:rPr>
          <w:rFonts w:ascii="Arial" w:eastAsia="Microsoft YaHei" w:hAnsi="Arial"/>
          <w:color w:val="9E9E9E"/>
          <w:sz w:val="22"/>
          <w:szCs w:val="22"/>
        </w:rPr>
        <w:t xml:space="preserve">版本：v1.0    更新日期：2026-10-27</w:t>
      </w:r>
    </w:p>
    <w:p>
      <w:pPr>
        <w:spacing w:before="600"/>
      </w:pP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一、技术选型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1.1 整体架构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前端 Vue3 + Vite + TailwindCSS → 后端 Express.js → 数据层 MySQL + 对象存储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1.2 详细技术栈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400"/>
        <w:gridCol w:w="3626"/>
      </w:tblGrid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技术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版本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3.4+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Composition API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5.0+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快速开发服务器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CSS框架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3.4+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原子化CSS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Vue Router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4.2+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SPA路由管理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1.6+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API请求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XSS防护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DOMPurify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3.0+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输入输出过滤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EXIF清除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exif-js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2.3+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图片GPS信息移除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4.18+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RESTful API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关系型存储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mysql2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3.6+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异步数据库操作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安全头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helmet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7.1+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HTTP安全响应头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限流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7.4+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接口防刷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图片处理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sharp + multer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压缩/EXIF清除/上传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二、数据库设计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2.1 表结构设计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posts 帖子表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约束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PRIMARY KEY AUTO_INCREMENT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帖子ID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1=烦恼求助, 2=随手拍分享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系统生成的随机昵称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帖子内容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image_count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图片数量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ip_hash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IP哈希（仅用于限流，不可逆）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1=正常, 2=审核中, 3=已屏蔽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被举报次数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CURRENT_TIMESTAMP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ON UPDATE CURRENT_TIMESTAMP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更新时间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post_images 帖子图片表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约束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PRIMARY KEY AUTO_INCREMENT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NULL, FOREIGN KEY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关联帖子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图片访问URL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排序序号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CURRENT_TIMESTAMP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comments 评论表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约束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PRIMARY KEY AUTO_INCREMENT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评论ID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post_id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NULL, FOREIGN KEY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关联帖子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系统生成的随机昵称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评论内容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ip_hash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IP哈希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1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1=正常, 2=审核中, 3=已屏蔽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report_count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被举报次数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CURRENT_TIMESTAMP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3"/>
      </w:pPr>
      <w:r>
        <w:rPr>
          <w:rFonts w:ascii="Arial" w:eastAsia="Microsoft YaHei" w:hAnsi="Arial"/>
          <w:b/>
          <w:bCs/>
          <w:color w:val="9575CD"/>
          <w:sz w:val="26"/>
          <w:szCs w:val="26"/>
        </w:rPr>
        <w:t xml:space="preserve">reports 举报表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2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类型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约束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PRIMARY KEY AUTO_INCREMENT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举报ID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1=帖子, 2=评论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target_id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目标ID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1=违规内容, 2=自残倾向, 3=辱骂攻击, 4=其他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可选补充说明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NOT NULL DEFAULT CURRENT_TIMESTAMP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三、API接口设计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3.1 接口列表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826"/>
      </w:tblGrid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路径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限流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/api/posts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发布帖子（含图片上传）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3次/10min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/api/posts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获取帖子列表（分页）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无严格限流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/api/posts/:id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获取帖子详情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无严格限流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/api/comments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发表评论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10次/min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/api/comments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获取评论列表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无严格限流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/api/reports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提交举报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5次/10min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/api/health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3.2 统一响应格式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成功响应：{ "code": 0, "message": "ok", "data": {...} }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错误响应：{ "code": 40001, "message": "错误描述", "data": null }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3.3 错误码定义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错误码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成功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40001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参数校验失败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40002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内容违规被拦截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40003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请求过于频繁（限流）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40401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帖子/资源不存在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50001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服务器内部错误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四、匿名昵称生成方案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4.1 设计思路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从词库中随机组合「形容词 + 名词」，生成温柔治愈风格的随机昵称。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4.2 词库示例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分类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示例词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形容词（温柔治愈向）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温柔的、迷路的、安静的、勇敢的、柔软的、闪闪发光的、暖暖的、甜甜的...（共30个）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名词（自然/治愈向）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月光小熊、云朵、向日葵、小猫咪、蒲公英、萤火虫、棉花糖、薰衣草...（共30个）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4.3 唯一性保障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昵称重复概率极低（30 × 30 = 900种组合）</w:t>
      </w:r>
    </w:p>
    <w:p>
      <w:pPr>
        <w:spacing w:after="60" w:before="0" w:line="360"/>
      </w:pPr>
      <w:r>
        <w:rPr>
          <w:rFonts w:ascii="Arial" w:eastAsia="Microsoft YaHei" w:hAnsi="Arial"/>
          <w:sz w:val="22"/>
          <w:szCs w:val="22"/>
        </w:rPr>
        <w:t xml:space="preserve">• 数据库不强制唯一，即使重复也不影响匿名性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• 生成函数：generateNickname() → "温柔的月光小熊"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五、安全方案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5.1 XSS防护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前端 DOMPurify.sanitize() 渲染前过滤 + 后端 DOMPurify + helmet CSP 双重保障，不信任任何用户输入。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5.2 EXIF清除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前端：canvas 重新绘制去除EXIF + 后端 sharp 重新编码图片去除元数据（双重兜底）。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5.3 内容审核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开发环境使用本地敏感词库（覆盖自残引导/极端暴力/色情/辱骂）；生产环境可接入百度/阿里智能云内容安全API。审核API不可用时降级为本地检查。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5.4 限流策略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接口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限流规则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/api/posts (POST)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10分钟内 3次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IP哈希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/api/comments (POST)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1分钟内 10次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IP哈希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/api/reports (POST)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10分钟内 5次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IP哈希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5.5 IP哈希方案</w:t>
      </w:r>
    </w:p>
    <w:p>
      <w:pPr>
        <w:spacing w:after="120" w:before="60" w:line="360"/>
      </w:pPr>
      <w:r>
        <w:rPr>
          <w:rFonts w:ascii="Arial" w:eastAsia="Microsoft YaHei" w:hAnsi="Arial"/>
          <w:sz w:val="22"/>
          <w:szCs w:val="22"/>
        </w:rPr>
        <w:t xml:space="preserve">使用 SHA-256 对 IP + salt 进行哈希，不可逆但可用于限流和去重。盐值通过环境变量 IP_SALT 配置，避免泄露后反推真实IP。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六、前端设计规范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6.1 主题色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浅色主题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5E35B1"/>
                <w:sz w:val="20"/>
                <w:szCs w:val="20"/>
              </w:rPr>
              <w:t xml:space="preserve">深色主题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主色调（薰衣草紫）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#b39ddb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#9575cd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辅助色（天空蓝）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#90caf9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#64b5f6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强调色（奶油橙）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#ffcc80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#ffb74d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烦恼帖（雨天蓝）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#81d4fa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#4fc3f7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随手拍（晴天黄）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#ffd54f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#ffca28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页面背景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#faf8fc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sz w:val="20"/>
                <w:szCs w:val="20"/>
              </w:rPr>
              <w:t xml:space="preserve">#1a1a2e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6.2 视觉风格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毛玻璃卡片：backdrop-filter blur(16px) saturate(180%)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柔和圆角：16-32px（gentle级别）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淡入动画：fadeInUp 0.6s ease-out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宽松排版：line-height 1.7</w:t>
      </w:r>
    </w:p>
    <w:p>
      <w:pPr>
        <w:spacing w:after="60" w:before="60" w:line="360"/>
      </w:pPr>
      <w:r>
        <w:rPr>
          <w:rFonts w:ascii="Arial" w:eastAsia="Microsoft YaHei" w:hAnsi="Arial"/>
          <w:sz w:val="22"/>
          <w:szCs w:val="22"/>
        </w:rPr>
        <w:t xml:space="preserve">• 低饱和度配色：所有颜色经过 desaturate 处理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七、项目目录结构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7.1 前端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frontend/src/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api/index.js              # API请求封装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assets/style.css          # 主样式+主题变量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components/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PostCard.vue          # 帖子卡片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CommentItem.vue       # 评论项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RiskNotice.vue        # 风险提示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ThemeToggle.vue       # 主题切换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ReportModal.vue       # 举报弹窗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ImagePreview.vue      # 图片预览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└── FloatingButton.vue    # 悬浮发帖按钮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views/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HomePage.vue          # 首页信息流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CreatePost.vue        # 发帖页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└── PostDetail.vue        # 帖子详情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composables/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useTheme.js           # 主题管理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└── useImageUtils.js      # 图片处理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router/index.js           # 路由配置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App.vue                   # 根组件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└── main.js                   # 入口文件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7.2 后端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backend/src/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routes/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posts.js              # 帖子API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comments.js           # 评论API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└── reports.js            # 举报API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middleware/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security.js           # helmet/cors/XSS清洗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rateLimiter.js        # 限流配置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audit.js              # 内容审核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└── errorHandler.js       # 错误处理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utils/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nickname.js           # 随机昵称生成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├── ipHash.js             # IP哈希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│   └── timeFormat.js         # 时间格式化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db/connection.js          # 数据库连接池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├── uploads/                  # 图片存储目录</w:t>
      </w:r>
    </w:p>
    <w:p>
      <w:pPr>
        <w:spacing w:after="20" w:before="20"/>
      </w:pPr>
      <w:r>
        <w:rPr>
          <w:rFonts w:ascii="Arial" w:eastAsia="Microsoft YaHei" w:hAnsi="Arial"/>
          <w:sz w:val="22"/>
          <w:szCs w:val="22"/>
        </w:rPr>
        <w:t xml:space="preserve">└── app.js                    # 入口文件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5E35B1"/>
          <w:sz w:val="36"/>
          <w:szCs w:val="36"/>
        </w:rPr>
        <w:t xml:space="preserve">八、部署建议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8.1 开发环境</w:t>
      </w:r>
    </w:p>
    <w:p>
      <w:pPr>
        <w:spacing w:after="40" w:before="6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# 前端开发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cd frontend &amp;&amp; npm install &amp;&amp; npm run dev    # http://localhost:5173</w:t>
      </w:r>
    </w:p>
    <w:p>
      <w:pPr>
        <w:spacing w:after="40" w:before="6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# 后端开发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cd backend &amp;&amp; npm install &amp;&amp; npm run dev    # http://localhost:3000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7E57C2"/>
          <w:sz w:val="30"/>
          <w:szCs w:val="30"/>
        </w:rPr>
        <w:t xml:space="preserve">8.2 生产环境</w:t>
      </w:r>
    </w:p>
    <w:p>
      <w:pPr>
        <w:spacing w:after="40" w:before="6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# 前端构建</w:t>
      </w:r>
    </w:p>
    <w:p>
      <w:pPr>
        <w:spacing w:after="40" w:before="0" w:line="360"/>
      </w:pPr>
      <w:r>
        <w:rPr>
          <w:rFonts w:ascii="Arial" w:eastAsia="Microsoft YaHei" w:hAnsi="Arial"/>
          <w:sz w:val="22"/>
          <w:szCs w:val="22"/>
        </w:rPr>
        <w:t xml:space="preserve">cd frontend &amp;&amp; npm run build    # 输出到 dist/</w:t>
      </w:r>
    </w:p>
    <w:p>
      <w:pPr>
        <w:spacing w:after="40" w:before="60" w:line="360"/>
      </w:pPr>
      <w:r>
        <w:rPr>
          <w:rFonts w:ascii="Arial" w:eastAsia="Microsoft YaHei" w:hAnsi="Arial"/>
          <w:b/>
          <w:bCs/>
          <w:sz w:val="22"/>
          <w:szCs w:val="22"/>
        </w:rPr>
        <w:t xml:space="preserve"># 后端PM2守护</w:t>
      </w:r>
    </w:p>
    <w:p>
      <w:pPr>
        <w:spacing w:after="120" w:before="0" w:line="360"/>
      </w:pPr>
      <w:r>
        <w:rPr>
          <w:rFonts w:ascii="Arial" w:eastAsia="Microsoft YaHei" w:hAnsi="Arial"/>
          <w:sz w:val="22"/>
          <w:szCs w:val="22"/>
        </w:rPr>
        <w:t xml:space="preserve">cd backend &amp;&amp; pm2 start src/app.js --name whisper-hole-api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E9E9E"/>
        <w:sz w:val="18"/>
        <w:szCs w:val="18"/>
      </w:rPr>
      <w:t xml:space="preserve">微光树洞 · 第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 xml:space="preserve">PAGE</w:instrText>
    </w:r>
    <w:r>
      <w:rPr>
        <w:color w:val="9E9E9E"/>
        <w:sz w:val="18"/>
        <w:szCs w:val="18"/>
      </w:rPr>
      <w:fldChar w:fldCharType="separate"/>
    </w:r>
    <w:r>
      <w:rPr>
        <w:color w:val="9E9E9E"/>
        <w:sz w:val="18"/>
        <w:szCs w:val="18"/>
      </w:rPr>
      <w:fldChar w:fldCharType="end"/>
    </w:r>
    <w:r>
      <w:rPr>
        <w:rFonts w:ascii="Arial" w:eastAsia="Microsoft YaHei" w:hAnsi="Arial"/>
        <w:color w:val="9E9E9E"/>
        <w:sz w:val="18"/>
        <w:szCs w:val="18"/>
      </w:rPr>
      <w:t xml:space="preserve"> 页 / 共 </w:t>
    </w:r>
    <w:r>
      <w:rPr>
        <w:color w:val="9E9E9E"/>
        <w:sz w:val="18"/>
        <w:szCs w:val="18"/>
      </w:rPr>
      <w:fldChar w:fldCharType="begin"/>
    </w:r>
    <w:r>
      <w:rPr>
        <w:color w:val="9E9E9E"/>
        <w:sz w:val="18"/>
        <w:szCs w:val="18"/>
      </w:rPr>
      <w:instrText xml:space="preserve">NUMPAGES</w:instrText>
    </w:r>
    <w:r>
      <w:rPr>
        <w:color w:val="9E9E9E"/>
        <w:sz w:val="18"/>
        <w:szCs w:val="18"/>
      </w:rPr>
      <w:fldChar w:fldCharType="separate"/>
    </w:r>
    <w:r>
      <w:rPr>
        <w:color w:val="9E9E9E"/>
        <w:sz w:val="18"/>
        <w:szCs w:val="18"/>
      </w:rPr>
      <w:fldChar w:fldCharType="end"/>
    </w:r>
    <w:r>
      <w:rPr>
        <w:rFonts w:ascii="Arial" w:eastAsia="Microsoft YaHei" w:hAnsi="Arial"/>
        <w:color w:val="9E9E9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9E9E9E"/>
        <w:sz w:val="18"/>
        <w:szCs w:val="18"/>
      </w:rPr>
      <w:t xml:space="preserve">微光树洞 · 技术设计文档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5E35B1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7E57C2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9575C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2026-10-27T02:54:27.955Z</dcterms:created>
  <dcterms:modified xsi:type="dcterms:W3CDTF">2026-10-27T02:54:27.955Z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