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52" w:rsidRPr="00DF4152" w:rsidRDefault="00DF4152" w:rsidP="00DF4152">
      <w:pPr>
        <w:spacing w:line="360" w:lineRule="auto"/>
        <w:jc w:val="center"/>
        <w:rPr>
          <w:b/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ЛАБОРАТОРНА РОБОТА #</w:t>
      </w:r>
      <w:r w:rsidRPr="00DF4152">
        <w:rPr>
          <w:b/>
          <w:sz w:val="24"/>
          <w:szCs w:val="24"/>
          <w:lang w:val="uk-UA"/>
        </w:rPr>
        <w:t>1</w:t>
      </w:r>
    </w:p>
    <w:p w:rsidR="00DF4152" w:rsidRPr="00DF4152" w:rsidRDefault="00DF4152" w:rsidP="00DF4152">
      <w:pPr>
        <w:spacing w:line="360" w:lineRule="auto"/>
        <w:jc w:val="center"/>
        <w:rPr>
          <w:sz w:val="24"/>
          <w:szCs w:val="24"/>
          <w:lang w:val="uk-UA"/>
        </w:rPr>
      </w:pPr>
      <w:r w:rsidRPr="00DF4152">
        <w:rPr>
          <w:color w:val="000000"/>
          <w:sz w:val="24"/>
          <w:szCs w:val="24"/>
          <w:lang w:val="uk-UA"/>
        </w:rPr>
        <w:t>Дослідження методів аналітичних ієрархій</w:t>
      </w:r>
      <w:r w:rsidRPr="00DF4152">
        <w:rPr>
          <w:color w:val="000000"/>
          <w:sz w:val="24"/>
          <w:szCs w:val="24"/>
          <w:lang w:val="uk-UA"/>
        </w:rPr>
        <w:br/>
        <w:t>для багатокритеріальної підтримки прийняття рішень</w:t>
      </w:r>
    </w:p>
    <w:p w:rsidR="00DF4152" w:rsidRPr="00DF4152" w:rsidRDefault="00DF4152" w:rsidP="00530C80">
      <w:pPr>
        <w:rPr>
          <w:b/>
          <w:sz w:val="24"/>
          <w:szCs w:val="24"/>
          <w:lang w:val="en-US"/>
        </w:rPr>
      </w:pPr>
    </w:p>
    <w:p w:rsidR="00844CE2" w:rsidRPr="00DF4152" w:rsidRDefault="00530C80" w:rsidP="00530C80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4346216" cy="89024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13" cy="89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0" w:rsidRPr="00DF4152" w:rsidRDefault="00530C80" w:rsidP="00F96846">
      <w:pPr>
        <w:pStyle w:val="2"/>
        <w:rPr>
          <w:rFonts w:cs="Times New Roman"/>
          <w:sz w:val="24"/>
          <w:szCs w:val="24"/>
          <w:lang w:val="uk-UA"/>
        </w:rPr>
      </w:pPr>
      <w:r w:rsidRPr="00DF4152">
        <w:rPr>
          <w:rFonts w:cs="Times New Roman"/>
          <w:sz w:val="24"/>
          <w:szCs w:val="24"/>
          <w:lang w:val="uk-UA"/>
        </w:rPr>
        <w:t>Метод розрахунку локальних ваг:</w:t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Метод геометричної середньої (</w:t>
      </w:r>
      <w:proofErr w:type="spellStart"/>
      <w:r w:rsidRPr="00DF4152">
        <w:rPr>
          <w:sz w:val="24"/>
          <w:szCs w:val="24"/>
        </w:rPr>
        <w:t>row</w:t>
      </w:r>
      <w:proofErr w:type="spellEnd"/>
      <w:r w:rsidR="00DF4152">
        <w:rPr>
          <w:sz w:val="24"/>
          <w:szCs w:val="24"/>
          <w:lang w:val="en-US"/>
        </w:rPr>
        <w:t xml:space="preserve"> </w:t>
      </w:r>
      <w:proofErr w:type="spellStart"/>
      <w:r w:rsidRPr="00DF4152">
        <w:rPr>
          <w:sz w:val="24"/>
          <w:szCs w:val="24"/>
        </w:rPr>
        <w:t>geometric</w:t>
      </w:r>
      <w:proofErr w:type="spellEnd"/>
      <w:r w:rsidR="00DF4152">
        <w:rPr>
          <w:sz w:val="24"/>
          <w:szCs w:val="24"/>
          <w:lang w:val="en-US"/>
        </w:rPr>
        <w:t xml:space="preserve"> </w:t>
      </w:r>
      <w:proofErr w:type="spellStart"/>
      <w:r w:rsidRPr="00DF4152">
        <w:rPr>
          <w:sz w:val="24"/>
          <w:szCs w:val="24"/>
        </w:rPr>
        <w:t>mean</w:t>
      </w:r>
      <w:proofErr w:type="spellEnd"/>
      <w:r w:rsidR="00DF4152">
        <w:rPr>
          <w:sz w:val="24"/>
          <w:szCs w:val="24"/>
          <w:lang w:val="en-US"/>
        </w:rPr>
        <w:t xml:space="preserve"> </w:t>
      </w:r>
      <w:proofErr w:type="spellStart"/>
      <w:r w:rsidRPr="00DF4152">
        <w:rPr>
          <w:sz w:val="24"/>
          <w:szCs w:val="24"/>
        </w:rPr>
        <w:t>method</w:t>
      </w:r>
      <w:proofErr w:type="spellEnd"/>
      <w:r w:rsidRPr="00DF4152">
        <w:rPr>
          <w:sz w:val="24"/>
          <w:szCs w:val="24"/>
          <w:lang w:val="uk-UA"/>
        </w:rPr>
        <w:t xml:space="preserve">, </w:t>
      </w:r>
      <w:r w:rsidRPr="00DF4152">
        <w:rPr>
          <w:sz w:val="24"/>
          <w:szCs w:val="24"/>
        </w:rPr>
        <w:t>RGMM</w:t>
      </w:r>
      <w:r w:rsidRPr="00DF4152">
        <w:rPr>
          <w:sz w:val="24"/>
          <w:szCs w:val="24"/>
          <w:lang w:val="uk-UA"/>
        </w:rPr>
        <w:t>):</w:t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4783538" cy="262252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71" cy="262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proofErr w:type="spellStart"/>
      <w:r w:rsidRPr="00DF4152">
        <w:rPr>
          <w:sz w:val="24"/>
          <w:szCs w:val="24"/>
        </w:rPr>
        <w:t>Задачі</w:t>
      </w:r>
      <w:proofErr w:type="spellEnd"/>
      <w:r w:rsidRPr="00DF4152">
        <w:rPr>
          <w:sz w:val="24"/>
          <w:szCs w:val="24"/>
        </w:rPr>
        <w:t xml:space="preserve"> 1 </w:t>
      </w:r>
      <w:proofErr w:type="spellStart"/>
      <w:r w:rsidRPr="00DF4152">
        <w:rPr>
          <w:sz w:val="24"/>
          <w:szCs w:val="24"/>
        </w:rPr>
        <w:t>і</w:t>
      </w:r>
      <w:proofErr w:type="spellEnd"/>
      <w:r w:rsidRPr="00DF4152">
        <w:rPr>
          <w:sz w:val="24"/>
          <w:szCs w:val="24"/>
        </w:rPr>
        <w:t xml:space="preserve"> 2 </w:t>
      </w:r>
      <w:proofErr w:type="spellStart"/>
      <w:r w:rsidRPr="00DF4152">
        <w:rPr>
          <w:sz w:val="24"/>
          <w:szCs w:val="24"/>
        </w:rPr>
        <w:t>є</w:t>
      </w:r>
      <w:proofErr w:type="spellEnd"/>
      <w:r w:rsidRPr="00DF4152">
        <w:rPr>
          <w:sz w:val="24"/>
          <w:szCs w:val="24"/>
        </w:rPr>
        <w:t xml:space="preserve"> не </w:t>
      </w:r>
      <w:proofErr w:type="spellStart"/>
      <w:r w:rsidRPr="00DF4152">
        <w:rPr>
          <w:sz w:val="24"/>
          <w:szCs w:val="24"/>
        </w:rPr>
        <w:t>випуклими</w:t>
      </w:r>
      <w:proofErr w:type="spellEnd"/>
      <w:r w:rsidRPr="00DF4152">
        <w:rPr>
          <w:sz w:val="24"/>
          <w:szCs w:val="24"/>
        </w:rPr>
        <w:t xml:space="preserve"> задачами </w:t>
      </w:r>
      <w:proofErr w:type="spellStart"/>
      <w:r w:rsidRPr="00DF4152">
        <w:rPr>
          <w:sz w:val="24"/>
          <w:szCs w:val="24"/>
        </w:rPr>
        <w:t>нелінійного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програмування</w:t>
      </w:r>
      <w:proofErr w:type="spellEnd"/>
      <w:r w:rsidRPr="00DF4152">
        <w:rPr>
          <w:sz w:val="24"/>
          <w:szCs w:val="24"/>
        </w:rPr>
        <w:t xml:space="preserve">, </w:t>
      </w:r>
      <w:proofErr w:type="spellStart"/>
      <w:r w:rsidRPr="00DF4152">
        <w:rPr>
          <w:sz w:val="24"/>
          <w:szCs w:val="24"/>
        </w:rPr>
        <w:t>томує</w:t>
      </w:r>
      <w:proofErr w:type="spellEnd"/>
      <w:r w:rsidRPr="00DF4152">
        <w:rPr>
          <w:sz w:val="24"/>
          <w:szCs w:val="24"/>
        </w:rPr>
        <w:t xml:space="preserve"> практично </w:t>
      </w:r>
      <w:proofErr w:type="spellStart"/>
      <w:r w:rsidRPr="00DF4152">
        <w:rPr>
          <w:sz w:val="24"/>
          <w:szCs w:val="24"/>
        </w:rPr>
        <w:t>неефективними</w:t>
      </w:r>
      <w:proofErr w:type="spellEnd"/>
      <w:r w:rsidRPr="00DF4152">
        <w:rPr>
          <w:sz w:val="24"/>
          <w:szCs w:val="24"/>
        </w:rPr>
        <w:t xml:space="preserve">. Тому на </w:t>
      </w:r>
      <w:proofErr w:type="spellStart"/>
      <w:r w:rsidRPr="00DF4152">
        <w:rPr>
          <w:sz w:val="24"/>
          <w:szCs w:val="24"/>
        </w:rPr>
        <w:t>практиці</w:t>
      </w:r>
      <w:proofErr w:type="spellEnd"/>
      <w:r w:rsidRPr="00DF4152">
        <w:rPr>
          <w:sz w:val="24"/>
          <w:szCs w:val="24"/>
        </w:rPr>
        <w:t xml:space="preserve"> для </w:t>
      </w:r>
      <w:proofErr w:type="spellStart"/>
      <w:r w:rsidRPr="00DF4152">
        <w:rPr>
          <w:sz w:val="24"/>
          <w:szCs w:val="24"/>
        </w:rPr>
        <w:t>знаходження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вагформулюють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і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розв’язують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наступну</w:t>
      </w:r>
      <w:proofErr w:type="spellEnd"/>
      <w:r w:rsidRPr="00DF4152">
        <w:rPr>
          <w:sz w:val="24"/>
          <w:szCs w:val="24"/>
        </w:rPr>
        <w:t xml:space="preserve"> задачу </w:t>
      </w:r>
      <w:proofErr w:type="spellStart"/>
      <w:proofErr w:type="gramStart"/>
      <w:r w:rsidRPr="00DF4152">
        <w:rPr>
          <w:sz w:val="24"/>
          <w:szCs w:val="24"/>
        </w:rPr>
        <w:t>л</w:t>
      </w:r>
      <w:proofErr w:type="gramEnd"/>
      <w:r w:rsidRPr="00DF4152">
        <w:rPr>
          <w:sz w:val="24"/>
          <w:szCs w:val="24"/>
        </w:rPr>
        <w:t>інійного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програмування</w:t>
      </w:r>
      <w:proofErr w:type="spellEnd"/>
      <w:r w:rsidRPr="00DF4152">
        <w:rPr>
          <w:sz w:val="24"/>
          <w:szCs w:val="24"/>
        </w:rPr>
        <w:t>:</w:t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4783538" cy="278002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10" cy="27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proofErr w:type="spellStart"/>
      <w:r w:rsidRPr="00DF4152">
        <w:rPr>
          <w:sz w:val="24"/>
          <w:szCs w:val="24"/>
        </w:rPr>
        <w:t>Тоді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нормовані</w:t>
      </w:r>
      <w:proofErr w:type="spellEnd"/>
      <w:r w:rsidRPr="00DF4152">
        <w:rPr>
          <w:sz w:val="24"/>
          <w:szCs w:val="24"/>
        </w:rPr>
        <w:t xml:space="preserve"> до </w:t>
      </w:r>
      <w:proofErr w:type="spellStart"/>
      <w:r w:rsidRPr="00DF4152">
        <w:rPr>
          <w:sz w:val="24"/>
          <w:szCs w:val="24"/>
        </w:rPr>
        <w:t>одиниці</w:t>
      </w:r>
      <w:proofErr w:type="spellEnd"/>
      <w:r w:rsidRPr="00DF4152">
        <w:rPr>
          <w:sz w:val="24"/>
          <w:szCs w:val="24"/>
        </w:rPr>
        <w:t xml:space="preserve"> ваги альтернатив </w:t>
      </w:r>
      <w:proofErr w:type="spellStart"/>
      <w:r w:rsidRPr="00DF4152">
        <w:rPr>
          <w:sz w:val="24"/>
          <w:szCs w:val="24"/>
        </w:rPr>
        <w:t>розраховуються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заформулою</w:t>
      </w:r>
      <w:proofErr w:type="spellEnd"/>
    </w:p>
    <w:p w:rsidR="00530C80" w:rsidRPr="00DF4152" w:rsidRDefault="00530C80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1706383" cy="438087"/>
            <wp:effectExtent l="19050" t="0" r="811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73" cy="44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Геометричним індексом узгодженості (</w:t>
      </w:r>
      <w:proofErr w:type="spellStart"/>
      <w:r w:rsidRPr="00DF4152">
        <w:rPr>
          <w:sz w:val="24"/>
          <w:szCs w:val="24"/>
        </w:rPr>
        <w:t>geometricconsistencyindex</w:t>
      </w:r>
      <w:proofErr w:type="spellEnd"/>
      <w:r w:rsidRPr="00DF4152">
        <w:rPr>
          <w:sz w:val="24"/>
          <w:szCs w:val="24"/>
          <w:lang w:val="uk-UA"/>
        </w:rPr>
        <w:t>,</w:t>
      </w:r>
      <w:r w:rsidRPr="00DF4152">
        <w:rPr>
          <w:sz w:val="24"/>
          <w:szCs w:val="24"/>
        </w:rPr>
        <w:t>GCI</w:t>
      </w:r>
      <w:r w:rsidRPr="00DF4152">
        <w:rPr>
          <w:sz w:val="24"/>
          <w:szCs w:val="24"/>
          <w:lang w:val="uk-UA"/>
        </w:rPr>
        <w:t xml:space="preserve">) МПП </w:t>
      </w:r>
      <w:r w:rsidRPr="00DF4152">
        <w:rPr>
          <w:sz w:val="24"/>
          <w:szCs w:val="24"/>
        </w:rPr>
        <w:t>D</w:t>
      </w:r>
      <w:r w:rsidRPr="00DF4152">
        <w:rPr>
          <w:sz w:val="24"/>
          <w:szCs w:val="24"/>
          <w:lang w:val="uk-UA"/>
        </w:rPr>
        <w:t xml:space="preserve">при використанні методу </w:t>
      </w:r>
      <w:r w:rsidRPr="00DF4152">
        <w:rPr>
          <w:sz w:val="24"/>
          <w:szCs w:val="24"/>
        </w:rPr>
        <w:t>RGMM</w:t>
      </w:r>
      <w:r w:rsidRPr="00DF4152">
        <w:rPr>
          <w:sz w:val="24"/>
          <w:szCs w:val="24"/>
          <w:lang w:val="uk-UA"/>
        </w:rPr>
        <w:t xml:space="preserve"> знаходження </w:t>
      </w:r>
      <w:proofErr w:type="spellStart"/>
      <w:r w:rsidRPr="00DF4152">
        <w:rPr>
          <w:sz w:val="24"/>
          <w:szCs w:val="24"/>
          <w:lang w:val="uk-UA"/>
        </w:rPr>
        <w:t>вагназивається</w:t>
      </w:r>
      <w:proofErr w:type="spellEnd"/>
      <w:r w:rsidRPr="00DF4152">
        <w:rPr>
          <w:sz w:val="24"/>
          <w:szCs w:val="24"/>
          <w:lang w:val="uk-UA"/>
        </w:rPr>
        <w:t>:</w:t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lastRenderedPageBreak/>
        <w:drawing>
          <wp:inline distT="0" distB="0" distL="0" distR="0">
            <wp:extent cx="5141347" cy="1086243"/>
            <wp:effectExtent l="19050" t="0" r="2153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04" cy="108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2819566" cy="75048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89" cy="75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0" w:rsidRPr="00DF4152" w:rsidRDefault="00530C80" w:rsidP="00F96846">
      <w:pPr>
        <w:rPr>
          <w:sz w:val="24"/>
          <w:szCs w:val="24"/>
          <w:lang w:val="uk-UA"/>
        </w:rPr>
      </w:pPr>
      <w:proofErr w:type="spellStart"/>
      <w:r w:rsidRPr="00DF4152">
        <w:rPr>
          <w:sz w:val="24"/>
          <w:szCs w:val="24"/>
        </w:rPr>
        <w:t>Якщо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значення</w:t>
      </w:r>
      <w:proofErr w:type="spellEnd"/>
      <w:r w:rsidRPr="00DF4152">
        <w:rPr>
          <w:sz w:val="24"/>
          <w:szCs w:val="24"/>
        </w:rPr>
        <w:t xml:space="preserve"> GCI , </w:t>
      </w:r>
      <w:proofErr w:type="spellStart"/>
      <w:r w:rsidRPr="00DF4152">
        <w:rPr>
          <w:sz w:val="24"/>
          <w:szCs w:val="24"/>
        </w:rPr>
        <w:t>розраховані</w:t>
      </w:r>
      <w:proofErr w:type="spellEnd"/>
      <w:r w:rsidRPr="00DF4152">
        <w:rPr>
          <w:sz w:val="24"/>
          <w:szCs w:val="24"/>
        </w:rPr>
        <w:t xml:space="preserve"> для </w:t>
      </w:r>
      <w:proofErr w:type="spellStart"/>
      <w:r w:rsidRPr="00DF4152">
        <w:rPr>
          <w:sz w:val="24"/>
          <w:szCs w:val="24"/>
        </w:rPr>
        <w:t>заданих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експертами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МПП</w:t>
      </w:r>
      <w:proofErr w:type="gramStart"/>
      <w:r w:rsidRPr="00DF4152">
        <w:rPr>
          <w:sz w:val="24"/>
          <w:szCs w:val="24"/>
        </w:rPr>
        <w:t>,п</w:t>
      </w:r>
      <w:proofErr w:type="gramEnd"/>
      <w:r w:rsidRPr="00DF4152">
        <w:rPr>
          <w:sz w:val="24"/>
          <w:szCs w:val="24"/>
        </w:rPr>
        <w:t>еревищують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вказані</w:t>
      </w:r>
      <w:proofErr w:type="spellEnd"/>
      <w:r w:rsidRPr="00DF4152">
        <w:rPr>
          <w:sz w:val="24"/>
          <w:szCs w:val="24"/>
        </w:rPr>
        <w:t xml:space="preserve"> в </w:t>
      </w:r>
      <w:r w:rsidRPr="00DF4152">
        <w:rPr>
          <w:sz w:val="24"/>
          <w:szCs w:val="24"/>
          <w:lang w:val="uk-UA"/>
        </w:rPr>
        <w:t xml:space="preserve">таблиці </w:t>
      </w:r>
      <w:r w:rsidRPr="00DF4152">
        <w:rPr>
          <w:sz w:val="24"/>
          <w:szCs w:val="24"/>
        </w:rPr>
        <w:t xml:space="preserve">пороги, то </w:t>
      </w:r>
      <w:proofErr w:type="spellStart"/>
      <w:r w:rsidRPr="00DF4152">
        <w:rPr>
          <w:sz w:val="24"/>
          <w:szCs w:val="24"/>
        </w:rPr>
        <w:t>це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свідчить</w:t>
      </w:r>
      <w:proofErr w:type="spellEnd"/>
      <w:r w:rsidRPr="00DF4152">
        <w:rPr>
          <w:sz w:val="24"/>
          <w:szCs w:val="24"/>
        </w:rPr>
        <w:t xml:space="preserve"> про </w:t>
      </w:r>
      <w:proofErr w:type="spellStart"/>
      <w:r w:rsidRPr="00DF4152">
        <w:rPr>
          <w:sz w:val="24"/>
          <w:szCs w:val="24"/>
        </w:rPr>
        <w:t>високунеузгодженість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оцінок</w:t>
      </w:r>
      <w:proofErr w:type="spellEnd"/>
      <w:r w:rsidRPr="00DF4152">
        <w:rPr>
          <w:sz w:val="24"/>
          <w:szCs w:val="24"/>
        </w:rPr>
        <w:t xml:space="preserve"> </w:t>
      </w:r>
      <w:proofErr w:type="spellStart"/>
      <w:r w:rsidRPr="00DF4152">
        <w:rPr>
          <w:sz w:val="24"/>
          <w:szCs w:val="24"/>
        </w:rPr>
        <w:t>експертів</w:t>
      </w:r>
      <w:proofErr w:type="spellEnd"/>
      <w:r w:rsidRPr="00DF4152">
        <w:rPr>
          <w:sz w:val="24"/>
          <w:szCs w:val="24"/>
        </w:rPr>
        <w:t>.</w:t>
      </w:r>
    </w:p>
    <w:p w:rsidR="00530C80" w:rsidRPr="00DF4152" w:rsidRDefault="005C2C92" w:rsidP="00F96846">
      <w:pPr>
        <w:pStyle w:val="2"/>
        <w:rPr>
          <w:rFonts w:cs="Times New Roman"/>
          <w:sz w:val="24"/>
          <w:szCs w:val="24"/>
        </w:rPr>
      </w:pPr>
      <w:proofErr w:type="spellStart"/>
      <w:r w:rsidRPr="00DF4152">
        <w:rPr>
          <w:rFonts w:cs="Times New Roman"/>
          <w:sz w:val="24"/>
          <w:szCs w:val="24"/>
        </w:rPr>
        <w:t>Ідеальний</w:t>
      </w:r>
      <w:proofErr w:type="spellEnd"/>
      <w:r w:rsidRPr="00DF4152">
        <w:rPr>
          <w:rFonts w:cs="Times New Roman"/>
          <w:sz w:val="24"/>
          <w:szCs w:val="24"/>
        </w:rPr>
        <w:t xml:space="preserve"> синтез</w:t>
      </w:r>
    </w:p>
    <w:p w:rsidR="005C2C92" w:rsidRPr="00DF4152" w:rsidRDefault="005C2C92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3988408" cy="11834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63" cy="118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E" w:rsidRPr="00DF4152" w:rsidRDefault="00C0515E" w:rsidP="00F96846">
      <w:pPr>
        <w:pStyle w:val="2"/>
        <w:rPr>
          <w:rFonts w:cs="Times New Roman"/>
          <w:sz w:val="24"/>
          <w:szCs w:val="24"/>
          <w:lang w:val="uk-UA"/>
        </w:rPr>
      </w:pPr>
      <w:r w:rsidRPr="00DF4152">
        <w:rPr>
          <w:rFonts w:cs="Times New Roman"/>
          <w:sz w:val="24"/>
          <w:szCs w:val="24"/>
          <w:lang w:val="uk-UA"/>
        </w:rPr>
        <w:t>Тестування програми:</w:t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4154026" cy="28704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69" cy="28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На вхід програми подається кількість вершин на кожному рівні. Після цього будується повна ієрархія з відповідною кількістю рівнів та вершин на них.</w:t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 xml:space="preserve">Для кожної вершини будується матриця парних порівнянь, що показує порівняння дочірніх елементів відносно обраної батьківської </w:t>
      </w:r>
      <w:proofErr w:type="spellStart"/>
      <w:r w:rsidRPr="00DF4152">
        <w:rPr>
          <w:sz w:val="24"/>
          <w:szCs w:val="24"/>
          <w:lang w:val="uk-UA"/>
        </w:rPr>
        <w:t>вершини-критерія</w:t>
      </w:r>
      <w:proofErr w:type="spellEnd"/>
      <w:r w:rsidRPr="00DF4152">
        <w:rPr>
          <w:sz w:val="24"/>
          <w:szCs w:val="24"/>
          <w:lang w:val="uk-UA"/>
        </w:rPr>
        <w:t>:</w:t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lastRenderedPageBreak/>
        <w:drawing>
          <wp:inline distT="0" distB="0" distL="0" distR="0">
            <wp:extent cx="3849675" cy="260007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66" cy="260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По замовчуванню вводиться матриця із одиниць. Після цього задану матрицю можна редагувати вручну або загружати із файлів.</w:t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Якщо скористатись загрузкою файлів, то загрузяться лише ті дані, розмірність яких є коректною. Загрузимо відповідні дані.</w:t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3853577" cy="26239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84" cy="262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Кожна обрана матриця перевіряється на фундаментальність, діагональну-симетричність та узгодженість.</w:t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 xml:space="preserve">Методом геометричної середньої визначаються локальні ваги вершин та рівень узгодженості </w:t>
      </w:r>
      <w:r w:rsidRPr="00DF4152">
        <w:rPr>
          <w:sz w:val="24"/>
          <w:szCs w:val="24"/>
          <w:lang w:val="en-US"/>
        </w:rPr>
        <w:t>GCI</w:t>
      </w:r>
      <w:r w:rsidRPr="00DF4152">
        <w:rPr>
          <w:sz w:val="24"/>
          <w:szCs w:val="24"/>
          <w:lang w:val="uk-UA"/>
        </w:rPr>
        <w:t>, а  також пишеться висновок про узгодженість матриці.</w:t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Якщо всі матриці узгоджені, то має сенс проводити обчислення глобальних ваг вершин. Нажавши відповідну кнопку ми отримаємо значення глобальних ваг.</w:t>
      </w:r>
    </w:p>
    <w:p w:rsidR="00C0515E" w:rsidRPr="00DF4152" w:rsidRDefault="00C0515E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lastRenderedPageBreak/>
        <w:drawing>
          <wp:inline distT="0" distB="0" distL="0" distR="0">
            <wp:extent cx="4211044" cy="290194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97" cy="29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B1" w:rsidRPr="00DF4152" w:rsidRDefault="00657138" w:rsidP="00F96846">
      <w:pPr>
        <w:rPr>
          <w:sz w:val="24"/>
          <w:szCs w:val="24"/>
        </w:rPr>
      </w:pPr>
      <w:r w:rsidRPr="00DF4152">
        <w:rPr>
          <w:sz w:val="24"/>
          <w:szCs w:val="24"/>
          <w:lang w:val="uk-UA"/>
        </w:rPr>
        <w:t xml:space="preserve">Значення глобальних ваг впорядковані так само як і </w:t>
      </w:r>
      <w:proofErr w:type="spellStart"/>
      <w:r w:rsidRPr="00DF4152">
        <w:rPr>
          <w:sz w:val="24"/>
          <w:szCs w:val="24"/>
          <w:lang w:val="uk-UA"/>
        </w:rPr>
        <w:t>вершини.</w:t>
      </w:r>
      <w:r w:rsidR="00F661B1" w:rsidRPr="00DF4152">
        <w:rPr>
          <w:sz w:val="24"/>
          <w:szCs w:val="24"/>
          <w:lang w:val="uk-UA"/>
        </w:rPr>
        <w:t>Тобто</w:t>
      </w:r>
      <w:proofErr w:type="spellEnd"/>
      <w:r w:rsidR="00F661B1" w:rsidRPr="00DF4152">
        <w:rPr>
          <w:sz w:val="24"/>
          <w:szCs w:val="24"/>
          <w:lang w:val="uk-UA"/>
        </w:rPr>
        <w:t xml:space="preserve"> останні 4 значення відповідають глобальним вагам альтернатив.</w:t>
      </w:r>
    </w:p>
    <w:p w:rsidR="00E20882" w:rsidRPr="00DF4152" w:rsidRDefault="00E20882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 xml:space="preserve">Нижче на сторінці програми показане </w:t>
      </w:r>
      <w:proofErr w:type="spellStart"/>
      <w:r w:rsidRPr="00DF4152">
        <w:rPr>
          <w:sz w:val="24"/>
          <w:szCs w:val="24"/>
          <w:lang w:val="uk-UA"/>
        </w:rPr>
        <w:t>ранжування</w:t>
      </w:r>
      <w:proofErr w:type="spellEnd"/>
      <w:r w:rsidRPr="00DF4152">
        <w:rPr>
          <w:sz w:val="24"/>
          <w:szCs w:val="24"/>
          <w:lang w:val="uk-UA"/>
        </w:rPr>
        <w:t xml:space="preserve"> альтернатив:</w:t>
      </w:r>
    </w:p>
    <w:p w:rsidR="00E20882" w:rsidRPr="00DF4152" w:rsidRDefault="00E20882" w:rsidP="00F96846">
      <w:pPr>
        <w:rPr>
          <w:sz w:val="24"/>
          <w:szCs w:val="24"/>
          <w:lang w:val="uk-UA"/>
        </w:rPr>
      </w:pPr>
      <w:r w:rsidRPr="00DF4152">
        <w:rPr>
          <w:noProof/>
          <w:sz w:val="24"/>
          <w:szCs w:val="24"/>
        </w:rPr>
        <w:drawing>
          <wp:inline distT="0" distB="0" distL="0" distR="0">
            <wp:extent cx="4902808" cy="209680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24" cy="209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882" w:rsidRPr="00DF4152" w:rsidRDefault="00E20882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Для даного випадку альтернатива 9 має найвищий рівень, а 8 найнижчий.</w:t>
      </w:r>
    </w:p>
    <w:p w:rsidR="00F96846" w:rsidRPr="00DF4152" w:rsidRDefault="00F96846" w:rsidP="00F96846">
      <w:pPr>
        <w:pStyle w:val="2"/>
        <w:rPr>
          <w:rFonts w:cs="Times New Roman"/>
          <w:sz w:val="24"/>
          <w:szCs w:val="24"/>
          <w:lang w:val="uk-UA"/>
        </w:rPr>
      </w:pPr>
      <w:r w:rsidRPr="00DF4152">
        <w:rPr>
          <w:rFonts w:cs="Times New Roman"/>
          <w:sz w:val="24"/>
          <w:szCs w:val="24"/>
          <w:lang w:val="uk-UA"/>
        </w:rPr>
        <w:t>Задача для тестування</w:t>
      </w:r>
    </w:p>
    <w:p w:rsidR="00E20882" w:rsidRPr="00DF4152" w:rsidRDefault="00E20882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Розглянемо задачу, на якій тестувалась програма.</w:t>
      </w:r>
    </w:p>
    <w:p w:rsidR="008E27AF" w:rsidRPr="00DF4152" w:rsidRDefault="008E27AF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 xml:space="preserve">В якості цілі обрано вибір засобів для написання курсової роботи. В якості критеріїв: час роботи над курсовим, корисність використання даних засобів та цікавість роботи із ними. В якості під критеріїв обрано: ознайомленість із засобом, можливість використання в майбутньому, пошук нових можливостей. В якості альтернатив: </w:t>
      </w:r>
      <w:r w:rsidRPr="00DF4152">
        <w:rPr>
          <w:sz w:val="24"/>
          <w:szCs w:val="24"/>
          <w:lang w:val="en-US"/>
        </w:rPr>
        <w:t>Python</w:t>
      </w:r>
      <w:r w:rsidRPr="00DF4152">
        <w:rPr>
          <w:sz w:val="24"/>
          <w:szCs w:val="24"/>
          <w:lang w:val="uk-UA"/>
        </w:rPr>
        <w:t xml:space="preserve">, </w:t>
      </w:r>
      <w:proofErr w:type="spellStart"/>
      <w:r w:rsidRPr="00DF4152">
        <w:rPr>
          <w:sz w:val="24"/>
          <w:szCs w:val="24"/>
          <w:lang w:val="en-US"/>
        </w:rPr>
        <w:t>PowerBI</w:t>
      </w:r>
      <w:proofErr w:type="spellEnd"/>
      <w:r w:rsidRPr="00DF4152">
        <w:rPr>
          <w:sz w:val="24"/>
          <w:szCs w:val="24"/>
          <w:lang w:val="uk-UA"/>
        </w:rPr>
        <w:t>+</w:t>
      </w:r>
      <w:r w:rsidRPr="00DF4152">
        <w:rPr>
          <w:sz w:val="24"/>
          <w:szCs w:val="24"/>
          <w:lang w:val="en-US"/>
        </w:rPr>
        <w:t>R</w:t>
      </w:r>
      <w:r w:rsidRPr="00DF4152">
        <w:rPr>
          <w:sz w:val="24"/>
          <w:szCs w:val="24"/>
          <w:lang w:val="uk-UA"/>
        </w:rPr>
        <w:t xml:space="preserve">, </w:t>
      </w:r>
      <w:r w:rsidRPr="00DF4152">
        <w:rPr>
          <w:sz w:val="24"/>
          <w:szCs w:val="24"/>
          <w:lang w:val="en-US"/>
        </w:rPr>
        <w:t>R</w:t>
      </w:r>
      <w:r w:rsidRPr="00DF4152">
        <w:rPr>
          <w:sz w:val="24"/>
          <w:szCs w:val="24"/>
          <w:lang w:val="uk-UA"/>
        </w:rPr>
        <w:t xml:space="preserve">, </w:t>
      </w:r>
      <w:r w:rsidRPr="00DF4152">
        <w:rPr>
          <w:sz w:val="24"/>
          <w:szCs w:val="24"/>
          <w:lang w:val="en-US"/>
        </w:rPr>
        <w:t>C</w:t>
      </w:r>
      <w:r w:rsidRPr="00DF4152">
        <w:rPr>
          <w:sz w:val="24"/>
          <w:szCs w:val="24"/>
          <w:lang w:val="uk-UA"/>
        </w:rPr>
        <w:t>#.</w:t>
      </w:r>
    </w:p>
    <w:p w:rsidR="008E27AF" w:rsidRPr="00DF4152" w:rsidRDefault="008E27AF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Усі матриці парних порівнянь є суб’єктивними, а тому і результати мають значення лише для автора.</w:t>
      </w:r>
    </w:p>
    <w:tbl>
      <w:tblPr>
        <w:tblStyle w:val="-11"/>
        <w:tblW w:w="6639" w:type="dxa"/>
        <w:tblLook w:val="04A0"/>
      </w:tblPr>
      <w:tblGrid>
        <w:gridCol w:w="1860"/>
        <w:gridCol w:w="4779"/>
      </w:tblGrid>
      <w:tr w:rsidR="008E27AF" w:rsidRPr="00DF4152" w:rsidTr="008E27AF">
        <w:trPr>
          <w:cnfStyle w:val="1000000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Номер </w:t>
            </w:r>
            <w:proofErr w:type="spellStart"/>
            <w:r w:rsidRPr="00DF4152">
              <w:rPr>
                <w:sz w:val="24"/>
                <w:szCs w:val="24"/>
              </w:rPr>
              <w:t>вершини</w:t>
            </w:r>
            <w:proofErr w:type="spellEnd"/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1000000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Значення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вершини</w:t>
            </w:r>
            <w:proofErr w:type="spellEnd"/>
          </w:p>
        </w:tc>
      </w:tr>
      <w:tr w:rsidR="008E27AF" w:rsidRPr="00DF4152" w:rsidTr="008E27AF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100000"/>
              <w:rPr>
                <w:sz w:val="24"/>
                <w:szCs w:val="24"/>
              </w:rPr>
            </w:pPr>
            <w:proofErr w:type="spellStart"/>
            <w:proofErr w:type="gramStart"/>
            <w:r w:rsidRPr="00DF4152">
              <w:rPr>
                <w:sz w:val="24"/>
                <w:szCs w:val="24"/>
              </w:rPr>
              <w:t>Ц</w:t>
            </w:r>
            <w:proofErr w:type="gramEnd"/>
            <w:r w:rsidRPr="00DF4152">
              <w:rPr>
                <w:sz w:val="24"/>
                <w:szCs w:val="24"/>
              </w:rPr>
              <w:t>іль</w:t>
            </w:r>
            <w:proofErr w:type="spellEnd"/>
            <w:r w:rsidRPr="00DF4152">
              <w:rPr>
                <w:sz w:val="24"/>
                <w:szCs w:val="24"/>
              </w:rPr>
              <w:t xml:space="preserve">: </w:t>
            </w:r>
            <w:proofErr w:type="spellStart"/>
            <w:r w:rsidRPr="00DF4152">
              <w:rPr>
                <w:sz w:val="24"/>
                <w:szCs w:val="24"/>
              </w:rPr>
              <w:t>вибір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засобів</w:t>
            </w:r>
            <w:proofErr w:type="spellEnd"/>
            <w:r w:rsidRPr="00DF4152">
              <w:rPr>
                <w:sz w:val="24"/>
                <w:szCs w:val="24"/>
              </w:rPr>
              <w:t xml:space="preserve"> для </w:t>
            </w:r>
            <w:proofErr w:type="spellStart"/>
            <w:r w:rsidRPr="00DF4152">
              <w:rPr>
                <w:sz w:val="24"/>
                <w:szCs w:val="24"/>
              </w:rPr>
              <w:t>написання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курсової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роботи</w:t>
            </w:r>
            <w:proofErr w:type="spellEnd"/>
          </w:p>
        </w:tc>
      </w:tr>
      <w:tr w:rsidR="008E27AF" w:rsidRPr="00DF4152" w:rsidTr="008E27AF">
        <w:trPr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2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Час </w:t>
            </w:r>
            <w:proofErr w:type="spellStart"/>
            <w:r w:rsidRPr="00DF4152">
              <w:rPr>
                <w:sz w:val="24"/>
                <w:szCs w:val="24"/>
              </w:rPr>
              <w:t>роботи</w:t>
            </w:r>
            <w:proofErr w:type="spellEnd"/>
          </w:p>
        </w:tc>
      </w:tr>
      <w:tr w:rsidR="008E27AF" w:rsidRPr="00DF4152" w:rsidTr="008E27AF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3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Корисність</w:t>
            </w:r>
            <w:proofErr w:type="spellEnd"/>
          </w:p>
        </w:tc>
      </w:tr>
      <w:tr w:rsidR="008E27AF" w:rsidRPr="00DF4152" w:rsidTr="008E27AF">
        <w:trPr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4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000000"/>
              <w:rPr>
                <w:sz w:val="24"/>
                <w:szCs w:val="24"/>
              </w:rPr>
            </w:pPr>
            <w:proofErr w:type="spellStart"/>
            <w:proofErr w:type="gramStart"/>
            <w:r w:rsidRPr="00DF4152">
              <w:rPr>
                <w:sz w:val="24"/>
                <w:szCs w:val="24"/>
              </w:rPr>
              <w:t>Ц</w:t>
            </w:r>
            <w:proofErr w:type="gramEnd"/>
            <w:r w:rsidRPr="00DF4152">
              <w:rPr>
                <w:sz w:val="24"/>
                <w:szCs w:val="24"/>
              </w:rPr>
              <w:t>ікавість</w:t>
            </w:r>
            <w:proofErr w:type="spellEnd"/>
          </w:p>
        </w:tc>
      </w:tr>
      <w:tr w:rsidR="008E27AF" w:rsidRPr="00DF4152" w:rsidTr="008E27AF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5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Ознайомленість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із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засобом</w:t>
            </w:r>
            <w:proofErr w:type="spellEnd"/>
          </w:p>
        </w:tc>
      </w:tr>
      <w:tr w:rsidR="008E27AF" w:rsidRPr="00DF4152" w:rsidTr="008E27AF">
        <w:trPr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6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0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Можливість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використати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ще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десь</w:t>
            </w:r>
            <w:proofErr w:type="spellEnd"/>
          </w:p>
        </w:tc>
      </w:tr>
      <w:tr w:rsidR="008E27AF" w:rsidRPr="00DF4152" w:rsidTr="008E27AF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7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Пошук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нових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можливостей</w:t>
            </w:r>
            <w:proofErr w:type="spellEnd"/>
          </w:p>
        </w:tc>
      </w:tr>
      <w:tr w:rsidR="008E27AF" w:rsidRPr="00DF4152" w:rsidTr="008E27AF">
        <w:trPr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lastRenderedPageBreak/>
              <w:t xml:space="preserve">8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0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Python</w:t>
            </w:r>
            <w:proofErr w:type="spellEnd"/>
          </w:p>
        </w:tc>
      </w:tr>
      <w:tr w:rsidR="008E27AF" w:rsidRPr="00DF4152" w:rsidTr="008E27AF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9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PowerBI+R</w:t>
            </w:r>
            <w:proofErr w:type="spellEnd"/>
          </w:p>
        </w:tc>
      </w:tr>
      <w:tr w:rsidR="008E27AF" w:rsidRPr="00DF4152" w:rsidTr="008E27AF">
        <w:trPr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10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R</w:t>
            </w:r>
          </w:p>
        </w:tc>
      </w:tr>
      <w:tr w:rsidR="008E27AF" w:rsidRPr="00DF4152" w:rsidTr="008E27AF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8E27AF" w:rsidRPr="00DF4152" w:rsidRDefault="008E27AF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11    </w:t>
            </w:r>
          </w:p>
        </w:tc>
        <w:tc>
          <w:tcPr>
            <w:tcW w:w="4779" w:type="dxa"/>
            <w:noWrap/>
            <w:hideMark/>
          </w:tcPr>
          <w:p w:rsidR="008E27AF" w:rsidRPr="00DF4152" w:rsidRDefault="008E27AF" w:rsidP="00F96846">
            <w:pPr>
              <w:cnfStyle w:val="0000001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C#</w:t>
            </w:r>
          </w:p>
        </w:tc>
      </w:tr>
    </w:tbl>
    <w:p w:rsidR="00E20882" w:rsidRPr="00DF4152" w:rsidRDefault="008E27AF" w:rsidP="00F96846">
      <w:pPr>
        <w:rPr>
          <w:sz w:val="24"/>
          <w:szCs w:val="24"/>
          <w:lang w:val="en-US"/>
        </w:rPr>
      </w:pPr>
      <w:r w:rsidRPr="00DF4152">
        <w:rPr>
          <w:sz w:val="24"/>
          <w:szCs w:val="24"/>
          <w:lang w:val="uk-UA"/>
        </w:rPr>
        <w:t>МПП:</w:t>
      </w:r>
    </w:p>
    <w:tbl>
      <w:tblPr>
        <w:tblStyle w:val="af6"/>
        <w:tblW w:w="0" w:type="auto"/>
        <w:tblLook w:val="04A0"/>
      </w:tblPr>
      <w:tblGrid>
        <w:gridCol w:w="9571"/>
      </w:tblGrid>
      <w:tr w:rsidR="00E803C7" w:rsidRPr="00DF4152" w:rsidTr="00E803C7">
        <w:tc>
          <w:tcPr>
            <w:tcW w:w="9571" w:type="dxa"/>
          </w:tcPr>
          <w:p w:rsidR="00E803C7" w:rsidRPr="00DF4152" w:rsidRDefault="00E803C7" w:rsidP="00F96846">
            <w:pPr>
              <w:rPr>
                <w:sz w:val="24"/>
                <w:szCs w:val="24"/>
                <w:lang w:val="en-US"/>
              </w:rPr>
            </w:pPr>
            <w:r w:rsidRPr="00DF4152">
              <w:rPr>
                <w:sz w:val="24"/>
                <w:szCs w:val="24"/>
                <w:lang w:val="uk-UA"/>
              </w:rPr>
              <w:t>1 – 2, 3, 4</w:t>
            </w:r>
          </w:p>
        </w:tc>
      </w:tr>
      <w:tr w:rsidR="00E803C7" w:rsidRPr="00DF4152" w:rsidTr="00E803C7">
        <w:tc>
          <w:tcPr>
            <w:tcW w:w="9571" w:type="dxa"/>
          </w:tcPr>
          <w:tbl>
            <w:tblPr>
              <w:tblW w:w="2900" w:type="dxa"/>
              <w:tblLook w:val="04A0"/>
            </w:tblPr>
            <w:tblGrid>
              <w:gridCol w:w="980"/>
              <w:gridCol w:w="960"/>
              <w:gridCol w:w="960"/>
            </w:tblGrid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1/3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3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</w:tr>
          </w:tbl>
          <w:p w:rsidR="00E803C7" w:rsidRPr="00DF4152" w:rsidRDefault="00E803C7" w:rsidP="00F96846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8E27AF" w:rsidRPr="00DF4152" w:rsidRDefault="008E27AF" w:rsidP="00F96846">
      <w:pPr>
        <w:rPr>
          <w:sz w:val="24"/>
          <w:szCs w:val="24"/>
          <w:lang w:val="uk-UA"/>
        </w:rPr>
      </w:pP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8E27AF" w:rsidRPr="00DF4152" w:rsidTr="008E27AF">
        <w:tc>
          <w:tcPr>
            <w:tcW w:w="3190" w:type="dxa"/>
          </w:tcPr>
          <w:p w:rsidR="008E27AF" w:rsidRPr="00DF4152" w:rsidRDefault="008E27AF" w:rsidP="00F96846">
            <w:pPr>
              <w:rPr>
                <w:sz w:val="24"/>
                <w:szCs w:val="24"/>
                <w:lang w:val="uk-UA"/>
              </w:rPr>
            </w:pPr>
            <w:r w:rsidRPr="00DF4152">
              <w:rPr>
                <w:sz w:val="24"/>
                <w:szCs w:val="24"/>
                <w:lang w:val="uk-UA"/>
              </w:rPr>
              <w:t>2  - 5, 6, 7</w:t>
            </w:r>
          </w:p>
        </w:tc>
        <w:tc>
          <w:tcPr>
            <w:tcW w:w="3190" w:type="dxa"/>
          </w:tcPr>
          <w:p w:rsidR="008E27AF" w:rsidRPr="00DF4152" w:rsidRDefault="008E27AF" w:rsidP="00F96846">
            <w:pPr>
              <w:rPr>
                <w:sz w:val="24"/>
                <w:szCs w:val="24"/>
                <w:lang w:val="uk-UA"/>
              </w:rPr>
            </w:pPr>
            <w:r w:rsidRPr="00DF4152">
              <w:rPr>
                <w:sz w:val="24"/>
                <w:szCs w:val="24"/>
                <w:lang w:val="uk-UA"/>
              </w:rPr>
              <w:t>3  - 5, 6, 7</w:t>
            </w:r>
          </w:p>
        </w:tc>
        <w:tc>
          <w:tcPr>
            <w:tcW w:w="3191" w:type="dxa"/>
          </w:tcPr>
          <w:p w:rsidR="008E27AF" w:rsidRPr="00DF4152" w:rsidRDefault="008E27AF" w:rsidP="00F96846">
            <w:pPr>
              <w:rPr>
                <w:sz w:val="24"/>
                <w:szCs w:val="24"/>
                <w:lang w:val="uk-UA"/>
              </w:rPr>
            </w:pPr>
            <w:r w:rsidRPr="00DF4152">
              <w:rPr>
                <w:sz w:val="24"/>
                <w:szCs w:val="24"/>
                <w:lang w:val="uk-UA"/>
              </w:rPr>
              <w:t>4 - 5, 6, 7</w:t>
            </w:r>
          </w:p>
        </w:tc>
      </w:tr>
      <w:tr w:rsidR="008E27AF" w:rsidRPr="00DF4152" w:rsidTr="008E27AF">
        <w:tc>
          <w:tcPr>
            <w:tcW w:w="3190" w:type="dxa"/>
          </w:tcPr>
          <w:tbl>
            <w:tblPr>
              <w:tblW w:w="2900" w:type="dxa"/>
              <w:tblLook w:val="04A0"/>
            </w:tblPr>
            <w:tblGrid>
              <w:gridCol w:w="980"/>
              <w:gridCol w:w="960"/>
              <w:gridCol w:w="960"/>
            </w:tblGrid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8    </w:t>
                  </w:r>
                </w:p>
              </w:tc>
            </w:tr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4    </w:t>
                  </w:r>
                </w:p>
              </w:tc>
            </w:tr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</w:tr>
          </w:tbl>
          <w:p w:rsidR="008E27AF" w:rsidRPr="00DF4152" w:rsidRDefault="008E27AF" w:rsidP="00F9684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tbl>
            <w:tblPr>
              <w:tblW w:w="2900" w:type="dxa"/>
              <w:tblLook w:val="04A0"/>
            </w:tblPr>
            <w:tblGrid>
              <w:gridCol w:w="980"/>
              <w:gridCol w:w="960"/>
              <w:gridCol w:w="960"/>
            </w:tblGrid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</w:tr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</w:tr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</w:tr>
          </w:tbl>
          <w:p w:rsidR="008E27AF" w:rsidRPr="00DF4152" w:rsidRDefault="008E27AF" w:rsidP="00F9684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tbl>
            <w:tblPr>
              <w:tblW w:w="2900" w:type="dxa"/>
              <w:tblLook w:val="04A0"/>
            </w:tblPr>
            <w:tblGrid>
              <w:gridCol w:w="980"/>
              <w:gridCol w:w="960"/>
              <w:gridCol w:w="960"/>
            </w:tblGrid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1/8</w:t>
                  </w:r>
                </w:p>
              </w:tc>
            </w:tr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1/4</w:t>
                  </w:r>
                </w:p>
              </w:tc>
            </w:tr>
            <w:tr w:rsidR="008E27AF" w:rsidRPr="00DF4152" w:rsidTr="008E27AF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8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4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27AF" w:rsidRPr="00DF4152" w:rsidRDefault="008E27AF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</w:tr>
          </w:tbl>
          <w:p w:rsidR="008E27AF" w:rsidRPr="00DF4152" w:rsidRDefault="008E27AF" w:rsidP="00F96846">
            <w:pPr>
              <w:rPr>
                <w:sz w:val="24"/>
                <w:szCs w:val="24"/>
                <w:lang w:val="uk-UA"/>
              </w:rPr>
            </w:pPr>
          </w:p>
        </w:tc>
      </w:tr>
    </w:tbl>
    <w:p w:rsidR="00C0515E" w:rsidRPr="00DF4152" w:rsidRDefault="00C0515E" w:rsidP="00F96846">
      <w:pPr>
        <w:rPr>
          <w:sz w:val="24"/>
          <w:szCs w:val="24"/>
          <w:lang w:val="uk-UA"/>
        </w:rPr>
      </w:pPr>
    </w:p>
    <w:tbl>
      <w:tblPr>
        <w:tblStyle w:val="af6"/>
        <w:tblW w:w="0" w:type="auto"/>
        <w:tblLook w:val="04A0"/>
      </w:tblPr>
      <w:tblGrid>
        <w:gridCol w:w="3191"/>
        <w:gridCol w:w="3190"/>
        <w:gridCol w:w="3190"/>
      </w:tblGrid>
      <w:tr w:rsidR="008E27AF" w:rsidRPr="00DF4152" w:rsidTr="008E27AF">
        <w:tc>
          <w:tcPr>
            <w:tcW w:w="3190" w:type="dxa"/>
          </w:tcPr>
          <w:p w:rsidR="008E27AF" w:rsidRPr="00DF4152" w:rsidRDefault="00E803C7" w:rsidP="00F96846">
            <w:pPr>
              <w:rPr>
                <w:sz w:val="24"/>
                <w:szCs w:val="24"/>
                <w:lang w:val="en-US"/>
              </w:rPr>
            </w:pPr>
            <w:r w:rsidRPr="00DF4152">
              <w:rPr>
                <w:sz w:val="24"/>
                <w:szCs w:val="24"/>
                <w:lang w:val="uk-UA"/>
              </w:rPr>
              <w:t xml:space="preserve">5 – </w:t>
            </w:r>
            <w:r w:rsidRPr="00DF4152">
              <w:rPr>
                <w:sz w:val="24"/>
                <w:szCs w:val="24"/>
                <w:lang w:val="en-US"/>
              </w:rPr>
              <w:t>8, 9, 10, 11</w:t>
            </w:r>
          </w:p>
        </w:tc>
        <w:tc>
          <w:tcPr>
            <w:tcW w:w="3190" w:type="dxa"/>
          </w:tcPr>
          <w:p w:rsidR="008E27AF" w:rsidRPr="00DF4152" w:rsidRDefault="00E803C7" w:rsidP="00F96846">
            <w:pPr>
              <w:rPr>
                <w:sz w:val="24"/>
                <w:szCs w:val="24"/>
                <w:lang w:val="uk-UA"/>
              </w:rPr>
            </w:pPr>
            <w:r w:rsidRPr="00DF4152">
              <w:rPr>
                <w:sz w:val="24"/>
                <w:szCs w:val="24"/>
                <w:lang w:val="en-US"/>
              </w:rPr>
              <w:t>6</w:t>
            </w:r>
            <w:r w:rsidRPr="00DF4152">
              <w:rPr>
                <w:sz w:val="24"/>
                <w:szCs w:val="24"/>
                <w:lang w:val="uk-UA"/>
              </w:rPr>
              <w:t xml:space="preserve"> – </w:t>
            </w:r>
            <w:r w:rsidRPr="00DF4152">
              <w:rPr>
                <w:sz w:val="24"/>
                <w:szCs w:val="24"/>
                <w:lang w:val="en-US"/>
              </w:rPr>
              <w:t>8, 9, 10, 11</w:t>
            </w:r>
          </w:p>
        </w:tc>
        <w:tc>
          <w:tcPr>
            <w:tcW w:w="3191" w:type="dxa"/>
          </w:tcPr>
          <w:p w:rsidR="008E27AF" w:rsidRPr="00DF4152" w:rsidRDefault="00E803C7" w:rsidP="00F96846">
            <w:pPr>
              <w:rPr>
                <w:sz w:val="24"/>
                <w:szCs w:val="24"/>
                <w:lang w:val="uk-UA"/>
              </w:rPr>
            </w:pPr>
            <w:r w:rsidRPr="00DF4152">
              <w:rPr>
                <w:sz w:val="24"/>
                <w:szCs w:val="24"/>
                <w:lang w:val="en-US"/>
              </w:rPr>
              <w:t>7</w:t>
            </w:r>
            <w:r w:rsidRPr="00DF4152">
              <w:rPr>
                <w:sz w:val="24"/>
                <w:szCs w:val="24"/>
                <w:lang w:val="uk-UA"/>
              </w:rPr>
              <w:t xml:space="preserve"> – </w:t>
            </w:r>
            <w:r w:rsidRPr="00DF4152">
              <w:rPr>
                <w:sz w:val="24"/>
                <w:szCs w:val="24"/>
                <w:lang w:val="en-US"/>
              </w:rPr>
              <w:t>8, 9, 10, 11</w:t>
            </w:r>
          </w:p>
        </w:tc>
      </w:tr>
      <w:tr w:rsidR="008E27AF" w:rsidRPr="00DF4152" w:rsidTr="008E27AF">
        <w:tc>
          <w:tcPr>
            <w:tcW w:w="3190" w:type="dxa"/>
          </w:tcPr>
          <w:tbl>
            <w:tblPr>
              <w:tblW w:w="3860" w:type="dxa"/>
              <w:tblLook w:val="04A0"/>
            </w:tblPr>
            <w:tblGrid>
              <w:gridCol w:w="755"/>
              <w:gridCol w:w="740"/>
              <w:gridCol w:w="740"/>
              <w:gridCol w:w="740"/>
            </w:tblGrid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1/9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1/9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3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3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1/3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9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9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3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</w:tr>
          </w:tbl>
          <w:p w:rsidR="008E27AF" w:rsidRPr="00DF4152" w:rsidRDefault="008E27AF" w:rsidP="00F9684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</w:tcPr>
          <w:tbl>
            <w:tblPr>
              <w:tblW w:w="3860" w:type="dxa"/>
              <w:tblLook w:val="04A0"/>
            </w:tblPr>
            <w:tblGrid>
              <w:gridCol w:w="754"/>
              <w:gridCol w:w="740"/>
              <w:gridCol w:w="740"/>
              <w:gridCol w:w="740"/>
            </w:tblGrid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8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4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1/4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4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</w:tr>
          </w:tbl>
          <w:p w:rsidR="008E27AF" w:rsidRPr="00DF4152" w:rsidRDefault="008E27AF" w:rsidP="00F9684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tbl>
            <w:tblPr>
              <w:tblW w:w="3860" w:type="dxa"/>
              <w:tblLook w:val="04A0"/>
            </w:tblPr>
            <w:tblGrid>
              <w:gridCol w:w="754"/>
              <w:gridCol w:w="740"/>
              <w:gridCol w:w="740"/>
              <w:gridCol w:w="740"/>
            </w:tblGrid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8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2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4    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6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3    </w:t>
                  </w:r>
                </w:p>
              </w:tc>
            </w:tr>
            <w:tr w:rsidR="00E803C7" w:rsidRPr="00DF4152" w:rsidTr="00E803C7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 1/3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03C7" w:rsidRPr="00DF4152" w:rsidRDefault="00E803C7" w:rsidP="00F96846">
                  <w:pPr>
                    <w:rPr>
                      <w:sz w:val="24"/>
                      <w:szCs w:val="24"/>
                    </w:rPr>
                  </w:pPr>
                  <w:r w:rsidRPr="00DF4152">
                    <w:rPr>
                      <w:sz w:val="24"/>
                      <w:szCs w:val="24"/>
                    </w:rPr>
                    <w:t xml:space="preserve">1    </w:t>
                  </w:r>
                </w:p>
              </w:tc>
            </w:tr>
          </w:tbl>
          <w:p w:rsidR="008E27AF" w:rsidRPr="00DF4152" w:rsidRDefault="008E27AF" w:rsidP="00F96846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8E27AF" w:rsidRPr="00DF4152" w:rsidRDefault="00E803C7" w:rsidP="00F96846">
      <w:pPr>
        <w:rPr>
          <w:sz w:val="24"/>
          <w:szCs w:val="24"/>
        </w:rPr>
      </w:pPr>
      <w:r w:rsidRPr="00DF4152">
        <w:rPr>
          <w:sz w:val="24"/>
          <w:szCs w:val="24"/>
          <w:lang w:val="uk-UA"/>
        </w:rPr>
        <w:t>Введені матриці є узгодженими, а тому результати будуть коректними.</w:t>
      </w:r>
    </w:p>
    <w:tbl>
      <w:tblPr>
        <w:tblStyle w:val="3-1"/>
        <w:tblW w:w="6588" w:type="dxa"/>
        <w:tblLook w:val="04A0"/>
      </w:tblPr>
      <w:tblGrid>
        <w:gridCol w:w="1860"/>
        <w:gridCol w:w="3220"/>
        <w:gridCol w:w="1508"/>
      </w:tblGrid>
      <w:tr w:rsidR="00E803C7" w:rsidRPr="00DF4152" w:rsidTr="00DF4152">
        <w:trPr>
          <w:cnfStyle w:val="1000000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МПП</w:t>
            </w:r>
          </w:p>
        </w:tc>
        <w:tc>
          <w:tcPr>
            <w:tcW w:w="3220" w:type="dxa"/>
            <w:noWrap/>
            <w:hideMark/>
          </w:tcPr>
          <w:p w:rsidR="00E803C7" w:rsidRPr="00DF4152" w:rsidRDefault="00E803C7" w:rsidP="00F96846">
            <w:pPr>
              <w:cnfStyle w:val="1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RGMM</w:t>
            </w:r>
          </w:p>
        </w:tc>
        <w:tc>
          <w:tcPr>
            <w:tcW w:w="1508" w:type="dxa"/>
            <w:noWrap/>
            <w:hideMark/>
          </w:tcPr>
          <w:p w:rsidR="00E803C7" w:rsidRPr="00DF4152" w:rsidRDefault="00E803C7" w:rsidP="00F96846">
            <w:pPr>
              <w:cnfStyle w:val="1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GCI</w:t>
            </w:r>
          </w:p>
        </w:tc>
      </w:tr>
      <w:tr w:rsidR="00E803C7" w:rsidRPr="00DF4152" w:rsidTr="00DF4152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1 - 2, 3, 4</w:t>
            </w:r>
          </w:p>
        </w:tc>
        <w:tc>
          <w:tcPr>
            <w:tcW w:w="3220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0.2402 0.2098 0.5499</w:t>
            </w:r>
          </w:p>
        </w:tc>
        <w:tc>
          <w:tcPr>
            <w:tcW w:w="1508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0.0548</w:t>
            </w:r>
          </w:p>
        </w:tc>
      </w:tr>
      <w:tr w:rsidR="00E803C7" w:rsidRPr="00DF4152" w:rsidTr="00DF4152">
        <w:trPr>
          <w:trHeight w:val="300"/>
        </w:trPr>
        <w:tc>
          <w:tcPr>
            <w:cnfStyle w:val="001000000000"/>
            <w:tcW w:w="18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2  - 5, 6, 7</w:t>
            </w:r>
          </w:p>
        </w:tc>
        <w:tc>
          <w:tcPr>
            <w:tcW w:w="3220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0.6154 0.3077 0.0769</w:t>
            </w:r>
          </w:p>
        </w:tc>
        <w:tc>
          <w:tcPr>
            <w:tcW w:w="1508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9.86E-32</w:t>
            </w:r>
          </w:p>
        </w:tc>
      </w:tr>
      <w:tr w:rsidR="00E803C7" w:rsidRPr="00DF4152" w:rsidTr="00DF4152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3  - 5, 6, 7</w:t>
            </w:r>
          </w:p>
        </w:tc>
        <w:tc>
          <w:tcPr>
            <w:tcW w:w="3220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 xml:space="preserve">0.2 0.4 </w:t>
            </w:r>
            <w:proofErr w:type="spellStart"/>
            <w:r w:rsidRPr="00DF4152">
              <w:rPr>
                <w:color w:val="333333"/>
                <w:sz w:val="24"/>
                <w:szCs w:val="24"/>
              </w:rPr>
              <w:t>0.4</w:t>
            </w:r>
            <w:proofErr w:type="spellEnd"/>
          </w:p>
        </w:tc>
        <w:tc>
          <w:tcPr>
            <w:tcW w:w="1508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0    </w:t>
            </w:r>
          </w:p>
        </w:tc>
      </w:tr>
      <w:tr w:rsidR="00E803C7" w:rsidRPr="00DF4152" w:rsidTr="00DF4152">
        <w:trPr>
          <w:trHeight w:val="300"/>
        </w:trPr>
        <w:tc>
          <w:tcPr>
            <w:cnfStyle w:val="001000000000"/>
            <w:tcW w:w="18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4  - 5, 6, 7</w:t>
            </w:r>
          </w:p>
        </w:tc>
        <w:tc>
          <w:tcPr>
            <w:tcW w:w="3220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0.0909 0.1818 0.7273</w:t>
            </w:r>
          </w:p>
        </w:tc>
        <w:tc>
          <w:tcPr>
            <w:tcW w:w="1508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2.47E-32</w:t>
            </w:r>
          </w:p>
        </w:tc>
      </w:tr>
      <w:tr w:rsidR="00E803C7" w:rsidRPr="00DF4152" w:rsidTr="00DF4152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5 - 8, 9, 10, 11</w:t>
            </w:r>
          </w:p>
        </w:tc>
        <w:tc>
          <w:tcPr>
            <w:tcW w:w="3220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 xml:space="preserve">0.0714 </w:t>
            </w:r>
            <w:proofErr w:type="spellStart"/>
            <w:r w:rsidRPr="00DF4152">
              <w:rPr>
                <w:color w:val="333333"/>
                <w:sz w:val="24"/>
                <w:szCs w:val="24"/>
              </w:rPr>
              <w:t>0.0714</w:t>
            </w:r>
            <w:proofErr w:type="spellEnd"/>
            <w:r w:rsidRPr="00DF4152">
              <w:rPr>
                <w:color w:val="333333"/>
                <w:sz w:val="24"/>
                <w:szCs w:val="24"/>
              </w:rPr>
              <w:t xml:space="preserve"> 0.2143 0.6429</w:t>
            </w:r>
          </w:p>
        </w:tc>
        <w:tc>
          <w:tcPr>
            <w:tcW w:w="1508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3.29E-32</w:t>
            </w:r>
          </w:p>
        </w:tc>
      </w:tr>
      <w:tr w:rsidR="00E803C7" w:rsidRPr="00DF4152" w:rsidTr="00DF4152">
        <w:trPr>
          <w:trHeight w:val="300"/>
        </w:trPr>
        <w:tc>
          <w:tcPr>
            <w:cnfStyle w:val="001000000000"/>
            <w:tcW w:w="18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6 - 8, 9, 10, 11</w:t>
            </w:r>
          </w:p>
        </w:tc>
        <w:tc>
          <w:tcPr>
            <w:tcW w:w="3220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0.0800 0.5380 0.1131 0.2690</w:t>
            </w:r>
          </w:p>
        </w:tc>
        <w:tc>
          <w:tcPr>
            <w:tcW w:w="1508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0.2402</w:t>
            </w:r>
          </w:p>
        </w:tc>
      </w:tr>
      <w:tr w:rsidR="00E803C7" w:rsidRPr="00DF4152" w:rsidTr="00DF4152">
        <w:trPr>
          <w:cnfStyle w:val="000000100000"/>
          <w:trHeight w:val="300"/>
        </w:trPr>
        <w:tc>
          <w:tcPr>
            <w:cnfStyle w:val="001000000000"/>
            <w:tcW w:w="18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7 - 8, 9, 10, 11</w:t>
            </w:r>
          </w:p>
        </w:tc>
        <w:tc>
          <w:tcPr>
            <w:tcW w:w="3220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0.0827 0.5176 0.3170 0.0827</w:t>
            </w:r>
          </w:p>
        </w:tc>
        <w:tc>
          <w:tcPr>
            <w:tcW w:w="1508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color w:val="333333"/>
                <w:sz w:val="24"/>
                <w:szCs w:val="24"/>
              </w:rPr>
            </w:pPr>
            <w:r w:rsidRPr="00DF4152">
              <w:rPr>
                <w:color w:val="333333"/>
                <w:sz w:val="24"/>
                <w:szCs w:val="24"/>
              </w:rPr>
              <w:t>0.3477</w:t>
            </w:r>
          </w:p>
        </w:tc>
      </w:tr>
    </w:tbl>
    <w:p w:rsidR="00E803C7" w:rsidRPr="00DF4152" w:rsidRDefault="00E803C7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Глобальні ваги</w:t>
      </w:r>
    </w:p>
    <w:p w:rsidR="00E803C7" w:rsidRPr="00DF4152" w:rsidRDefault="00E803C7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</w:rPr>
        <w:object w:dxaOrig="11371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.75pt" o:ole="">
            <v:imagedata r:id="rId16" o:title=""/>
          </v:shape>
          <o:OLEObject Type="Embed" ProgID="Excel.Sheet.12" ShapeID="_x0000_i1025" DrawAspect="Content" ObjectID="_1599746077" r:id="rId17"/>
        </w:object>
      </w:r>
    </w:p>
    <w:p w:rsidR="00E803C7" w:rsidRPr="00DF4152" w:rsidRDefault="00E803C7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 xml:space="preserve">Таким чином було отримано </w:t>
      </w:r>
      <w:proofErr w:type="spellStart"/>
      <w:r w:rsidRPr="00DF4152">
        <w:rPr>
          <w:sz w:val="24"/>
          <w:szCs w:val="24"/>
          <w:lang w:val="uk-UA"/>
        </w:rPr>
        <w:t>ранжування</w:t>
      </w:r>
      <w:proofErr w:type="spellEnd"/>
      <w:r w:rsidRPr="00DF4152">
        <w:rPr>
          <w:sz w:val="24"/>
          <w:szCs w:val="24"/>
          <w:lang w:val="uk-UA"/>
        </w:rPr>
        <w:t xml:space="preserve"> альтернатив:</w:t>
      </w:r>
    </w:p>
    <w:p w:rsidR="00F96846" w:rsidRPr="00DF4152" w:rsidRDefault="00F96846" w:rsidP="00F96846">
      <w:pPr>
        <w:rPr>
          <w:sz w:val="24"/>
          <w:szCs w:val="24"/>
          <w:lang w:val="uk-UA"/>
        </w:rPr>
      </w:pPr>
    </w:p>
    <w:p w:rsidR="00E803C7" w:rsidRPr="00DF4152" w:rsidRDefault="00E803C7" w:rsidP="00F96846">
      <w:pPr>
        <w:rPr>
          <w:sz w:val="24"/>
          <w:szCs w:val="24"/>
        </w:rPr>
      </w:pPr>
    </w:p>
    <w:tbl>
      <w:tblPr>
        <w:tblStyle w:val="-11"/>
        <w:tblW w:w="4649" w:type="dxa"/>
        <w:tblLook w:val="04A0"/>
      </w:tblPr>
      <w:tblGrid>
        <w:gridCol w:w="960"/>
        <w:gridCol w:w="2380"/>
        <w:gridCol w:w="1738"/>
      </w:tblGrid>
      <w:tr w:rsidR="00E803C7" w:rsidRPr="00DF4152" w:rsidTr="00E803C7">
        <w:trPr>
          <w:cnfStyle w:val="1000000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Номер</w:t>
            </w:r>
          </w:p>
        </w:tc>
        <w:tc>
          <w:tcPr>
            <w:tcW w:w="2380" w:type="dxa"/>
            <w:noWrap/>
            <w:hideMark/>
          </w:tcPr>
          <w:p w:rsidR="00E803C7" w:rsidRPr="00DF4152" w:rsidRDefault="00E803C7" w:rsidP="00F96846">
            <w:pPr>
              <w:cnfStyle w:val="1000000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Назва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  <w:proofErr w:type="spellStart"/>
            <w:r w:rsidRPr="00DF4152">
              <w:rPr>
                <w:sz w:val="24"/>
                <w:szCs w:val="24"/>
              </w:rPr>
              <w:t>альтернативи</w:t>
            </w:r>
            <w:proofErr w:type="spellEnd"/>
            <w:r w:rsidRPr="00DF41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9" w:type="dxa"/>
            <w:noWrap/>
            <w:hideMark/>
          </w:tcPr>
          <w:p w:rsidR="00E803C7" w:rsidRPr="00DF4152" w:rsidRDefault="00E803C7" w:rsidP="00F96846">
            <w:pPr>
              <w:cnfStyle w:val="1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 xml:space="preserve">Глобальна вага </w:t>
            </w:r>
            <w:proofErr w:type="spellStart"/>
            <w:r w:rsidRPr="00DF4152">
              <w:rPr>
                <w:sz w:val="24"/>
                <w:szCs w:val="24"/>
              </w:rPr>
              <w:t>альтернативи</w:t>
            </w:r>
            <w:proofErr w:type="spellEnd"/>
          </w:p>
        </w:tc>
      </w:tr>
      <w:tr w:rsidR="00E803C7" w:rsidRPr="00DF4152" w:rsidTr="00E803C7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8</w:t>
            </w:r>
          </w:p>
        </w:tc>
        <w:tc>
          <w:tcPr>
            <w:tcW w:w="2380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309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0.079523</w:t>
            </w:r>
          </w:p>
        </w:tc>
      </w:tr>
      <w:tr w:rsidR="00E803C7" w:rsidRPr="00DF4152" w:rsidTr="00E803C7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9</w:t>
            </w:r>
          </w:p>
        </w:tc>
        <w:tc>
          <w:tcPr>
            <w:tcW w:w="2380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sz w:val="24"/>
                <w:szCs w:val="24"/>
              </w:rPr>
            </w:pPr>
            <w:proofErr w:type="spellStart"/>
            <w:r w:rsidRPr="00DF4152">
              <w:rPr>
                <w:sz w:val="24"/>
                <w:szCs w:val="24"/>
              </w:rPr>
              <w:t>PowerBI+R</w:t>
            </w:r>
            <w:proofErr w:type="spellEnd"/>
          </w:p>
        </w:tc>
        <w:tc>
          <w:tcPr>
            <w:tcW w:w="1309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0.428907</w:t>
            </w:r>
          </w:p>
        </w:tc>
      </w:tr>
      <w:tr w:rsidR="00E803C7" w:rsidRPr="00DF4152" w:rsidTr="00E803C7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10</w:t>
            </w:r>
          </w:p>
        </w:tc>
        <w:tc>
          <w:tcPr>
            <w:tcW w:w="2380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R</w:t>
            </w:r>
          </w:p>
        </w:tc>
        <w:tc>
          <w:tcPr>
            <w:tcW w:w="1309" w:type="dxa"/>
            <w:noWrap/>
            <w:hideMark/>
          </w:tcPr>
          <w:p w:rsidR="00E803C7" w:rsidRPr="00DF4152" w:rsidRDefault="00E803C7" w:rsidP="00F96846">
            <w:pPr>
              <w:cnfStyle w:val="0000001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0.236921</w:t>
            </w:r>
          </w:p>
        </w:tc>
      </w:tr>
      <w:tr w:rsidR="00E803C7" w:rsidRPr="00DF4152" w:rsidTr="00E803C7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E803C7" w:rsidRPr="00DF4152" w:rsidRDefault="00E803C7" w:rsidP="00F96846">
            <w:pPr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11</w:t>
            </w:r>
          </w:p>
        </w:tc>
        <w:tc>
          <w:tcPr>
            <w:tcW w:w="2380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C#</w:t>
            </w:r>
          </w:p>
        </w:tc>
        <w:tc>
          <w:tcPr>
            <w:tcW w:w="1309" w:type="dxa"/>
            <w:noWrap/>
            <w:hideMark/>
          </w:tcPr>
          <w:p w:rsidR="00E803C7" w:rsidRPr="00DF4152" w:rsidRDefault="00E803C7" w:rsidP="00F96846">
            <w:pPr>
              <w:cnfStyle w:val="000000000000"/>
              <w:rPr>
                <w:sz w:val="24"/>
                <w:szCs w:val="24"/>
              </w:rPr>
            </w:pPr>
            <w:r w:rsidRPr="00DF4152">
              <w:rPr>
                <w:sz w:val="24"/>
                <w:szCs w:val="24"/>
              </w:rPr>
              <w:t>0.25465</w:t>
            </w:r>
          </w:p>
        </w:tc>
      </w:tr>
    </w:tbl>
    <w:p w:rsidR="00E803C7" w:rsidRPr="00DF4152" w:rsidRDefault="00E803C7" w:rsidP="00F96846">
      <w:pPr>
        <w:rPr>
          <w:sz w:val="24"/>
          <w:szCs w:val="24"/>
          <w:lang w:val="uk-UA"/>
        </w:rPr>
      </w:pPr>
    </w:p>
    <w:p w:rsidR="00F96846" w:rsidRPr="00DF4152" w:rsidRDefault="00F96846" w:rsidP="00F96846">
      <w:pPr>
        <w:rPr>
          <w:sz w:val="24"/>
          <w:szCs w:val="24"/>
        </w:rPr>
      </w:pPr>
      <w:r w:rsidRPr="00DF4152">
        <w:rPr>
          <w:sz w:val="24"/>
          <w:szCs w:val="24"/>
          <w:lang w:val="uk-UA"/>
        </w:rPr>
        <w:t xml:space="preserve">Отже, таким чином для автора більш правильним буде вибір засобу для розробки курсової роботи: </w:t>
      </w:r>
      <w:proofErr w:type="spellStart"/>
      <w:r w:rsidRPr="00DF4152">
        <w:rPr>
          <w:sz w:val="24"/>
          <w:szCs w:val="24"/>
          <w:lang w:val="en-US"/>
        </w:rPr>
        <w:t>PowerBI</w:t>
      </w:r>
      <w:proofErr w:type="spellEnd"/>
      <w:r w:rsidRPr="00DF4152">
        <w:rPr>
          <w:sz w:val="24"/>
          <w:szCs w:val="24"/>
        </w:rPr>
        <w:t>+</w:t>
      </w:r>
      <w:r w:rsidRPr="00DF4152">
        <w:rPr>
          <w:sz w:val="24"/>
          <w:szCs w:val="24"/>
          <w:lang w:val="en-US"/>
        </w:rPr>
        <w:t>R</w:t>
      </w:r>
    </w:p>
    <w:p w:rsidR="00E803C7" w:rsidRPr="00DF4152" w:rsidRDefault="00E803C7" w:rsidP="00F96846">
      <w:pPr>
        <w:pStyle w:val="2"/>
        <w:rPr>
          <w:rFonts w:cs="Times New Roman"/>
          <w:sz w:val="24"/>
          <w:szCs w:val="24"/>
          <w:lang w:val="uk-UA"/>
        </w:rPr>
      </w:pPr>
      <w:r w:rsidRPr="00DF4152">
        <w:rPr>
          <w:rFonts w:cs="Times New Roman"/>
          <w:sz w:val="24"/>
          <w:szCs w:val="24"/>
          <w:lang w:val="uk-UA"/>
        </w:rPr>
        <w:t>Висновки</w:t>
      </w:r>
    </w:p>
    <w:p w:rsidR="00E803C7" w:rsidRPr="00DF4152" w:rsidRDefault="00E803C7" w:rsidP="00F96846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lastRenderedPageBreak/>
        <w:t xml:space="preserve">Отже, в ході виконання роботи було створено програму для </w:t>
      </w:r>
      <w:r w:rsidR="00F96846" w:rsidRPr="00DF4152">
        <w:rPr>
          <w:sz w:val="24"/>
          <w:szCs w:val="24"/>
          <w:lang w:val="uk-UA"/>
        </w:rPr>
        <w:t xml:space="preserve">аналізу ієрархічних систем. Локальні ваги обчислювались за допомогою методу геометричного середнього. Було обчислено </w:t>
      </w:r>
      <w:r w:rsidR="00F96846" w:rsidRPr="00DF4152">
        <w:rPr>
          <w:sz w:val="24"/>
          <w:szCs w:val="24"/>
          <w:lang w:val="en-US"/>
        </w:rPr>
        <w:t>GCI</w:t>
      </w:r>
      <w:r w:rsidR="00F96846" w:rsidRPr="00DF4152">
        <w:rPr>
          <w:sz w:val="24"/>
          <w:szCs w:val="24"/>
          <w:lang w:val="uk-UA"/>
        </w:rPr>
        <w:t>для кожної МПП. Глобальні ваги обчислювались ідеальним синтезом.</w:t>
      </w:r>
    </w:p>
    <w:p w:rsidR="00C0515E" w:rsidRPr="00DF4152" w:rsidRDefault="00F96846" w:rsidP="00DF4152">
      <w:pPr>
        <w:rPr>
          <w:sz w:val="24"/>
          <w:szCs w:val="24"/>
          <w:lang w:val="uk-UA"/>
        </w:rPr>
      </w:pPr>
      <w:r w:rsidRPr="00DF4152">
        <w:rPr>
          <w:sz w:val="24"/>
          <w:szCs w:val="24"/>
          <w:lang w:val="uk-UA"/>
        </w:rPr>
        <w:t>Також було представлено задачу для вибору засобу розробки курсового, що допомогло автору здійснити вибір.</w:t>
      </w:r>
    </w:p>
    <w:sectPr w:rsidR="00C0515E" w:rsidRPr="00DF4152" w:rsidSect="00DF4152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0C80"/>
    <w:rsid w:val="000C77A7"/>
    <w:rsid w:val="001D31A3"/>
    <w:rsid w:val="002F7A31"/>
    <w:rsid w:val="003576E1"/>
    <w:rsid w:val="00530C80"/>
    <w:rsid w:val="005C2C92"/>
    <w:rsid w:val="00657138"/>
    <w:rsid w:val="006720DA"/>
    <w:rsid w:val="00674592"/>
    <w:rsid w:val="006F4894"/>
    <w:rsid w:val="00727654"/>
    <w:rsid w:val="00783AF4"/>
    <w:rsid w:val="007C441E"/>
    <w:rsid w:val="008E27AF"/>
    <w:rsid w:val="009D0E8B"/>
    <w:rsid w:val="00A17B9E"/>
    <w:rsid w:val="00C0515E"/>
    <w:rsid w:val="00C16ED8"/>
    <w:rsid w:val="00D453B1"/>
    <w:rsid w:val="00D45CC6"/>
    <w:rsid w:val="00DF4152"/>
    <w:rsid w:val="00E20882"/>
    <w:rsid w:val="00E803C7"/>
    <w:rsid w:val="00F661B1"/>
    <w:rsid w:val="00F848B3"/>
    <w:rsid w:val="00F96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D31A3"/>
    <w:pPr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1A3"/>
    <w:p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1A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1A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1A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1A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1A3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1A3"/>
    <w:p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1A3"/>
    <w:pPr>
      <w:outlineLvl w:val="8"/>
    </w:pPr>
    <w:rPr>
      <w:rFonts w:asciiTheme="majorHAnsi" w:eastAsiaTheme="majorEastAsia" w:hAnsiTheme="majorHAnsi" w:cstheme="majorBidi"/>
      <w:i/>
      <w:iCs/>
      <w:spacing w:val="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A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D31A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D31A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D31A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D31A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D31A3"/>
    <w:rPr>
      <w:rFonts w:asciiTheme="majorHAnsi" w:eastAsiaTheme="majorEastAsia" w:hAnsiTheme="majorHAnsi" w:cstheme="majorBidi"/>
      <w:b/>
      <w:bCs/>
      <w:i/>
      <w:iCs/>
    </w:rPr>
  </w:style>
  <w:style w:type="paragraph" w:styleId="11">
    <w:name w:val="toc 1"/>
    <w:basedOn w:val="a"/>
    <w:next w:val="a"/>
    <w:autoRedefine/>
    <w:uiPriority w:val="39"/>
    <w:semiHidden/>
    <w:unhideWhenUsed/>
    <w:rsid w:val="001D31A3"/>
    <w:pPr>
      <w:spacing w:after="100" w:line="276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1D31A3"/>
    <w:pPr>
      <w:spacing w:after="100" w:line="276" w:lineRule="auto"/>
      <w:ind w:left="220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D31A3"/>
    <w:pPr>
      <w:spacing w:after="100" w:line="276" w:lineRule="auto"/>
      <w:ind w:left="440"/>
    </w:pPr>
    <w:rPr>
      <w:rFonts w:asciiTheme="minorHAnsi" w:hAnsiTheme="minorHAnsi"/>
      <w:sz w:val="22"/>
    </w:rPr>
  </w:style>
  <w:style w:type="paragraph" w:styleId="a5">
    <w:name w:val="Subtitle"/>
    <w:basedOn w:val="a"/>
    <w:next w:val="a"/>
    <w:link w:val="a6"/>
    <w:uiPriority w:val="11"/>
    <w:qFormat/>
    <w:rsid w:val="001D31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D31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7">
    <w:name w:val="No Spacing"/>
    <w:basedOn w:val="a"/>
    <w:link w:val="a8"/>
    <w:uiPriority w:val="1"/>
    <w:qFormat/>
    <w:rsid w:val="001D31A3"/>
  </w:style>
  <w:style w:type="character" w:styleId="a9">
    <w:name w:val="Subtle Emphasis"/>
    <w:uiPriority w:val="19"/>
    <w:qFormat/>
    <w:rsid w:val="001D31A3"/>
    <w:rPr>
      <w:i/>
      <w:iCs/>
    </w:rPr>
  </w:style>
  <w:style w:type="paragraph" w:styleId="aa">
    <w:name w:val="TOC Heading"/>
    <w:basedOn w:val="1"/>
    <w:next w:val="a"/>
    <w:uiPriority w:val="39"/>
    <w:semiHidden/>
    <w:unhideWhenUsed/>
    <w:qFormat/>
    <w:rsid w:val="001D31A3"/>
    <w:pPr>
      <w:outlineLvl w:val="9"/>
    </w:pPr>
  </w:style>
  <w:style w:type="paragraph" w:styleId="ab">
    <w:name w:val="List Paragraph"/>
    <w:basedOn w:val="a"/>
    <w:uiPriority w:val="34"/>
    <w:qFormat/>
    <w:rsid w:val="001D31A3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1D31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D31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D31A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D31A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31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ac">
    <w:name w:val="Strong"/>
    <w:uiPriority w:val="22"/>
    <w:qFormat/>
    <w:rsid w:val="001D31A3"/>
    <w:rPr>
      <w:b/>
      <w:bCs/>
    </w:rPr>
  </w:style>
  <w:style w:type="character" w:styleId="ad">
    <w:name w:val="Emphasis"/>
    <w:uiPriority w:val="20"/>
    <w:qFormat/>
    <w:rsid w:val="001D31A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8">
    <w:name w:val="Без интервала Знак"/>
    <w:basedOn w:val="a0"/>
    <w:link w:val="a7"/>
    <w:uiPriority w:val="1"/>
    <w:rsid w:val="001D31A3"/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qFormat/>
    <w:rsid w:val="00F96846"/>
    <w:pPr>
      <w:ind w:left="360" w:right="360"/>
    </w:pPr>
    <w:rPr>
      <w:rFonts w:asciiTheme="minorHAnsi" w:hAnsiTheme="minorHAnsi"/>
      <w:i/>
      <w:iCs/>
      <w:sz w:val="16"/>
    </w:rPr>
  </w:style>
  <w:style w:type="character" w:customStyle="1" w:styleId="23">
    <w:name w:val="Цитата 2 Знак"/>
    <w:basedOn w:val="a0"/>
    <w:link w:val="22"/>
    <w:uiPriority w:val="29"/>
    <w:rsid w:val="00F96846"/>
    <w:rPr>
      <w:rFonts w:eastAsia="Times New Roman" w:cs="Times New Roman"/>
      <w:i/>
      <w:iCs/>
      <w:sz w:val="16"/>
      <w:szCs w:val="20"/>
      <w:lang w:val="ru-RU" w:eastAsia="ru-RU" w:bidi="ar-SA"/>
    </w:rPr>
  </w:style>
  <w:style w:type="paragraph" w:styleId="ae">
    <w:name w:val="Intense Quote"/>
    <w:basedOn w:val="a"/>
    <w:next w:val="a"/>
    <w:link w:val="af"/>
    <w:uiPriority w:val="30"/>
    <w:qFormat/>
    <w:rsid w:val="001D31A3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af">
    <w:name w:val="Выделенная цитата Знак"/>
    <w:basedOn w:val="a0"/>
    <w:link w:val="ae"/>
    <w:uiPriority w:val="30"/>
    <w:rsid w:val="001D31A3"/>
    <w:rPr>
      <w:b/>
      <w:bCs/>
      <w:i/>
      <w:iCs/>
    </w:rPr>
  </w:style>
  <w:style w:type="character" w:styleId="af0">
    <w:name w:val="Intense Emphasis"/>
    <w:uiPriority w:val="21"/>
    <w:qFormat/>
    <w:rsid w:val="001D31A3"/>
    <w:rPr>
      <w:b/>
      <w:bCs/>
    </w:rPr>
  </w:style>
  <w:style w:type="character" w:styleId="af1">
    <w:name w:val="Subtle Reference"/>
    <w:uiPriority w:val="31"/>
    <w:qFormat/>
    <w:rsid w:val="001D31A3"/>
    <w:rPr>
      <w:smallCaps/>
    </w:rPr>
  </w:style>
  <w:style w:type="character" w:styleId="af2">
    <w:name w:val="Intense Reference"/>
    <w:uiPriority w:val="32"/>
    <w:qFormat/>
    <w:rsid w:val="001D31A3"/>
    <w:rPr>
      <w:smallCaps/>
      <w:spacing w:val="5"/>
      <w:u w:val="single"/>
    </w:rPr>
  </w:style>
  <w:style w:type="character" w:styleId="af3">
    <w:name w:val="Book Title"/>
    <w:uiPriority w:val="33"/>
    <w:qFormat/>
    <w:rsid w:val="001D31A3"/>
    <w:rPr>
      <w:i/>
      <w:iCs/>
      <w:smallCaps/>
      <w:spacing w:val="5"/>
    </w:rPr>
  </w:style>
  <w:style w:type="paragraph" w:styleId="af4">
    <w:name w:val="Balloon Text"/>
    <w:basedOn w:val="a"/>
    <w:link w:val="af5"/>
    <w:uiPriority w:val="99"/>
    <w:semiHidden/>
    <w:unhideWhenUsed/>
    <w:rsid w:val="00530C8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30C80"/>
    <w:rPr>
      <w:rFonts w:ascii="Tahoma" w:eastAsia="Times New Roman" w:hAnsi="Tahoma" w:cs="Tahoma"/>
      <w:sz w:val="16"/>
      <w:szCs w:val="16"/>
      <w:lang w:val="ru-RU" w:eastAsia="ru-RU" w:bidi="ar-SA"/>
    </w:rPr>
  </w:style>
  <w:style w:type="table" w:customStyle="1" w:styleId="-11">
    <w:name w:val="Светлая заливка - Акцент 11"/>
    <w:basedOn w:val="a1"/>
    <w:uiPriority w:val="60"/>
    <w:rsid w:val="008E27A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6">
    <w:name w:val="Table Grid"/>
    <w:basedOn w:val="a1"/>
    <w:uiPriority w:val="39"/>
    <w:rsid w:val="008E2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E803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3-1">
    <w:name w:val="Medium Grid 3 Accent 1"/>
    <w:basedOn w:val="a1"/>
    <w:uiPriority w:val="69"/>
    <w:rsid w:val="00E803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package" Target="embeddings/_____Microsoft_Office_Excel1.xlsx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2017-10-07T22:00:00Z</dcterms:created>
  <dcterms:modified xsi:type="dcterms:W3CDTF">2018-09-29T14:08:00Z</dcterms:modified>
</cp:coreProperties>
</file>