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1DC" w:rsidRPr="00024A68" w:rsidRDefault="002E21DC" w:rsidP="00024A68">
      <w:pPr>
        <w:widowControl w:val="0"/>
        <w:overflowPunct w:val="0"/>
        <w:autoSpaceDE w:val="0"/>
        <w:autoSpaceDN w:val="0"/>
        <w:adjustRightInd w:val="0"/>
        <w:spacing w:line="377" w:lineRule="auto"/>
        <w:ind w:right="-32"/>
        <w:jc w:val="center"/>
        <w:rPr>
          <w:b/>
          <w:bCs/>
          <w:sz w:val="32"/>
          <w:szCs w:val="32"/>
        </w:rPr>
      </w:pPr>
      <w:bookmarkStart w:id="0" w:name="page1"/>
      <w:bookmarkEnd w:id="0"/>
      <w:r w:rsidRPr="00024A68">
        <w:rPr>
          <w:b/>
          <w:bCs/>
          <w:sz w:val="32"/>
          <w:szCs w:val="32"/>
        </w:rPr>
        <w:t>Національний Технічний Університет України “Київський Політехнічний Інститут</w:t>
      </w:r>
      <w:r w:rsidR="00DD6334" w:rsidRPr="00024A68">
        <w:rPr>
          <w:b/>
          <w:bCs/>
          <w:sz w:val="32"/>
          <w:szCs w:val="32"/>
        </w:rPr>
        <w:t xml:space="preserve"> </w:t>
      </w:r>
      <w:r w:rsidR="00DD6334" w:rsidRPr="00024A68">
        <w:rPr>
          <w:b/>
          <w:bCs/>
          <w:sz w:val="32"/>
          <w:szCs w:val="32"/>
          <w:lang w:val="uk-UA"/>
        </w:rPr>
        <w:t>імені Ігоря Сікорського</w:t>
      </w:r>
      <w:r w:rsidRPr="00024A68">
        <w:rPr>
          <w:b/>
          <w:bCs/>
          <w:sz w:val="32"/>
          <w:szCs w:val="32"/>
        </w:rPr>
        <w:t>”</w:t>
      </w:r>
    </w:p>
    <w:p w:rsidR="002E21DC" w:rsidRPr="00024A68" w:rsidRDefault="002E21DC" w:rsidP="00024A68">
      <w:pPr>
        <w:widowControl w:val="0"/>
        <w:overflowPunct w:val="0"/>
        <w:autoSpaceDE w:val="0"/>
        <w:autoSpaceDN w:val="0"/>
        <w:adjustRightInd w:val="0"/>
        <w:spacing w:line="377" w:lineRule="auto"/>
        <w:ind w:right="-32"/>
        <w:jc w:val="center"/>
        <w:rPr>
          <w:b/>
          <w:bCs/>
          <w:sz w:val="32"/>
          <w:szCs w:val="32"/>
        </w:rPr>
      </w:pPr>
      <w:r w:rsidRPr="00024A68">
        <w:rPr>
          <w:b/>
          <w:bCs/>
          <w:sz w:val="32"/>
          <w:szCs w:val="32"/>
        </w:rPr>
        <w:t>Навчально-науковий комплекс</w:t>
      </w:r>
    </w:p>
    <w:p w:rsidR="002E21DC" w:rsidRPr="00024A68" w:rsidRDefault="002E21DC" w:rsidP="00024A68">
      <w:pPr>
        <w:widowControl w:val="0"/>
        <w:overflowPunct w:val="0"/>
        <w:autoSpaceDE w:val="0"/>
        <w:autoSpaceDN w:val="0"/>
        <w:adjustRightInd w:val="0"/>
        <w:spacing w:line="377" w:lineRule="auto"/>
        <w:ind w:right="-32"/>
        <w:jc w:val="center"/>
      </w:pPr>
      <w:r w:rsidRPr="00024A68">
        <w:rPr>
          <w:b/>
          <w:bCs/>
          <w:sz w:val="32"/>
          <w:szCs w:val="32"/>
        </w:rPr>
        <w:t>«Інститут прикладного системного аналізу»</w:t>
      </w: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</w:pPr>
    </w:p>
    <w:p w:rsidR="002E21DC" w:rsidRDefault="002E21DC" w:rsidP="002E21DC">
      <w:pPr>
        <w:widowControl w:val="0"/>
        <w:autoSpaceDE w:val="0"/>
        <w:autoSpaceDN w:val="0"/>
        <w:adjustRightInd w:val="0"/>
      </w:pPr>
    </w:p>
    <w:p w:rsidR="002E21DC" w:rsidRPr="00840ADF" w:rsidRDefault="002E21DC" w:rsidP="002E21DC">
      <w:pPr>
        <w:widowControl w:val="0"/>
        <w:autoSpaceDE w:val="0"/>
        <w:autoSpaceDN w:val="0"/>
        <w:adjustRightInd w:val="0"/>
        <w:jc w:val="center"/>
        <w:rPr>
          <w:lang w:val="uk-UA"/>
        </w:rPr>
      </w:pPr>
      <w:r>
        <w:rPr>
          <w:b/>
          <w:bCs/>
          <w:sz w:val="36"/>
          <w:szCs w:val="36"/>
          <w:lang w:val="uk-UA"/>
        </w:rPr>
        <w:t xml:space="preserve">ЛАБОРАТОРНА </w:t>
      </w:r>
      <w:r w:rsidRPr="00001A81">
        <w:rPr>
          <w:b/>
          <w:bCs/>
          <w:sz w:val="36"/>
          <w:szCs w:val="36"/>
        </w:rPr>
        <w:t xml:space="preserve">РОБОТА № </w:t>
      </w:r>
      <w:r w:rsidR="00840ADF" w:rsidRPr="00840ADF">
        <w:rPr>
          <w:b/>
          <w:bCs/>
          <w:sz w:val="36"/>
          <w:szCs w:val="36"/>
        </w:rPr>
        <w:t>7</w:t>
      </w: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</w:pPr>
    </w:p>
    <w:p w:rsidR="002E21DC" w:rsidRPr="00C62DCF" w:rsidRDefault="002E21DC" w:rsidP="002E21DC">
      <w:pPr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</w:rPr>
        <w:t>з курсу "</w:t>
      </w:r>
      <w:r w:rsidRPr="00C62DCF">
        <w:rPr>
          <w:b/>
          <w:sz w:val="36"/>
          <w:szCs w:val="36"/>
          <w:lang w:val="uk-UA"/>
        </w:rPr>
        <w:t>Основи системного аналізу</w:t>
      </w:r>
      <w:r w:rsidRPr="00C62DCF">
        <w:rPr>
          <w:b/>
          <w:sz w:val="36"/>
          <w:szCs w:val="36"/>
        </w:rPr>
        <w:t>"</w:t>
      </w:r>
    </w:p>
    <w:p w:rsidR="002E21DC" w:rsidRPr="00C62DCF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  <w:rPr>
          <w:sz w:val="36"/>
          <w:szCs w:val="36"/>
          <w:lang w:val="uk-UA"/>
        </w:rPr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  <w:jc w:val="center"/>
      </w:pPr>
    </w:p>
    <w:p w:rsidR="002E21DC" w:rsidRPr="00C62DCF" w:rsidRDefault="002E21DC" w:rsidP="002E21DC">
      <w:pPr>
        <w:widowControl w:val="0"/>
        <w:autoSpaceDE w:val="0"/>
        <w:autoSpaceDN w:val="0"/>
        <w:adjustRightInd w:val="0"/>
        <w:spacing w:line="247" w:lineRule="exact"/>
        <w:jc w:val="center"/>
        <w:rPr>
          <w:b/>
          <w:sz w:val="36"/>
          <w:szCs w:val="36"/>
        </w:rPr>
      </w:pPr>
    </w:p>
    <w:p w:rsidR="002E21DC" w:rsidRPr="00840ADF" w:rsidRDefault="0097587F" w:rsidP="0097587F">
      <w:pPr>
        <w:jc w:val="center"/>
        <w:rPr>
          <w:lang w:val="uk-UA"/>
        </w:rPr>
      </w:pPr>
      <w:r>
        <w:rPr>
          <w:b/>
          <w:bCs/>
          <w:sz w:val="36"/>
          <w:szCs w:val="36"/>
          <w:lang w:val="uk-UA"/>
        </w:rPr>
        <w:t>Т</w:t>
      </w:r>
      <w:r w:rsidR="002E21DC">
        <w:rPr>
          <w:b/>
          <w:bCs/>
          <w:sz w:val="36"/>
          <w:szCs w:val="36"/>
          <w:lang w:val="uk-UA"/>
        </w:rPr>
        <w:t>ема</w:t>
      </w:r>
      <w:r w:rsidR="002E21DC" w:rsidRPr="00001A81">
        <w:rPr>
          <w:b/>
          <w:bCs/>
          <w:sz w:val="36"/>
          <w:szCs w:val="36"/>
        </w:rPr>
        <w:t xml:space="preserve">: </w:t>
      </w:r>
      <w:r w:rsidR="00840ADF">
        <w:rPr>
          <w:b/>
          <w:sz w:val="36"/>
          <w:szCs w:val="36"/>
          <w:lang w:val="uk-UA"/>
        </w:rPr>
        <w:t>Метод Делфі</w:t>
      </w:r>
    </w:p>
    <w:p w:rsidR="002E21DC" w:rsidRDefault="002E21DC" w:rsidP="002E21DC">
      <w:pPr>
        <w:widowControl w:val="0"/>
        <w:autoSpaceDE w:val="0"/>
        <w:autoSpaceDN w:val="0"/>
        <w:adjustRightInd w:val="0"/>
        <w:spacing w:line="200" w:lineRule="exact"/>
      </w:pPr>
    </w:p>
    <w:p w:rsidR="00A84A70" w:rsidRDefault="00A84A70" w:rsidP="002E21DC">
      <w:pPr>
        <w:widowControl w:val="0"/>
        <w:autoSpaceDE w:val="0"/>
        <w:autoSpaceDN w:val="0"/>
        <w:adjustRightInd w:val="0"/>
        <w:spacing w:line="200" w:lineRule="exact"/>
      </w:pPr>
    </w:p>
    <w:p w:rsidR="00A84A70" w:rsidRDefault="00A84A70" w:rsidP="002E21DC">
      <w:pPr>
        <w:widowControl w:val="0"/>
        <w:autoSpaceDE w:val="0"/>
        <w:autoSpaceDN w:val="0"/>
        <w:adjustRightInd w:val="0"/>
        <w:spacing w:line="200" w:lineRule="exact"/>
      </w:pPr>
    </w:p>
    <w:p w:rsidR="00A84A70" w:rsidRPr="00001A81" w:rsidRDefault="00A84A70" w:rsidP="002E21DC">
      <w:pPr>
        <w:widowControl w:val="0"/>
        <w:autoSpaceDE w:val="0"/>
        <w:autoSpaceDN w:val="0"/>
        <w:adjustRightInd w:val="0"/>
        <w:spacing w:line="200" w:lineRule="exact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0" w:lineRule="exact"/>
      </w:pPr>
    </w:p>
    <w:p w:rsidR="002E21DC" w:rsidRPr="00001A81" w:rsidRDefault="002E21DC" w:rsidP="002E21DC">
      <w:pPr>
        <w:widowControl w:val="0"/>
        <w:autoSpaceDE w:val="0"/>
        <w:autoSpaceDN w:val="0"/>
        <w:adjustRightInd w:val="0"/>
        <w:spacing w:line="207" w:lineRule="exact"/>
      </w:pPr>
    </w:p>
    <w:p w:rsidR="002E21DC" w:rsidRPr="00C62DCF" w:rsidRDefault="002E21DC" w:rsidP="002E21DC">
      <w:pPr>
        <w:widowControl w:val="0"/>
        <w:tabs>
          <w:tab w:val="left" w:pos="5640"/>
        </w:tabs>
        <w:autoSpaceDE w:val="0"/>
        <w:autoSpaceDN w:val="0"/>
        <w:adjustRightInd w:val="0"/>
        <w:jc w:val="right"/>
        <w:rPr>
          <w:sz w:val="28"/>
          <w:szCs w:val="28"/>
          <w:lang w:val="uk-UA"/>
        </w:rPr>
      </w:pPr>
      <w:r w:rsidRPr="00001A81">
        <w:rPr>
          <w:sz w:val="28"/>
          <w:szCs w:val="28"/>
        </w:rPr>
        <w:t>Виконали роботу</w:t>
      </w:r>
      <w:r>
        <w:rPr>
          <w:sz w:val="28"/>
          <w:szCs w:val="28"/>
        </w:rPr>
        <w:t>:</w:t>
      </w:r>
    </w:p>
    <w:p w:rsidR="002E21DC" w:rsidRPr="00C62DCF" w:rsidRDefault="002E21DC" w:rsidP="002E21DC">
      <w:pPr>
        <w:widowControl w:val="0"/>
        <w:tabs>
          <w:tab w:val="left" w:pos="5640"/>
        </w:tabs>
        <w:autoSpaceDE w:val="0"/>
        <w:autoSpaceDN w:val="0"/>
        <w:adjustRightInd w:val="0"/>
        <w:jc w:val="right"/>
        <w:rPr>
          <w:sz w:val="28"/>
          <w:szCs w:val="28"/>
          <w:lang w:val="uk-UA"/>
        </w:rPr>
      </w:pPr>
      <w:r w:rsidRPr="00C62DCF">
        <w:rPr>
          <w:sz w:val="28"/>
          <w:szCs w:val="28"/>
          <w:lang w:val="uk-UA"/>
        </w:rPr>
        <w:t xml:space="preserve">студенти </w:t>
      </w:r>
      <w:r>
        <w:rPr>
          <w:sz w:val="28"/>
          <w:szCs w:val="28"/>
          <w:lang w:val="en-US"/>
        </w:rPr>
        <w:t>IV</w:t>
      </w:r>
      <w:r>
        <w:rPr>
          <w:sz w:val="28"/>
          <w:szCs w:val="28"/>
          <w:lang w:val="uk-UA"/>
        </w:rPr>
        <w:t xml:space="preserve"> курсу:</w:t>
      </w:r>
    </w:p>
    <w:p w:rsidR="001A0850" w:rsidRDefault="00853AB1" w:rsidP="002E21DC">
      <w:pPr>
        <w:widowControl w:val="0"/>
        <w:tabs>
          <w:tab w:val="left" w:pos="5640"/>
        </w:tabs>
        <w:autoSpaceDE w:val="0"/>
        <w:autoSpaceDN w:val="0"/>
        <w:adjustRightInd w:val="0"/>
        <w:jc w:val="right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Матвіїв Катерина</w:t>
      </w:r>
      <w:r w:rsidR="001A0850">
        <w:rPr>
          <w:b/>
          <w:i/>
          <w:sz w:val="28"/>
          <w:szCs w:val="28"/>
          <w:lang w:val="uk-UA"/>
        </w:rPr>
        <w:t>,</w:t>
      </w:r>
      <w:r w:rsidR="00DD6334">
        <w:rPr>
          <w:b/>
          <w:i/>
          <w:sz w:val="28"/>
          <w:szCs w:val="28"/>
          <w:lang w:val="uk-UA"/>
        </w:rPr>
        <w:t xml:space="preserve"> група КА-31</w:t>
      </w:r>
    </w:p>
    <w:p w:rsidR="002E21DC" w:rsidRDefault="00853AB1" w:rsidP="002E21DC">
      <w:pPr>
        <w:widowControl w:val="0"/>
        <w:tabs>
          <w:tab w:val="left" w:pos="5640"/>
        </w:tabs>
        <w:autoSpaceDE w:val="0"/>
        <w:autoSpaceDN w:val="0"/>
        <w:adjustRightInd w:val="0"/>
        <w:jc w:val="right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Воронцева Аліна</w:t>
      </w:r>
      <w:r w:rsidR="00DD6334">
        <w:rPr>
          <w:b/>
          <w:i/>
          <w:sz w:val="28"/>
          <w:szCs w:val="28"/>
          <w:lang w:val="uk-UA"/>
        </w:rPr>
        <w:t>, група КА-31</w:t>
      </w:r>
      <w:r w:rsidR="002E21DC">
        <w:rPr>
          <w:b/>
          <w:i/>
          <w:sz w:val="28"/>
          <w:szCs w:val="28"/>
          <w:lang w:val="uk-UA"/>
        </w:rPr>
        <w:t xml:space="preserve"> </w:t>
      </w:r>
    </w:p>
    <w:p w:rsidR="002E21DC" w:rsidRDefault="002E21DC" w:rsidP="002E21DC">
      <w:pPr>
        <w:widowControl w:val="0"/>
        <w:tabs>
          <w:tab w:val="left" w:pos="5640"/>
        </w:tabs>
        <w:autoSpaceDE w:val="0"/>
        <w:autoSpaceDN w:val="0"/>
        <w:adjustRightInd w:val="0"/>
        <w:jc w:val="right"/>
        <w:rPr>
          <w:sz w:val="28"/>
          <w:szCs w:val="28"/>
          <w:lang w:val="uk-UA"/>
        </w:rPr>
      </w:pPr>
    </w:p>
    <w:p w:rsidR="002E21DC" w:rsidRPr="00C62DCF" w:rsidRDefault="002E21DC" w:rsidP="002E21DC">
      <w:pPr>
        <w:widowControl w:val="0"/>
        <w:tabs>
          <w:tab w:val="left" w:pos="5640"/>
        </w:tabs>
        <w:autoSpaceDE w:val="0"/>
        <w:autoSpaceDN w:val="0"/>
        <w:adjustRightInd w:val="0"/>
        <w:jc w:val="right"/>
        <w:rPr>
          <w:sz w:val="28"/>
          <w:szCs w:val="28"/>
          <w:lang w:val="uk-UA"/>
        </w:rPr>
      </w:pPr>
      <w:r w:rsidRPr="00C62DCF">
        <w:rPr>
          <w:sz w:val="28"/>
          <w:szCs w:val="28"/>
          <w:lang w:val="uk-UA"/>
        </w:rPr>
        <w:t>Прийняла роботу:</w:t>
      </w:r>
    </w:p>
    <w:p w:rsidR="002E21DC" w:rsidRPr="00C62DCF" w:rsidRDefault="002E21DC" w:rsidP="002E21DC">
      <w:pPr>
        <w:widowControl w:val="0"/>
        <w:tabs>
          <w:tab w:val="left" w:pos="5640"/>
        </w:tabs>
        <w:autoSpaceDE w:val="0"/>
        <w:autoSpaceDN w:val="0"/>
        <w:adjustRightInd w:val="0"/>
        <w:jc w:val="right"/>
        <w:rPr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Панкратова Н.Д.</w:t>
      </w:r>
    </w:p>
    <w:p w:rsidR="002E21DC" w:rsidRPr="00C62DCF" w:rsidRDefault="002E21DC" w:rsidP="002E21DC">
      <w:pPr>
        <w:widowControl w:val="0"/>
        <w:autoSpaceDE w:val="0"/>
        <w:autoSpaceDN w:val="0"/>
        <w:adjustRightInd w:val="0"/>
        <w:spacing w:line="200" w:lineRule="exact"/>
        <w:rPr>
          <w:lang w:val="uk-UA"/>
        </w:rPr>
      </w:pPr>
    </w:p>
    <w:p w:rsidR="002E21DC" w:rsidRPr="00C62DCF" w:rsidRDefault="002E21DC" w:rsidP="002E21DC">
      <w:pPr>
        <w:widowControl w:val="0"/>
        <w:autoSpaceDE w:val="0"/>
        <w:autoSpaceDN w:val="0"/>
        <w:adjustRightInd w:val="0"/>
        <w:spacing w:line="200" w:lineRule="exact"/>
        <w:rPr>
          <w:lang w:val="uk-UA"/>
        </w:rPr>
      </w:pPr>
    </w:p>
    <w:p w:rsidR="002E21DC" w:rsidRDefault="002E21DC" w:rsidP="002E21DC">
      <w:pPr>
        <w:widowControl w:val="0"/>
        <w:autoSpaceDE w:val="0"/>
        <w:autoSpaceDN w:val="0"/>
        <w:adjustRightInd w:val="0"/>
        <w:ind w:left="6560"/>
        <w:rPr>
          <w:sz w:val="28"/>
          <w:szCs w:val="28"/>
          <w:lang w:val="uk-UA"/>
        </w:rPr>
      </w:pPr>
    </w:p>
    <w:p w:rsidR="002E21DC" w:rsidRDefault="002E21DC" w:rsidP="002E21DC">
      <w:pPr>
        <w:widowControl w:val="0"/>
        <w:autoSpaceDE w:val="0"/>
        <w:autoSpaceDN w:val="0"/>
        <w:adjustRightInd w:val="0"/>
        <w:ind w:left="6560"/>
        <w:rPr>
          <w:sz w:val="28"/>
          <w:szCs w:val="28"/>
          <w:lang w:val="uk-UA"/>
        </w:rPr>
      </w:pPr>
    </w:p>
    <w:p w:rsidR="002E21DC" w:rsidRPr="00C62DCF" w:rsidRDefault="002E21DC" w:rsidP="002E21DC">
      <w:pPr>
        <w:widowControl w:val="0"/>
        <w:autoSpaceDE w:val="0"/>
        <w:autoSpaceDN w:val="0"/>
        <w:adjustRightInd w:val="0"/>
        <w:ind w:left="6560"/>
        <w:rPr>
          <w:sz w:val="18"/>
          <w:szCs w:val="18"/>
          <w:lang w:val="uk-UA"/>
        </w:rPr>
      </w:pPr>
    </w:p>
    <w:p w:rsidR="002E21DC" w:rsidRPr="008D65D5" w:rsidRDefault="002E21DC" w:rsidP="002E21DC">
      <w:pPr>
        <w:widowControl w:val="0"/>
        <w:autoSpaceDE w:val="0"/>
        <w:autoSpaceDN w:val="0"/>
        <w:adjustRightInd w:val="0"/>
        <w:ind w:left="6560"/>
        <w:rPr>
          <w:sz w:val="18"/>
          <w:szCs w:val="18"/>
        </w:rPr>
      </w:pPr>
    </w:p>
    <w:p w:rsidR="000F0D0F" w:rsidRPr="008D65D5" w:rsidRDefault="000F0D0F" w:rsidP="002E21DC">
      <w:pPr>
        <w:widowControl w:val="0"/>
        <w:autoSpaceDE w:val="0"/>
        <w:autoSpaceDN w:val="0"/>
        <w:adjustRightInd w:val="0"/>
        <w:ind w:left="6560"/>
        <w:rPr>
          <w:sz w:val="18"/>
          <w:szCs w:val="18"/>
        </w:rPr>
      </w:pPr>
    </w:p>
    <w:p w:rsidR="000F0D0F" w:rsidRPr="008D65D5" w:rsidRDefault="000F0D0F" w:rsidP="002E21DC">
      <w:pPr>
        <w:widowControl w:val="0"/>
        <w:autoSpaceDE w:val="0"/>
        <w:autoSpaceDN w:val="0"/>
        <w:adjustRightInd w:val="0"/>
        <w:ind w:left="6560"/>
        <w:rPr>
          <w:sz w:val="18"/>
          <w:szCs w:val="18"/>
        </w:rPr>
      </w:pPr>
    </w:p>
    <w:p w:rsidR="000F0D0F" w:rsidRPr="008D65D5" w:rsidRDefault="000F0D0F" w:rsidP="002E21DC">
      <w:pPr>
        <w:widowControl w:val="0"/>
        <w:autoSpaceDE w:val="0"/>
        <w:autoSpaceDN w:val="0"/>
        <w:adjustRightInd w:val="0"/>
        <w:ind w:left="6560"/>
        <w:rPr>
          <w:sz w:val="18"/>
          <w:szCs w:val="18"/>
        </w:rPr>
      </w:pPr>
    </w:p>
    <w:p w:rsidR="000F0D0F" w:rsidRPr="008D65D5" w:rsidRDefault="000F0D0F" w:rsidP="002E21DC">
      <w:pPr>
        <w:widowControl w:val="0"/>
        <w:autoSpaceDE w:val="0"/>
        <w:autoSpaceDN w:val="0"/>
        <w:adjustRightInd w:val="0"/>
        <w:ind w:left="6560"/>
        <w:rPr>
          <w:sz w:val="18"/>
          <w:szCs w:val="18"/>
        </w:rPr>
      </w:pPr>
    </w:p>
    <w:p w:rsidR="002E21DC" w:rsidRPr="00C62DCF" w:rsidRDefault="002E21DC" w:rsidP="002E21DC">
      <w:pPr>
        <w:widowControl w:val="0"/>
        <w:autoSpaceDE w:val="0"/>
        <w:autoSpaceDN w:val="0"/>
        <w:adjustRightInd w:val="0"/>
        <w:ind w:left="6560"/>
        <w:rPr>
          <w:sz w:val="18"/>
          <w:szCs w:val="18"/>
          <w:lang w:val="uk-UA"/>
        </w:rPr>
      </w:pPr>
    </w:p>
    <w:p w:rsidR="002E21DC" w:rsidRPr="00C62DCF" w:rsidRDefault="002E21DC" w:rsidP="002E21DC">
      <w:pPr>
        <w:widowControl w:val="0"/>
        <w:autoSpaceDE w:val="0"/>
        <w:autoSpaceDN w:val="0"/>
        <w:adjustRightInd w:val="0"/>
        <w:ind w:left="6560"/>
        <w:rPr>
          <w:sz w:val="18"/>
          <w:szCs w:val="18"/>
          <w:lang w:val="uk-UA"/>
        </w:rPr>
      </w:pPr>
    </w:p>
    <w:p w:rsidR="002E21DC" w:rsidRPr="00C62DCF" w:rsidRDefault="002E21DC" w:rsidP="002E21DC">
      <w:pPr>
        <w:widowControl w:val="0"/>
        <w:autoSpaceDE w:val="0"/>
        <w:autoSpaceDN w:val="0"/>
        <w:adjustRightInd w:val="0"/>
        <w:rPr>
          <w:sz w:val="18"/>
          <w:szCs w:val="18"/>
          <w:lang w:val="uk-UA"/>
        </w:rPr>
      </w:pPr>
    </w:p>
    <w:p w:rsidR="002E21DC" w:rsidRPr="00C62DCF" w:rsidRDefault="002E21DC" w:rsidP="002E21DC">
      <w:pPr>
        <w:widowControl w:val="0"/>
        <w:autoSpaceDE w:val="0"/>
        <w:autoSpaceDN w:val="0"/>
        <w:adjustRightInd w:val="0"/>
        <w:rPr>
          <w:sz w:val="18"/>
          <w:szCs w:val="18"/>
          <w:lang w:val="uk-UA"/>
        </w:rPr>
      </w:pPr>
    </w:p>
    <w:p w:rsidR="002E21DC" w:rsidRPr="00C62DCF" w:rsidRDefault="002E21DC" w:rsidP="002E21DC">
      <w:pPr>
        <w:widowControl w:val="0"/>
        <w:autoSpaceDE w:val="0"/>
        <w:autoSpaceDN w:val="0"/>
        <w:adjustRightInd w:val="0"/>
        <w:rPr>
          <w:sz w:val="18"/>
          <w:szCs w:val="18"/>
          <w:lang w:val="uk-UA"/>
        </w:rPr>
      </w:pPr>
    </w:p>
    <w:p w:rsidR="002E21DC" w:rsidRPr="00831A96" w:rsidRDefault="002E21DC" w:rsidP="00DD63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  <w:sectPr w:rsidR="002E21DC" w:rsidRPr="00831A96">
          <w:pgSz w:w="11900" w:h="16840"/>
          <w:pgMar w:top="1104" w:right="1160" w:bottom="1078" w:left="1700" w:header="720" w:footer="720" w:gutter="0"/>
          <w:cols w:space="720" w:equalWidth="0">
            <w:col w:w="9040"/>
          </w:cols>
          <w:noEndnote/>
        </w:sectPr>
      </w:pPr>
      <w:r w:rsidRPr="008524D2">
        <w:rPr>
          <w:sz w:val="28"/>
          <w:szCs w:val="28"/>
        </w:rPr>
        <w:t>Ки</w:t>
      </w:r>
      <w:r w:rsidR="00AB6C42">
        <w:rPr>
          <w:sz w:val="28"/>
          <w:szCs w:val="28"/>
          <w:lang w:val="uk-UA"/>
        </w:rPr>
        <w:t>їв – 2017</w:t>
      </w:r>
    </w:p>
    <w:p w:rsidR="00DB4D15" w:rsidRDefault="00AB6C42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  <w:r w:rsidRPr="00AB6C42">
        <w:rPr>
          <w:b/>
          <w:sz w:val="32"/>
          <w:szCs w:val="32"/>
          <w:lang w:val="uk-UA"/>
        </w:rPr>
        <w:lastRenderedPageBreak/>
        <w:t>Завдання:</w:t>
      </w:r>
    </w:p>
    <w:p w:rsidR="00840ADF" w:rsidRDefault="00840ADF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</w:p>
    <w:p w:rsidR="00840ADF" w:rsidRPr="00840ADF" w:rsidRDefault="00840ADF" w:rsidP="00840ADF">
      <w:pPr>
        <w:autoSpaceDE w:val="0"/>
        <w:autoSpaceDN w:val="0"/>
        <w:adjustRightInd w:val="0"/>
        <w:spacing w:after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840ADF">
        <w:rPr>
          <w:rFonts w:eastAsiaTheme="minorHAnsi"/>
          <w:sz w:val="28"/>
          <w:szCs w:val="28"/>
          <w:lang w:val="uk-UA" w:eastAsia="en-US"/>
        </w:rPr>
        <w:t>1. Вивчити теоретичний матеріал по розв’язанню задач технологічного</w:t>
      </w:r>
      <w:r>
        <w:rPr>
          <w:rFonts w:eastAsiaTheme="minorHAnsi"/>
          <w:sz w:val="28"/>
          <w:szCs w:val="28"/>
          <w:lang w:val="uk-UA" w:eastAsia="en-US"/>
        </w:rPr>
        <w:t xml:space="preserve"> </w:t>
      </w:r>
      <w:r w:rsidRPr="00840ADF">
        <w:rPr>
          <w:rFonts w:eastAsiaTheme="minorHAnsi"/>
          <w:sz w:val="28"/>
          <w:szCs w:val="28"/>
          <w:lang w:val="uk-UA" w:eastAsia="en-US"/>
        </w:rPr>
        <w:t>передбачення методом Делфі.</w:t>
      </w:r>
    </w:p>
    <w:p w:rsidR="00840ADF" w:rsidRDefault="00840ADF" w:rsidP="00840ADF">
      <w:pPr>
        <w:autoSpaceDE w:val="0"/>
        <w:autoSpaceDN w:val="0"/>
        <w:adjustRightInd w:val="0"/>
        <w:spacing w:after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840ADF">
        <w:rPr>
          <w:rFonts w:eastAsiaTheme="minorHAnsi"/>
          <w:sz w:val="28"/>
          <w:szCs w:val="28"/>
          <w:lang w:val="uk-UA" w:eastAsia="en-US"/>
        </w:rPr>
        <w:t>2. Для конкретного варіанта розв’язати задачу формування узгоджених</w:t>
      </w:r>
      <w:r>
        <w:rPr>
          <w:rFonts w:eastAsiaTheme="minorHAnsi"/>
          <w:sz w:val="28"/>
          <w:szCs w:val="28"/>
          <w:lang w:val="uk-UA" w:eastAsia="en-US"/>
        </w:rPr>
        <w:t xml:space="preserve"> </w:t>
      </w:r>
      <w:r w:rsidRPr="00840ADF">
        <w:rPr>
          <w:rFonts w:eastAsiaTheme="minorHAnsi"/>
          <w:sz w:val="28"/>
          <w:szCs w:val="28"/>
          <w:lang w:val="uk-UA" w:eastAsia="en-US"/>
        </w:rPr>
        <w:t>експертних оцінок на основі методу Делфі.</w:t>
      </w:r>
    </w:p>
    <w:p w:rsidR="003760E4" w:rsidRDefault="003760E4" w:rsidP="00840ADF">
      <w:pPr>
        <w:autoSpaceDE w:val="0"/>
        <w:autoSpaceDN w:val="0"/>
        <w:adjustRightInd w:val="0"/>
        <w:spacing w:after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</w:p>
    <w:p w:rsidR="00840ADF" w:rsidRDefault="003760E4" w:rsidP="00853AB1">
      <w:pPr>
        <w:pStyle w:val="12"/>
        <w:rPr>
          <w:sz w:val="30"/>
        </w:rPr>
      </w:pPr>
      <w:r w:rsidRPr="003760E4">
        <w:rPr>
          <w:sz w:val="30"/>
        </w:rPr>
        <w:t xml:space="preserve">Оцінка перспективних </w:t>
      </w:r>
      <w:r w:rsidR="00853AB1">
        <w:rPr>
          <w:sz w:val="30"/>
        </w:rPr>
        <w:t>сільськогосподарських культур</w:t>
      </w:r>
    </w:p>
    <w:p w:rsidR="003760E4" w:rsidRDefault="003760E4" w:rsidP="003760E4">
      <w:pPr>
        <w:pStyle w:val="12"/>
        <w:rPr>
          <w:sz w:val="30"/>
        </w:rPr>
      </w:pPr>
    </w:p>
    <w:p w:rsidR="00853AB1" w:rsidRPr="009D0770" w:rsidRDefault="003760E4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  <w:r w:rsidRPr="00283D66">
        <w:rPr>
          <w:sz w:val="28"/>
          <w:lang w:val="uk-UA"/>
        </w:rPr>
        <w:t>Мета проведення екс</w:t>
      </w:r>
      <w:r>
        <w:rPr>
          <w:sz w:val="28"/>
          <w:lang w:val="uk-UA"/>
        </w:rPr>
        <w:t>пертного опитування методом Дел</w:t>
      </w:r>
      <w:r w:rsidRPr="00283D66">
        <w:rPr>
          <w:sz w:val="28"/>
          <w:lang w:val="uk-UA"/>
        </w:rPr>
        <w:t xml:space="preserve">фі полягала </w:t>
      </w:r>
      <w:r w:rsidR="00853AB1">
        <w:rPr>
          <w:sz w:val="28"/>
          <w:lang w:val="uk-UA"/>
        </w:rPr>
        <w:t>ранжуванні видів</w:t>
      </w:r>
      <w:r w:rsidR="00853AB1" w:rsidRPr="009D0770">
        <w:rPr>
          <w:sz w:val="28"/>
          <w:lang w:val="uk-UA"/>
        </w:rPr>
        <w:t xml:space="preserve"> продукції для оцінки стану їх виробництва та прогнозування збільшення або зменшення валового збору кожного з них.</w:t>
      </w:r>
    </w:p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У 2015 р. була проведена е</w:t>
      </w:r>
      <w:r w:rsidRPr="009D0770">
        <w:rPr>
          <w:sz w:val="28"/>
          <w:lang w:val="uk-UA"/>
        </w:rPr>
        <w:t>кспертиза у два тури. Перший тур опитування дав змогу виявити перелік аргументованих соціально-економічних та природних чинників, що впливатимуть на валивий збір продукції, головні з яких:</w:t>
      </w:r>
    </w:p>
    <w:p w:rsidR="00853AB1" w:rsidRPr="009D0770" w:rsidRDefault="00853AB1" w:rsidP="00853AB1">
      <w:pPr>
        <w:widowControl w:val="0"/>
        <w:numPr>
          <w:ilvl w:val="0"/>
          <w:numId w:val="33"/>
        </w:numPr>
        <w:tabs>
          <w:tab w:val="clear" w:pos="567"/>
          <w:tab w:val="left" w:pos="708"/>
          <w:tab w:val="num" w:pos="1276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42"/>
        <w:jc w:val="both"/>
        <w:rPr>
          <w:rFonts w:ascii="Times New Roman Italic" w:hAnsi="Times New Roman Italic"/>
          <w:sz w:val="28"/>
          <w:lang w:val="uk-UA"/>
        </w:rPr>
      </w:pPr>
      <w:r>
        <w:rPr>
          <w:rFonts w:ascii="Times New Roman Italic" w:hAnsi="Times New Roman Italic"/>
          <w:sz w:val="28"/>
          <w:lang w:val="uk-UA"/>
        </w:rPr>
        <w:t>матеріально-технічна база</w:t>
      </w:r>
      <w:r w:rsidRPr="009D0770">
        <w:rPr>
          <w:rFonts w:ascii="Times New Roman Italic" w:hAnsi="Times New Roman Italic"/>
          <w:sz w:val="28"/>
          <w:lang w:val="uk-UA"/>
        </w:rPr>
        <w:t xml:space="preserve"> основних господарств;</w:t>
      </w:r>
    </w:p>
    <w:p w:rsidR="00853AB1" w:rsidRPr="009D0770" w:rsidRDefault="00853AB1" w:rsidP="00853AB1">
      <w:pPr>
        <w:widowControl w:val="0"/>
        <w:numPr>
          <w:ilvl w:val="0"/>
          <w:numId w:val="33"/>
        </w:numPr>
        <w:tabs>
          <w:tab w:val="clear" w:pos="567"/>
          <w:tab w:val="left" w:pos="708"/>
          <w:tab w:val="num" w:pos="1276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42"/>
        <w:jc w:val="both"/>
        <w:rPr>
          <w:rFonts w:ascii="Times New Roman Italic" w:hAnsi="Times New Roman Italic"/>
          <w:sz w:val="28"/>
          <w:lang w:val="uk-UA"/>
        </w:rPr>
      </w:pPr>
      <w:r w:rsidRPr="009D0770">
        <w:rPr>
          <w:rFonts w:ascii="Times New Roman Italic" w:hAnsi="Times New Roman Italic"/>
          <w:sz w:val="28"/>
          <w:lang w:val="uk-UA"/>
        </w:rPr>
        <w:t>недостатнє фінансування АПК;</w:t>
      </w:r>
    </w:p>
    <w:p w:rsidR="00853AB1" w:rsidRPr="009D0770" w:rsidRDefault="00853AB1" w:rsidP="00853AB1">
      <w:pPr>
        <w:widowControl w:val="0"/>
        <w:numPr>
          <w:ilvl w:val="0"/>
          <w:numId w:val="33"/>
        </w:numPr>
        <w:tabs>
          <w:tab w:val="clear" w:pos="567"/>
          <w:tab w:val="left" w:pos="708"/>
          <w:tab w:val="num" w:pos="1276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42"/>
        <w:jc w:val="both"/>
        <w:rPr>
          <w:rFonts w:ascii="Times New Roman Italic" w:hAnsi="Times New Roman Italic"/>
          <w:sz w:val="28"/>
          <w:lang w:val="uk-UA"/>
        </w:rPr>
      </w:pPr>
      <w:r w:rsidRPr="009D0770">
        <w:rPr>
          <w:rFonts w:ascii="Times New Roman Italic" w:hAnsi="Times New Roman Italic"/>
          <w:sz w:val="28"/>
          <w:lang w:val="uk-UA"/>
        </w:rPr>
        <w:t>проблеми в галузі управління АПК;</w:t>
      </w:r>
    </w:p>
    <w:p w:rsidR="00853AB1" w:rsidRPr="009D0770" w:rsidRDefault="00853AB1" w:rsidP="00853AB1">
      <w:pPr>
        <w:widowControl w:val="0"/>
        <w:numPr>
          <w:ilvl w:val="0"/>
          <w:numId w:val="33"/>
        </w:numPr>
        <w:tabs>
          <w:tab w:val="clear" w:pos="567"/>
          <w:tab w:val="left" w:pos="708"/>
          <w:tab w:val="num" w:pos="1276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42"/>
        <w:jc w:val="both"/>
        <w:rPr>
          <w:rFonts w:ascii="Times New Roman Italic" w:hAnsi="Times New Roman Italic"/>
          <w:sz w:val="28"/>
          <w:lang w:val="uk-UA"/>
        </w:rPr>
      </w:pPr>
      <w:r w:rsidRPr="009D0770">
        <w:rPr>
          <w:rFonts w:ascii="Times New Roman Italic" w:hAnsi="Times New Roman Italic"/>
          <w:sz w:val="28"/>
          <w:lang w:val="uk-UA"/>
        </w:rPr>
        <w:t>недостатній контроль якості продукції.</w:t>
      </w:r>
    </w:p>
    <w:p w:rsidR="003760E4" w:rsidRDefault="00853AB1" w:rsidP="003760E4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  <w:r w:rsidRPr="009D0770">
        <w:rPr>
          <w:sz w:val="28"/>
          <w:lang w:val="uk-UA"/>
        </w:rPr>
        <w:t>Експерти також вказали степені впливів перелічених чинників на валовий збір продукції. У другому турі експертизі взяло участь 16 осіб. Експерти оцінили стан виробництва 4-х головних різновидів сільськогосподарської</w:t>
      </w:r>
      <w:r w:rsidRPr="009D0770">
        <w:rPr>
          <w:rFonts w:ascii="Times New Roman Bold Italic" w:hAnsi="Times New Roman Bold Italic"/>
          <w:sz w:val="28"/>
          <w:lang w:val="uk-UA"/>
        </w:rPr>
        <w:t xml:space="preserve"> </w:t>
      </w:r>
      <w:r w:rsidRPr="009D0770">
        <w:rPr>
          <w:sz w:val="28"/>
          <w:lang w:val="uk-UA"/>
        </w:rPr>
        <w:t>продукції за чинникам, що були виявлені у першому турі.</w:t>
      </w:r>
    </w:p>
    <w:p w:rsidR="003760E4" w:rsidRPr="00283D66" w:rsidRDefault="003760E4" w:rsidP="003760E4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right"/>
        <w:rPr>
          <w:sz w:val="28"/>
          <w:lang w:val="uk-UA"/>
        </w:rPr>
      </w:pPr>
      <w:r>
        <w:rPr>
          <w:sz w:val="28"/>
          <w:lang w:val="uk-UA"/>
        </w:rPr>
        <w:t>Таблиця А1</w:t>
      </w:r>
      <w:r w:rsidRPr="007F3E52">
        <w:rPr>
          <w:sz w:val="28"/>
          <w:lang w:val="uk-UA"/>
        </w:rPr>
        <w:t>.</w:t>
      </w:r>
      <w:r>
        <w:rPr>
          <w:sz w:val="28"/>
          <w:lang w:val="uk-UA"/>
        </w:rPr>
        <w:t xml:space="preserve"> Математична постановка задачі </w:t>
      </w:r>
    </w:p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20" w:line="360" w:lineRule="auto"/>
        <w:ind w:firstLine="709"/>
        <w:jc w:val="both"/>
        <w:rPr>
          <w:rFonts w:ascii="Times New Roman Bold" w:hAnsi="Times New Roman Bold"/>
          <w:sz w:val="28"/>
          <w:u w:val="single"/>
          <w:lang w:val="uk-UA"/>
        </w:rPr>
      </w:pPr>
      <w:r w:rsidRPr="009D0770">
        <w:rPr>
          <w:rFonts w:ascii="Times New Roman Bold" w:hAnsi="Times New Roman Bold"/>
          <w:sz w:val="28"/>
          <w:u w:val="single"/>
          <w:lang w:val="uk-UA"/>
        </w:rPr>
        <w:t>Математична постановка задачі:</w:t>
      </w: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408"/>
        <w:gridCol w:w="1899"/>
        <w:gridCol w:w="4336"/>
        <w:gridCol w:w="1969"/>
      </w:tblGrid>
      <w:tr w:rsidR="00853AB1" w:rsidRPr="009D0770" w:rsidTr="00853AB1">
        <w:trPr>
          <w:cantSplit/>
          <w:trHeight w:val="640"/>
          <w:tblHeader/>
          <w:jc w:val="center"/>
        </w:trPr>
        <w:tc>
          <w:tcPr>
            <w:tcW w:w="33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4DEEB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spacing w:line="192" w:lineRule="auto"/>
              <w:jc w:val="center"/>
              <w:rPr>
                <w:rFonts w:ascii="Times New Roman Bold" w:hAnsi="Times New Roman Bold"/>
                <w:position w:val="-4"/>
                <w:sz w:val="28"/>
                <w:lang w:val="uk-UA"/>
              </w:rPr>
            </w:pPr>
            <w:r w:rsidRPr="009D0770">
              <w:rPr>
                <w:rFonts w:ascii="Times New Roman Bold" w:hAnsi="Times New Roman Bold"/>
                <w:position w:val="-4"/>
                <w:sz w:val="28"/>
                <w:lang w:val="uk-UA"/>
              </w:rPr>
              <w:t>Об’єкти</w:t>
            </w:r>
          </w:p>
        </w:tc>
        <w:tc>
          <w:tcPr>
            <w:tcW w:w="4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4DEEB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spacing w:line="192" w:lineRule="auto"/>
              <w:jc w:val="center"/>
              <w:rPr>
                <w:rFonts w:ascii="Times New Roman Bold" w:hAnsi="Times New Roman Bold"/>
                <w:position w:val="-4"/>
                <w:sz w:val="28"/>
                <w:lang w:val="uk-UA"/>
              </w:rPr>
            </w:pPr>
            <w:r w:rsidRPr="009D0770">
              <w:rPr>
                <w:rFonts w:ascii="Times New Roman Bold" w:hAnsi="Times New Roman Bold"/>
                <w:position w:val="-4"/>
                <w:sz w:val="28"/>
                <w:lang w:val="uk-UA"/>
              </w:rPr>
              <w:t>Показники</w:t>
            </w:r>
          </w:p>
        </w:tc>
        <w:tc>
          <w:tcPr>
            <w:tcW w:w="1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4DEEB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spacing w:line="192" w:lineRule="auto"/>
              <w:jc w:val="center"/>
              <w:rPr>
                <w:rFonts w:ascii="Times New Roman Bold" w:hAnsi="Times New Roman Bold"/>
                <w:position w:val="-4"/>
                <w:sz w:val="28"/>
                <w:lang w:val="uk-UA"/>
              </w:rPr>
            </w:pPr>
            <w:r w:rsidRPr="009D0770">
              <w:rPr>
                <w:rFonts w:ascii="Times New Roman Bold" w:hAnsi="Times New Roman Bold"/>
                <w:position w:val="-4"/>
                <w:sz w:val="28"/>
                <w:lang w:val="uk-UA"/>
              </w:rPr>
              <w:t>Ваги показників</w:t>
            </w:r>
          </w:p>
        </w:tc>
      </w:tr>
      <w:tr w:rsidR="00853AB1" w:rsidRPr="009D0770" w:rsidTr="00853AB1">
        <w:trPr>
          <w:cantSplit/>
          <w:trHeight w:val="540"/>
          <w:jc w:val="center"/>
        </w:trPr>
        <w:tc>
          <w:tcPr>
            <w:tcW w:w="33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af3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spacing w:line="192" w:lineRule="auto"/>
              <w:jc w:val="center"/>
              <w:rPr>
                <w:lang w:val="uk-UA"/>
              </w:rPr>
            </w:pPr>
            <w:r w:rsidRPr="001865B6">
              <w:rPr>
                <w:rFonts w:ascii="Times New Roman" w:hAnsi="Times New Roman"/>
                <w:position w:val="-12"/>
                <w:sz w:val="28"/>
                <w:szCs w:val="28"/>
              </w:rPr>
              <w:object w:dxaOrig="192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pt;height:18.75pt" o:ole="">
                  <v:imagedata r:id="rId6" o:title=""/>
                </v:shape>
                <o:OLEObject Type="Embed" ProgID="Equation.3" ShapeID="_x0000_i1025" DrawAspect="Content" ObjectID="_1552426722" r:id="rId7"/>
              </w:object>
            </w:r>
          </w:p>
        </w:tc>
        <w:tc>
          <w:tcPr>
            <w:tcW w:w="4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af3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spacing w:line="192" w:lineRule="auto"/>
              <w:jc w:val="center"/>
              <w:rPr>
                <w:lang w:val="uk-UA"/>
              </w:rPr>
            </w:pPr>
            <w:r w:rsidRPr="001865B6">
              <w:rPr>
                <w:rFonts w:ascii="Times New Roman" w:hAnsi="Times New Roman"/>
                <w:position w:val="-16"/>
                <w:sz w:val="28"/>
                <w:szCs w:val="28"/>
              </w:rPr>
              <w:object w:dxaOrig="2040" w:dyaOrig="420">
                <v:shape id="_x0000_i1026" type="#_x0000_t75" style="width:102pt;height:21pt" o:ole="">
                  <v:imagedata r:id="rId8" o:title=""/>
                </v:shape>
                <o:OLEObject Type="Embed" ProgID="Equation.3" ShapeID="_x0000_i1026" DrawAspect="Content" ObjectID="_1552426723" r:id="rId9"/>
              </w:object>
            </w:r>
          </w:p>
        </w:tc>
        <w:tc>
          <w:tcPr>
            <w:tcW w:w="1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af3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spacing w:line="192" w:lineRule="auto"/>
              <w:jc w:val="center"/>
              <w:rPr>
                <w:lang w:val="uk-UA"/>
              </w:rPr>
            </w:pPr>
            <w:r w:rsidRPr="001865B6">
              <w:rPr>
                <w:rFonts w:ascii="Times New Roman" w:hAnsi="Times New Roman"/>
                <w:position w:val="-16"/>
                <w:sz w:val="28"/>
                <w:szCs w:val="28"/>
              </w:rPr>
              <w:object w:dxaOrig="2060" w:dyaOrig="420">
                <v:shape id="_x0000_i1027" type="#_x0000_t75" style="width:97.5pt;height:19.5pt" o:ole="">
                  <v:imagedata r:id="rId10" o:title=""/>
                </v:shape>
                <o:OLEObject Type="Embed" ProgID="Equation.3" ShapeID="_x0000_i1027" DrawAspect="Content" ObjectID="_1552426724" r:id="rId11"/>
              </w:object>
            </w:r>
          </w:p>
        </w:tc>
      </w:tr>
      <w:tr w:rsidR="00853AB1" w:rsidRPr="009D0770" w:rsidTr="00853AB1">
        <w:trPr>
          <w:cantSplit/>
          <w:trHeight w:val="520"/>
          <w:jc w:val="center"/>
        </w:trPr>
        <w:tc>
          <w:tcPr>
            <w:tcW w:w="33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320" w:dyaOrig="380">
                <v:shape id="_x0000_i1028" type="#_x0000_t75" style="width:15.75pt;height:18.75pt" o:ole="">
                  <v:imagedata r:id="rId12" o:title=""/>
                </v:shape>
                <o:OLEObject Type="Embed" ProgID="Equation.3" ShapeID="_x0000_i1028" DrawAspect="Content" ObjectID="_1552426725" r:id="rId13"/>
              </w:object>
            </w:r>
            <w:r w:rsidRPr="009A1679">
              <w:rPr>
                <w:sz w:val="28"/>
                <w:szCs w:val="28"/>
              </w:rPr>
              <w:t>= «Продукція № 1»</w:t>
            </w:r>
          </w:p>
        </w:tc>
        <w:tc>
          <w:tcPr>
            <w:tcW w:w="4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260" w:dyaOrig="380">
                <v:shape id="_x0000_i1029" type="#_x0000_t75" style="width:12.75pt;height:18.75pt" o:ole="">
                  <v:imagedata r:id="rId14" o:title=""/>
                </v:shape>
                <o:OLEObject Type="Embed" ProgID="Equation.3" ShapeID="_x0000_i1029" DrawAspect="Content" ObjectID="_1552426726" r:id="rId15"/>
              </w:object>
            </w:r>
            <w:r w:rsidRPr="009A1679">
              <w:rPr>
                <w:sz w:val="28"/>
                <w:szCs w:val="28"/>
              </w:rPr>
              <w:t>= «Мат.-тех. база»</w:t>
            </w:r>
          </w:p>
        </w:tc>
        <w:tc>
          <w:tcPr>
            <w:tcW w:w="1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lang w:val="uk-UA"/>
              </w:rPr>
            </w:pPr>
            <w:r w:rsidRPr="001865B6">
              <w:rPr>
                <w:position w:val="-12"/>
                <w:sz w:val="28"/>
                <w:szCs w:val="28"/>
              </w:rPr>
              <w:object w:dxaOrig="340" w:dyaOrig="380">
                <v:shape id="_x0000_i1030" type="#_x0000_t75" style="width:17.25pt;height:18.75pt" o:ole="">
                  <v:imagedata r:id="rId16" o:title=""/>
                </v:shape>
                <o:OLEObject Type="Embed" ProgID="Equation.3" ShapeID="_x0000_i1030" DrawAspect="Content" ObjectID="_1552426727" r:id="rId17"/>
              </w:object>
            </w:r>
            <w:r w:rsidRPr="009D0770">
              <w:rPr>
                <w:lang w:val="uk-UA"/>
              </w:rPr>
              <w:t>=0,35</w:t>
            </w:r>
          </w:p>
        </w:tc>
      </w:tr>
      <w:tr w:rsidR="00853AB1" w:rsidRPr="009D0770" w:rsidTr="00853AB1">
        <w:trPr>
          <w:cantSplit/>
          <w:trHeight w:val="520"/>
          <w:jc w:val="center"/>
        </w:trPr>
        <w:tc>
          <w:tcPr>
            <w:tcW w:w="33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360" w:dyaOrig="380">
                <v:shape id="_x0000_i1031" type="#_x0000_t75" style="width:18pt;height:18.75pt" o:ole="">
                  <v:imagedata r:id="rId18" o:title=""/>
                </v:shape>
                <o:OLEObject Type="Embed" ProgID="Equation.3" ShapeID="_x0000_i1031" DrawAspect="Content" ObjectID="_1552426728" r:id="rId19"/>
              </w:object>
            </w:r>
            <w:r w:rsidRPr="009A1679">
              <w:rPr>
                <w:sz w:val="28"/>
                <w:szCs w:val="28"/>
              </w:rPr>
              <w:t>= «Продукція № 2»</w:t>
            </w:r>
          </w:p>
        </w:tc>
        <w:tc>
          <w:tcPr>
            <w:tcW w:w="4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300" w:dyaOrig="380">
                <v:shape id="_x0000_i1032" type="#_x0000_t75" style="width:15pt;height:18.75pt" o:ole="">
                  <v:imagedata r:id="rId20" o:title=""/>
                </v:shape>
                <o:OLEObject Type="Embed" ProgID="Equation.3" ShapeID="_x0000_i1032" DrawAspect="Content" ObjectID="_1552426729" r:id="rId21"/>
              </w:object>
            </w:r>
            <w:r w:rsidRPr="009A1679">
              <w:rPr>
                <w:sz w:val="28"/>
                <w:szCs w:val="28"/>
              </w:rPr>
              <w:t>= «Фінансування»</w:t>
            </w:r>
          </w:p>
        </w:tc>
        <w:tc>
          <w:tcPr>
            <w:tcW w:w="1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380" w:dyaOrig="380">
                <v:shape id="_x0000_i1033" type="#_x0000_t75" style="width:18.75pt;height:18.75pt" o:ole="">
                  <v:imagedata r:id="rId22" o:title=""/>
                </v:shape>
                <o:OLEObject Type="Embed" ProgID="Equation.3" ShapeID="_x0000_i1033" DrawAspect="Content" ObjectID="_1552426730" r:id="rId23"/>
              </w:object>
            </w:r>
            <w:r w:rsidRPr="009A1679">
              <w:rPr>
                <w:sz w:val="28"/>
                <w:szCs w:val="28"/>
              </w:rPr>
              <w:t>=0,18</w:t>
            </w:r>
          </w:p>
        </w:tc>
      </w:tr>
      <w:tr w:rsidR="00853AB1" w:rsidRPr="009D0770" w:rsidTr="00853AB1">
        <w:trPr>
          <w:cantSplit/>
          <w:trHeight w:val="520"/>
          <w:jc w:val="center"/>
        </w:trPr>
        <w:tc>
          <w:tcPr>
            <w:tcW w:w="33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340" w:dyaOrig="380">
                <v:shape id="_x0000_i1034" type="#_x0000_t75" style="width:17.25pt;height:18.75pt" o:ole="">
                  <v:imagedata r:id="rId24" o:title=""/>
                </v:shape>
                <o:OLEObject Type="Embed" ProgID="Equation.3" ShapeID="_x0000_i1034" DrawAspect="Content" ObjectID="_1552426731" r:id="rId25"/>
              </w:object>
            </w:r>
            <w:r w:rsidRPr="009A1679">
              <w:rPr>
                <w:sz w:val="28"/>
                <w:szCs w:val="28"/>
              </w:rPr>
              <w:t>= «Продукція № 3»</w:t>
            </w:r>
          </w:p>
        </w:tc>
        <w:tc>
          <w:tcPr>
            <w:tcW w:w="4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279" w:dyaOrig="380">
                <v:shape id="_x0000_i1035" type="#_x0000_t75" style="width:14.25pt;height:18.75pt" o:ole="">
                  <v:imagedata r:id="rId26" o:title=""/>
                </v:shape>
                <o:OLEObject Type="Embed" ProgID="Equation.3" ShapeID="_x0000_i1035" DrawAspect="Content" ObjectID="_1552426732" r:id="rId27"/>
              </w:object>
            </w:r>
            <w:r w:rsidRPr="009A1679">
              <w:rPr>
                <w:sz w:val="28"/>
                <w:szCs w:val="28"/>
              </w:rPr>
              <w:t>= «Управління»</w:t>
            </w:r>
          </w:p>
        </w:tc>
        <w:tc>
          <w:tcPr>
            <w:tcW w:w="1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360" w:dyaOrig="380">
                <v:shape id="_x0000_i1036" type="#_x0000_t75" style="width:18pt;height:18.75pt" o:ole="">
                  <v:imagedata r:id="rId28" o:title=""/>
                </v:shape>
                <o:OLEObject Type="Embed" ProgID="Equation.3" ShapeID="_x0000_i1036" DrawAspect="Content" ObjectID="_1552426733" r:id="rId29"/>
              </w:object>
            </w:r>
            <w:r w:rsidRPr="009A1679">
              <w:rPr>
                <w:sz w:val="28"/>
                <w:szCs w:val="28"/>
              </w:rPr>
              <w:t>=0,12</w:t>
            </w:r>
          </w:p>
        </w:tc>
      </w:tr>
      <w:tr w:rsidR="00853AB1" w:rsidRPr="009D0770" w:rsidTr="00853AB1">
        <w:trPr>
          <w:cantSplit/>
          <w:trHeight w:val="520"/>
          <w:jc w:val="center"/>
        </w:trPr>
        <w:tc>
          <w:tcPr>
            <w:tcW w:w="33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360" w:dyaOrig="380">
                <v:shape id="_x0000_i1037" type="#_x0000_t75" style="width:18pt;height:18.75pt" o:ole="">
                  <v:imagedata r:id="rId30" o:title=""/>
                </v:shape>
                <o:OLEObject Type="Embed" ProgID="Equation.3" ShapeID="_x0000_i1037" DrawAspect="Content" ObjectID="_1552426734" r:id="rId31"/>
              </w:object>
            </w:r>
            <w:r w:rsidRPr="009A1679">
              <w:rPr>
                <w:sz w:val="28"/>
                <w:szCs w:val="28"/>
              </w:rPr>
              <w:t>= «Продукція № 4»</w:t>
            </w:r>
          </w:p>
        </w:tc>
        <w:tc>
          <w:tcPr>
            <w:tcW w:w="4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300" w:dyaOrig="380">
                <v:shape id="_x0000_i1038" type="#_x0000_t75" style="width:15pt;height:18.75pt" o:ole="">
                  <v:imagedata r:id="rId32" o:title=""/>
                </v:shape>
                <o:OLEObject Type="Embed" ProgID="Equation.3" ShapeID="_x0000_i1038" DrawAspect="Content" ObjectID="_1552426735" r:id="rId33"/>
              </w:object>
            </w:r>
            <w:r w:rsidRPr="009A1679">
              <w:rPr>
                <w:sz w:val="28"/>
                <w:szCs w:val="28"/>
              </w:rPr>
              <w:t>= «Кіл-кість посівних площ»</w:t>
            </w:r>
          </w:p>
        </w:tc>
        <w:tc>
          <w:tcPr>
            <w:tcW w:w="1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A1679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567"/>
              <w:rPr>
                <w:sz w:val="28"/>
                <w:szCs w:val="28"/>
              </w:rPr>
            </w:pPr>
            <w:r w:rsidRPr="009A1679">
              <w:rPr>
                <w:sz w:val="28"/>
                <w:szCs w:val="28"/>
              </w:rPr>
              <w:object w:dxaOrig="380" w:dyaOrig="380">
                <v:shape id="_x0000_i1039" type="#_x0000_t75" style="width:18.75pt;height:18.75pt" o:ole="">
                  <v:imagedata r:id="rId34" o:title=""/>
                </v:shape>
                <o:OLEObject Type="Embed" ProgID="Equation.3" ShapeID="_x0000_i1039" DrawAspect="Content" ObjectID="_1552426736" r:id="rId35"/>
              </w:object>
            </w:r>
            <w:r w:rsidRPr="009A1679">
              <w:rPr>
                <w:sz w:val="28"/>
                <w:szCs w:val="28"/>
              </w:rPr>
              <w:t>=0,45</w:t>
            </w:r>
          </w:p>
        </w:tc>
      </w:tr>
      <w:tr w:rsidR="00853AB1" w:rsidRPr="009D0770" w:rsidTr="00853AB1">
        <w:trPr>
          <w:cantSplit/>
          <w:trHeight w:val="340"/>
          <w:jc w:val="center"/>
        </w:trPr>
        <w:tc>
          <w:tcPr>
            <w:tcW w:w="961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4DEEB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spacing w:line="192" w:lineRule="auto"/>
              <w:jc w:val="center"/>
              <w:rPr>
                <w:rFonts w:ascii="Times New Roman Bold" w:hAnsi="Times New Roman Bold"/>
                <w:position w:val="-4"/>
                <w:sz w:val="28"/>
                <w:lang w:val="uk-UA"/>
              </w:rPr>
            </w:pPr>
            <w:r w:rsidRPr="009D0770">
              <w:rPr>
                <w:rFonts w:ascii="Times New Roman Bold" w:hAnsi="Times New Roman Bold"/>
                <w:position w:val="-4"/>
                <w:sz w:val="28"/>
                <w:lang w:val="uk-UA"/>
              </w:rPr>
              <w:t>Апріорно задані коефіцієнти:</w:t>
            </w:r>
          </w:p>
        </w:tc>
      </w:tr>
      <w:tr w:rsidR="00853AB1" w:rsidRPr="009D0770" w:rsidTr="00853AB1">
        <w:trPr>
          <w:cantSplit/>
          <w:trHeight w:val="360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949C8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</w:tabs>
              <w:ind w:firstLine="283"/>
              <w:jc w:val="both"/>
              <w:rPr>
                <w:sz w:val="28"/>
                <w:szCs w:val="28"/>
              </w:rPr>
            </w:pPr>
            <w:r w:rsidRPr="000949C8">
              <w:rPr>
                <w:sz w:val="28"/>
                <w:szCs w:val="28"/>
              </w:rPr>
              <w:object w:dxaOrig="300" w:dyaOrig="279">
                <v:shape id="_x0000_i1040" type="#_x0000_t75" style="width:15pt;height:14.25pt" o:ole="">
                  <v:imagedata r:id="rId36" o:title=""/>
                </v:shape>
                <o:OLEObject Type="Embed" ProgID="Equation.3" ShapeID="_x0000_i1040" DrawAspect="Content" ObjectID="_1552426737" r:id="rId37"/>
              </w:object>
            </w:r>
            <w:r w:rsidRPr="000949C8">
              <w:rPr>
                <w:sz w:val="28"/>
                <w:szCs w:val="28"/>
              </w:rPr>
              <w:t>=0,8</w:t>
            </w:r>
          </w:p>
        </w:tc>
        <w:tc>
          <w:tcPr>
            <w:tcW w:w="82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115907" w:rsidRDefault="00853AB1" w:rsidP="00853AB1">
            <w:pPr>
              <w:widowControl w:val="0"/>
              <w:numPr>
                <w:ilvl w:val="0"/>
                <w:numId w:val="36"/>
              </w:numPr>
              <w:tabs>
                <w:tab w:val="clear" w:pos="163"/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120"/>
              <w:jc w:val="both"/>
              <w:rPr>
                <w:position w:val="-4"/>
                <w:sz w:val="28"/>
                <w:lang w:val="uk-UA"/>
              </w:rPr>
            </w:pPr>
            <w:r w:rsidRPr="00115907">
              <w:rPr>
                <w:position w:val="-4"/>
                <w:sz w:val="28"/>
                <w:lang w:val="uk-UA"/>
              </w:rPr>
              <w:t>коефіцієнт врахування ваги показників впевненості експертів</w:t>
            </w:r>
          </w:p>
        </w:tc>
      </w:tr>
      <w:tr w:rsidR="00853AB1" w:rsidRPr="009D0770" w:rsidTr="00853AB1">
        <w:trPr>
          <w:cantSplit/>
          <w:trHeight w:val="460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949C8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</w:tabs>
              <w:ind w:firstLine="283"/>
              <w:jc w:val="both"/>
              <w:rPr>
                <w:sz w:val="28"/>
                <w:szCs w:val="28"/>
              </w:rPr>
            </w:pPr>
            <w:r w:rsidRPr="000949C8">
              <w:rPr>
                <w:sz w:val="28"/>
                <w:szCs w:val="28"/>
              </w:rPr>
              <w:object w:dxaOrig="340" w:dyaOrig="380">
                <v:shape id="_x0000_i1041" type="#_x0000_t75" style="width:17.25pt;height:18.75pt" o:ole="">
                  <v:imagedata r:id="rId38" o:title=""/>
                </v:shape>
                <o:OLEObject Type="Embed" ProgID="Equation.3" ShapeID="_x0000_i1041" DrawAspect="Content" ObjectID="_1552426738" r:id="rId39"/>
              </w:object>
            </w:r>
            <w:r w:rsidRPr="000949C8">
              <w:rPr>
                <w:sz w:val="28"/>
                <w:szCs w:val="28"/>
              </w:rPr>
              <w:t>=0,65</w:t>
            </w:r>
          </w:p>
        </w:tc>
        <w:tc>
          <w:tcPr>
            <w:tcW w:w="82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numPr>
                <w:ilvl w:val="0"/>
                <w:numId w:val="36"/>
              </w:numPr>
              <w:tabs>
                <w:tab w:val="clear" w:pos="163"/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120"/>
              <w:jc w:val="both"/>
              <w:rPr>
                <w:position w:val="-4"/>
                <w:sz w:val="28"/>
                <w:lang w:val="uk-UA"/>
              </w:rPr>
            </w:pPr>
            <w:r w:rsidRPr="009D0770">
              <w:rPr>
                <w:position w:val="-4"/>
                <w:sz w:val="28"/>
                <w:lang w:val="uk-UA"/>
              </w:rPr>
              <w:t>граничний рівень узгодженості</w:t>
            </w:r>
          </w:p>
        </w:tc>
      </w:tr>
      <w:tr w:rsidR="00853AB1" w:rsidRPr="009D0770" w:rsidTr="00853AB1">
        <w:trPr>
          <w:cantSplit/>
          <w:trHeight w:val="480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949C8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</w:tabs>
              <w:ind w:firstLine="283"/>
              <w:jc w:val="both"/>
              <w:rPr>
                <w:sz w:val="28"/>
                <w:szCs w:val="28"/>
              </w:rPr>
            </w:pPr>
            <w:r w:rsidRPr="000949C8">
              <w:rPr>
                <w:sz w:val="28"/>
                <w:szCs w:val="28"/>
              </w:rPr>
              <w:object w:dxaOrig="420" w:dyaOrig="360">
                <v:shape id="_x0000_i1042" type="#_x0000_t75" style="width:21pt;height:18pt" o:ole="">
                  <v:imagedata r:id="rId40" o:title=""/>
                </v:shape>
                <o:OLEObject Type="Embed" ProgID="Equation.3" ShapeID="_x0000_i1042" DrawAspect="Content" ObjectID="_1552426739" r:id="rId41"/>
              </w:object>
            </w:r>
            <w:r w:rsidRPr="000949C8">
              <w:rPr>
                <w:sz w:val="28"/>
                <w:szCs w:val="28"/>
              </w:rPr>
              <w:t>=0,35</w:t>
            </w:r>
          </w:p>
        </w:tc>
        <w:tc>
          <w:tcPr>
            <w:tcW w:w="82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numPr>
                <w:ilvl w:val="0"/>
                <w:numId w:val="36"/>
              </w:numPr>
              <w:tabs>
                <w:tab w:val="clear" w:pos="163"/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ind w:firstLine="120"/>
              <w:jc w:val="both"/>
              <w:rPr>
                <w:position w:val="-4"/>
                <w:sz w:val="28"/>
                <w:lang w:val="uk-UA"/>
              </w:rPr>
            </w:pPr>
            <w:r w:rsidRPr="009D0770">
              <w:rPr>
                <w:position w:val="-4"/>
                <w:sz w:val="28"/>
                <w:lang w:val="uk-UA"/>
              </w:rPr>
              <w:t>радіус довірчого інтервалу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80"/>
        <w:ind w:firstLine="709"/>
        <w:jc w:val="right"/>
        <w:rPr>
          <w:rFonts w:ascii="Times New Roman Bold" w:hAnsi="Times New Roman Bold"/>
          <w:sz w:val="28"/>
          <w:lang w:val="uk-UA"/>
        </w:rPr>
      </w:pPr>
      <w:r w:rsidRPr="009D0770">
        <w:rPr>
          <w:rFonts w:ascii="Times New Roman Bold" w:hAnsi="Times New Roman Bold"/>
          <w:sz w:val="28"/>
          <w:lang w:val="uk-UA"/>
        </w:rPr>
        <w:t>Компетентності експертів:</w:t>
      </w:r>
    </w:p>
    <w:tbl>
      <w:tblPr>
        <w:tblW w:w="0" w:type="auto"/>
        <w:tblInd w:w="20" w:type="dxa"/>
        <w:tblLayout w:type="fixed"/>
        <w:tblLook w:val="0000" w:firstRow="0" w:lastRow="0" w:firstColumn="0" w:lastColumn="0" w:noHBand="0" w:noVBand="0"/>
      </w:tblPr>
      <w:tblGrid>
        <w:gridCol w:w="912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74"/>
        <w:gridCol w:w="574"/>
        <w:gridCol w:w="574"/>
        <w:gridCol w:w="574"/>
        <w:gridCol w:w="574"/>
        <w:gridCol w:w="574"/>
        <w:gridCol w:w="574"/>
      </w:tblGrid>
      <w:tr w:rsidR="00853AB1" w:rsidRPr="009D0770" w:rsidTr="00853AB1">
        <w:trPr>
          <w:cantSplit/>
          <w:trHeight w:val="240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1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2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3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4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5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6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7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8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9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10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11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12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13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14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15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№ 16</w:t>
            </w:r>
          </w:p>
        </w:tc>
      </w:tr>
      <w:tr w:rsidR="00853AB1" w:rsidRPr="009D0770" w:rsidTr="00853AB1">
        <w:trPr>
          <w:cantSplit/>
          <w:trHeight w:val="320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</w:tabs>
              <w:jc w:val="center"/>
              <w:rPr>
                <w:lang w:val="uk-UA"/>
              </w:rPr>
            </w:pPr>
            <w:r w:rsidRPr="005B15CD">
              <w:rPr>
                <w:position w:val="-12"/>
              </w:rPr>
              <w:object w:dxaOrig="360" w:dyaOrig="380">
                <v:shape id="_x0000_i1043" type="#_x0000_t75" style="width:18pt;height:18.75pt" o:ole="">
                  <v:imagedata r:id="rId42" o:title=""/>
                </v:shape>
                <o:OLEObject Type="Embed" ProgID="Equation.3" ShapeID="_x0000_i1043" DrawAspect="Content" ObjectID="_1552426740" r:id="rId43"/>
              </w:objec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0,99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0,94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0,94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0,61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0,63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0,61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0,99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0,61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0,99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0,83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0,94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0,99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0,61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0,94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0,94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</w:tabs>
              <w:jc w:val="center"/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0,83</w:t>
            </w:r>
          </w:p>
        </w:tc>
      </w:tr>
    </w:tbl>
    <w:p w:rsidR="003760E4" w:rsidRDefault="003760E4" w:rsidP="003760E4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80"/>
        <w:ind w:firstLine="709"/>
        <w:jc w:val="right"/>
        <w:rPr>
          <w:rFonts w:ascii="Times New Roman Bold" w:hAnsi="Times New Roman Bold"/>
          <w:sz w:val="28"/>
          <w:lang w:val="uk-UA"/>
        </w:rPr>
      </w:pPr>
    </w:p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80"/>
        <w:ind w:firstLine="709"/>
        <w:jc w:val="right"/>
        <w:rPr>
          <w:rFonts w:ascii="Times New Roman Bold" w:hAnsi="Times New Roman Bold"/>
          <w:sz w:val="28"/>
          <w:lang w:val="uk-UA"/>
        </w:rPr>
      </w:pPr>
      <w:r w:rsidRPr="009D0770">
        <w:rPr>
          <w:rFonts w:ascii="Times New Roman Bold" w:hAnsi="Times New Roman Bold"/>
          <w:sz w:val="28"/>
          <w:lang w:val="uk-UA"/>
        </w:rPr>
        <w:t>Експертні оцінки</w:t>
      </w:r>
      <w:r w:rsidRPr="009D0770">
        <w:rPr>
          <w:sz w:val="28"/>
          <w:lang w:val="uk-UA"/>
        </w:rPr>
        <w:t xml:space="preserve"> для </w:t>
      </w:r>
      <w:r w:rsidRPr="009D0770">
        <w:rPr>
          <w:rFonts w:ascii="Times New Roman Italic" w:hAnsi="Times New Roman Italic"/>
          <w:sz w:val="28"/>
          <w:lang w:val="uk-UA"/>
        </w:rPr>
        <w:t>«Продукція № 1»</w:t>
      </w:r>
      <w:r w:rsidRPr="009D0770">
        <w:rPr>
          <w:sz w:val="28"/>
          <w:lang w:val="uk-UA"/>
        </w:rPr>
        <w:t>:</w:t>
      </w: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Матеріально-технічна база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44" type="#_x0000_t75" style="width:21pt;height:18.75pt" o:ole="">
                  <v:imagedata r:id="rId44" o:title=""/>
                </v:shape>
                <o:OLEObject Type="Embed" ProgID="Equation.3" ShapeID="_x0000_i1044" DrawAspect="Content" ObjectID="_1552426741" r:id="rId45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045" type="#_x0000_t75" style="width:18.75pt;height:18.75pt" o:ole="">
                  <v:imagedata r:id="rId46" o:title=""/>
                </v:shape>
                <o:OLEObject Type="Embed" ProgID="Equation.3" ShapeID="_x0000_i1045" DrawAspect="Content" ObjectID="_1552426742" r:id="rId47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46" type="#_x0000_t75" style="width:23.25pt;height:18.75pt" o:ole="">
                  <v:imagedata r:id="rId48" o:title=""/>
                </v:shape>
                <o:OLEObject Type="Embed" ProgID="Equation.3" ShapeID="_x0000_i1046" DrawAspect="Content" ObjectID="_1552426743" r:id="rId49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47" type="#_x0000_t75" style="width:21pt;height:18.75pt" o:ole="">
                  <v:imagedata r:id="rId50" o:title=""/>
                </v:shape>
                <o:OLEObject Type="Embed" ProgID="Equation.3" ShapeID="_x0000_i1047" DrawAspect="Content" ObjectID="_1552426744" r:id="rId51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048" type="#_x0000_t75" style="width:21.75pt;height:18.75pt" o:ole="">
                  <v:imagedata r:id="rId52" o:title=""/>
                </v:shape>
                <o:OLEObject Type="Embed" ProgID="Equation.3" ShapeID="_x0000_i1048" DrawAspect="Content" ObjectID="_1552426745" r:id="rId53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049" type="#_x0000_t75" style="width:20.25pt;height:18.75pt" o:ole="">
                  <v:imagedata r:id="rId54" o:title=""/>
                </v:shape>
                <o:OLEObject Type="Embed" ProgID="Equation.3" ShapeID="_x0000_i1049" DrawAspect="Content" ObjectID="_1552426746" r:id="rId55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50" type="#_x0000_t75" style="width:23.25pt;height:18.75pt" o:ole="">
                  <v:imagedata r:id="rId56" o:title=""/>
                </v:shape>
                <o:OLEObject Type="Embed" ProgID="Equation.3" ShapeID="_x0000_i1050" DrawAspect="Content" ObjectID="_1552426747" r:id="rId57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51" type="#_x0000_t75" style="width:21pt;height:18.75pt" o:ole="">
                  <v:imagedata r:id="rId58" o:title=""/>
                </v:shape>
                <o:OLEObject Type="Embed" ProgID="Equation.3" ShapeID="_x0000_i1051" DrawAspect="Content" ObjectID="_1552426748" r:id="rId59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052" type="#_x0000_t75" style="width:21.75pt;height:18.75pt" o:ole="">
                  <v:imagedata r:id="rId60" o:title=""/>
                </v:shape>
                <o:OLEObject Type="Embed" ProgID="Equation.3" ShapeID="_x0000_i1052" DrawAspect="Content" ObjectID="_1552426749" r:id="rId61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053" type="#_x0000_t75" style="width:20.25pt;height:18.75pt" o:ole="">
                  <v:imagedata r:id="rId62" o:title=""/>
                </v:shape>
                <o:OLEObject Type="Embed" ProgID="Equation.3" ShapeID="_x0000_i1053" DrawAspect="Content" ObjectID="_1552426750" r:id="rId63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54" type="#_x0000_t75" style="width:23.25pt;height:18.75pt" o:ole="">
                  <v:imagedata r:id="rId64" o:title=""/>
                </v:shape>
                <o:OLEObject Type="Embed" ProgID="Equation.3" ShapeID="_x0000_i1054" DrawAspect="Content" ObjectID="_1552426751" r:id="rId65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55" type="#_x0000_t75" style="width:21pt;height:18.75pt" o:ole="">
                  <v:imagedata r:id="rId66" o:title=""/>
                </v:shape>
                <o:OLEObject Type="Embed" ProgID="Equation.3" ShapeID="_x0000_i1055" DrawAspect="Content" ObjectID="_1552426752" r:id="rId67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56" type="#_x0000_t75" style="width:23.25pt;height:18.75pt" o:ole="">
                  <v:imagedata r:id="rId68" o:title=""/>
                </v:shape>
                <o:OLEObject Type="Embed" ProgID="Equation.3" ShapeID="_x0000_i1056" DrawAspect="Content" ObjectID="_1552426753" r:id="rId69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57" type="#_x0000_t75" style="width:21pt;height:18.75pt" o:ole="">
                  <v:imagedata r:id="rId70" o:title=""/>
                </v:shape>
                <o:OLEObject Type="Embed" ProgID="Equation.3" ShapeID="_x0000_i1057" DrawAspect="Content" ObjectID="_1552426754" r:id="rId71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1,00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0,05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0,06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0,04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0,07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1,00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0,18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0,33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0,75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0,48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0,24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80074" w:rsidRDefault="00853AB1" w:rsidP="00853AB1">
            <w:r w:rsidRPr="00480074">
              <w:t>0,09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480074">
              <w:t>0,94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709"/>
        <w:jc w:val="both"/>
        <w:rPr>
          <w:sz w:val="28"/>
          <w:u w:val="single"/>
          <w:lang w:val="uk-UA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Фінансування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58" type="#_x0000_t75" style="width:21pt;height:18.75pt" o:ole="">
                  <v:imagedata r:id="rId44" o:title=""/>
                </v:shape>
                <o:OLEObject Type="Embed" ProgID="Equation.3" ShapeID="_x0000_i1058" DrawAspect="Content" ObjectID="_1552426755" r:id="rId72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059" type="#_x0000_t75" style="width:18.75pt;height:18.75pt" o:ole="">
                  <v:imagedata r:id="rId46" o:title=""/>
                </v:shape>
                <o:OLEObject Type="Embed" ProgID="Equation.3" ShapeID="_x0000_i1059" DrawAspect="Content" ObjectID="_1552426756" r:id="rId73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60" type="#_x0000_t75" style="width:23.25pt;height:18.75pt" o:ole="">
                  <v:imagedata r:id="rId48" o:title=""/>
                </v:shape>
                <o:OLEObject Type="Embed" ProgID="Equation.3" ShapeID="_x0000_i1060" DrawAspect="Content" ObjectID="_1552426757" r:id="rId74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61" type="#_x0000_t75" style="width:21pt;height:18.75pt" o:ole="">
                  <v:imagedata r:id="rId50" o:title=""/>
                </v:shape>
                <o:OLEObject Type="Embed" ProgID="Equation.3" ShapeID="_x0000_i1061" DrawAspect="Content" ObjectID="_1552426758" r:id="rId75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062" type="#_x0000_t75" style="width:21.75pt;height:18.75pt" o:ole="">
                  <v:imagedata r:id="rId52" o:title=""/>
                </v:shape>
                <o:OLEObject Type="Embed" ProgID="Equation.3" ShapeID="_x0000_i1062" DrawAspect="Content" ObjectID="_1552426759" r:id="rId76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063" type="#_x0000_t75" style="width:20.25pt;height:18.75pt" o:ole="">
                  <v:imagedata r:id="rId54" o:title=""/>
                </v:shape>
                <o:OLEObject Type="Embed" ProgID="Equation.3" ShapeID="_x0000_i1063" DrawAspect="Content" ObjectID="_1552426760" r:id="rId77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64" type="#_x0000_t75" style="width:23.25pt;height:18.75pt" o:ole="">
                  <v:imagedata r:id="rId56" o:title=""/>
                </v:shape>
                <o:OLEObject Type="Embed" ProgID="Equation.3" ShapeID="_x0000_i1064" DrawAspect="Content" ObjectID="_1552426761" r:id="rId78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65" type="#_x0000_t75" style="width:21pt;height:18.75pt" o:ole="">
                  <v:imagedata r:id="rId58" o:title=""/>
                </v:shape>
                <o:OLEObject Type="Embed" ProgID="Equation.3" ShapeID="_x0000_i1065" DrawAspect="Content" ObjectID="_1552426762" r:id="rId79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066" type="#_x0000_t75" style="width:21.75pt;height:18.75pt" o:ole="">
                  <v:imagedata r:id="rId60" o:title=""/>
                </v:shape>
                <o:OLEObject Type="Embed" ProgID="Equation.3" ShapeID="_x0000_i1066" DrawAspect="Content" ObjectID="_1552426763" r:id="rId80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067" type="#_x0000_t75" style="width:20.25pt;height:18.75pt" o:ole="">
                  <v:imagedata r:id="rId62" o:title=""/>
                </v:shape>
                <o:OLEObject Type="Embed" ProgID="Equation.3" ShapeID="_x0000_i1067" DrawAspect="Content" ObjectID="_1552426764" r:id="rId81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68" type="#_x0000_t75" style="width:23.25pt;height:18.75pt" o:ole="">
                  <v:imagedata r:id="rId64" o:title=""/>
                </v:shape>
                <o:OLEObject Type="Embed" ProgID="Equation.3" ShapeID="_x0000_i1068" DrawAspect="Content" ObjectID="_1552426765" r:id="rId82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69" type="#_x0000_t75" style="width:21pt;height:18.75pt" o:ole="">
                  <v:imagedata r:id="rId66" o:title=""/>
                </v:shape>
                <o:OLEObject Type="Embed" ProgID="Equation.3" ShapeID="_x0000_i1069" DrawAspect="Content" ObjectID="_1552426766" r:id="rId83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70" type="#_x0000_t75" style="width:23.25pt;height:18.75pt" o:ole="">
                  <v:imagedata r:id="rId68" o:title=""/>
                </v:shape>
                <o:OLEObject Type="Embed" ProgID="Equation.3" ShapeID="_x0000_i1070" DrawAspect="Content" ObjectID="_1552426767" r:id="rId84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71" type="#_x0000_t75" style="width:21pt;height:18.75pt" o:ole="">
                  <v:imagedata r:id="rId70" o:title=""/>
                </v:shape>
                <o:OLEObject Type="Embed" ProgID="Equation.3" ShapeID="_x0000_i1071" DrawAspect="Content" ObjectID="_1552426768" r:id="rId85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lastRenderedPageBreak/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0,05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0,09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0,07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0,07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0,26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0,72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0,31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0,58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66064A" w:rsidRDefault="00853AB1" w:rsidP="00853AB1">
            <w:r w:rsidRPr="0066064A">
              <w:t>0,43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66064A">
              <w:t>0,61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Управління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72" type="#_x0000_t75" style="width:21pt;height:18.75pt" o:ole="">
                  <v:imagedata r:id="rId44" o:title=""/>
                </v:shape>
                <o:OLEObject Type="Embed" ProgID="Equation.3" ShapeID="_x0000_i1072" DrawAspect="Content" ObjectID="_1552426769" r:id="rId86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073" type="#_x0000_t75" style="width:18.75pt;height:18.75pt" o:ole="">
                  <v:imagedata r:id="rId46" o:title=""/>
                </v:shape>
                <o:OLEObject Type="Embed" ProgID="Equation.3" ShapeID="_x0000_i1073" DrawAspect="Content" ObjectID="_1552426770" r:id="rId87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74" type="#_x0000_t75" style="width:23.25pt;height:18.75pt" o:ole="">
                  <v:imagedata r:id="rId48" o:title=""/>
                </v:shape>
                <o:OLEObject Type="Embed" ProgID="Equation.3" ShapeID="_x0000_i1074" DrawAspect="Content" ObjectID="_1552426771" r:id="rId88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75" type="#_x0000_t75" style="width:21pt;height:18.75pt" o:ole="">
                  <v:imagedata r:id="rId50" o:title=""/>
                </v:shape>
                <o:OLEObject Type="Embed" ProgID="Equation.3" ShapeID="_x0000_i1075" DrawAspect="Content" ObjectID="_1552426772" r:id="rId89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076" type="#_x0000_t75" style="width:21.75pt;height:18.75pt" o:ole="">
                  <v:imagedata r:id="rId52" o:title=""/>
                </v:shape>
                <o:OLEObject Type="Embed" ProgID="Equation.3" ShapeID="_x0000_i1076" DrawAspect="Content" ObjectID="_1552426773" r:id="rId90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077" type="#_x0000_t75" style="width:20.25pt;height:18.75pt" o:ole="">
                  <v:imagedata r:id="rId54" o:title=""/>
                </v:shape>
                <o:OLEObject Type="Embed" ProgID="Equation.3" ShapeID="_x0000_i1077" DrawAspect="Content" ObjectID="_1552426774" r:id="rId91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78" type="#_x0000_t75" style="width:23.25pt;height:18.75pt" o:ole="">
                  <v:imagedata r:id="rId56" o:title=""/>
                </v:shape>
                <o:OLEObject Type="Embed" ProgID="Equation.3" ShapeID="_x0000_i1078" DrawAspect="Content" ObjectID="_1552426775" r:id="rId92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79" type="#_x0000_t75" style="width:21pt;height:18.75pt" o:ole="">
                  <v:imagedata r:id="rId58" o:title=""/>
                </v:shape>
                <o:OLEObject Type="Embed" ProgID="Equation.3" ShapeID="_x0000_i1079" DrawAspect="Content" ObjectID="_1552426776" r:id="rId93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080" type="#_x0000_t75" style="width:21.75pt;height:18.75pt" o:ole="">
                  <v:imagedata r:id="rId60" o:title=""/>
                </v:shape>
                <o:OLEObject Type="Embed" ProgID="Equation.3" ShapeID="_x0000_i1080" DrawAspect="Content" ObjectID="_1552426777" r:id="rId94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081" type="#_x0000_t75" style="width:20.25pt;height:18.75pt" o:ole="">
                  <v:imagedata r:id="rId62" o:title=""/>
                </v:shape>
                <o:OLEObject Type="Embed" ProgID="Equation.3" ShapeID="_x0000_i1081" DrawAspect="Content" ObjectID="_1552426778" r:id="rId95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82" type="#_x0000_t75" style="width:23.25pt;height:18.75pt" o:ole="">
                  <v:imagedata r:id="rId64" o:title=""/>
                </v:shape>
                <o:OLEObject Type="Embed" ProgID="Equation.3" ShapeID="_x0000_i1082" DrawAspect="Content" ObjectID="_1552426779" r:id="rId96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83" type="#_x0000_t75" style="width:21pt;height:18.75pt" o:ole="">
                  <v:imagedata r:id="rId66" o:title=""/>
                </v:shape>
                <o:OLEObject Type="Embed" ProgID="Equation.3" ShapeID="_x0000_i1083" DrawAspect="Content" ObjectID="_1552426780" r:id="rId97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84" type="#_x0000_t75" style="width:23.25pt;height:18.75pt" o:ole="">
                  <v:imagedata r:id="rId68" o:title=""/>
                </v:shape>
                <o:OLEObject Type="Embed" ProgID="Equation.3" ShapeID="_x0000_i1084" DrawAspect="Content" ObjectID="_1552426781" r:id="rId98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85" type="#_x0000_t75" style="width:21pt;height:18.75pt" o:ole="">
                  <v:imagedata r:id="rId70" o:title=""/>
                </v:shape>
                <o:OLEObject Type="Embed" ProgID="Equation.3" ShapeID="_x0000_i1085" DrawAspect="Content" ObjectID="_1552426782" r:id="rId99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0,77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0,73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1,00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0,35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0,37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0,79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0,38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0,36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0,34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0,79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0,32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0,72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0,71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0,38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0,31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0,73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0,74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0,48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0,24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0,52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0,30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0,13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0D4BFA" w:rsidRDefault="00853AB1" w:rsidP="00853AB1">
            <w:r w:rsidRPr="000D4BFA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0D4BFA">
              <w:t>0,61</w:t>
            </w:r>
          </w:p>
        </w:tc>
      </w:tr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Контроль якості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86" type="#_x0000_t75" style="width:21pt;height:18.75pt" o:ole="">
                  <v:imagedata r:id="rId44" o:title=""/>
                </v:shape>
                <o:OLEObject Type="Embed" ProgID="Equation.3" ShapeID="_x0000_i1086" DrawAspect="Content" ObjectID="_1552426783" r:id="rId100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087" type="#_x0000_t75" style="width:18.75pt;height:18.75pt" o:ole="">
                  <v:imagedata r:id="rId46" o:title=""/>
                </v:shape>
                <o:OLEObject Type="Embed" ProgID="Equation.3" ShapeID="_x0000_i1087" DrawAspect="Content" ObjectID="_1552426784" r:id="rId101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88" type="#_x0000_t75" style="width:23.25pt;height:18.75pt" o:ole="">
                  <v:imagedata r:id="rId48" o:title=""/>
                </v:shape>
                <o:OLEObject Type="Embed" ProgID="Equation.3" ShapeID="_x0000_i1088" DrawAspect="Content" ObjectID="_1552426785" r:id="rId102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89" type="#_x0000_t75" style="width:21pt;height:18.75pt" o:ole="">
                  <v:imagedata r:id="rId50" o:title=""/>
                </v:shape>
                <o:OLEObject Type="Embed" ProgID="Equation.3" ShapeID="_x0000_i1089" DrawAspect="Content" ObjectID="_1552426786" r:id="rId103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090" type="#_x0000_t75" style="width:21.75pt;height:18.75pt" o:ole="">
                  <v:imagedata r:id="rId52" o:title=""/>
                </v:shape>
                <o:OLEObject Type="Embed" ProgID="Equation.3" ShapeID="_x0000_i1090" DrawAspect="Content" ObjectID="_1552426787" r:id="rId104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091" type="#_x0000_t75" style="width:20.25pt;height:18.75pt" o:ole="">
                  <v:imagedata r:id="rId54" o:title=""/>
                </v:shape>
                <o:OLEObject Type="Embed" ProgID="Equation.3" ShapeID="_x0000_i1091" DrawAspect="Content" ObjectID="_1552426788" r:id="rId105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92" type="#_x0000_t75" style="width:23.25pt;height:18.75pt" o:ole="">
                  <v:imagedata r:id="rId56" o:title=""/>
                </v:shape>
                <o:OLEObject Type="Embed" ProgID="Equation.3" ShapeID="_x0000_i1092" DrawAspect="Content" ObjectID="_1552426789" r:id="rId106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93" type="#_x0000_t75" style="width:21pt;height:18.75pt" o:ole="">
                  <v:imagedata r:id="rId58" o:title=""/>
                </v:shape>
                <o:OLEObject Type="Embed" ProgID="Equation.3" ShapeID="_x0000_i1093" DrawAspect="Content" ObjectID="_1552426790" r:id="rId107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094" type="#_x0000_t75" style="width:21.75pt;height:18.75pt" o:ole="">
                  <v:imagedata r:id="rId60" o:title=""/>
                </v:shape>
                <o:OLEObject Type="Embed" ProgID="Equation.3" ShapeID="_x0000_i1094" DrawAspect="Content" ObjectID="_1552426791" r:id="rId108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095" type="#_x0000_t75" style="width:20.25pt;height:18.75pt" o:ole="">
                  <v:imagedata r:id="rId62" o:title=""/>
                </v:shape>
                <o:OLEObject Type="Embed" ProgID="Equation.3" ShapeID="_x0000_i1095" DrawAspect="Content" ObjectID="_1552426792" r:id="rId109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96" type="#_x0000_t75" style="width:23.25pt;height:18.75pt" o:ole="">
                  <v:imagedata r:id="rId64" o:title=""/>
                </v:shape>
                <o:OLEObject Type="Embed" ProgID="Equation.3" ShapeID="_x0000_i1096" DrawAspect="Content" ObjectID="_1552426793" r:id="rId110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97" type="#_x0000_t75" style="width:21pt;height:18.75pt" o:ole="">
                  <v:imagedata r:id="rId66" o:title=""/>
                </v:shape>
                <o:OLEObject Type="Embed" ProgID="Equation.3" ShapeID="_x0000_i1097" DrawAspect="Content" ObjectID="_1552426794" r:id="rId111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098" type="#_x0000_t75" style="width:23.25pt;height:18.75pt" o:ole="">
                  <v:imagedata r:id="rId68" o:title=""/>
                </v:shape>
                <o:OLEObject Type="Embed" ProgID="Equation.3" ShapeID="_x0000_i1098" DrawAspect="Content" ObjectID="_1552426795" r:id="rId112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099" type="#_x0000_t75" style="width:21pt;height:18.75pt" o:ole="">
                  <v:imagedata r:id="rId70" o:title=""/>
                </v:shape>
                <o:OLEObject Type="Embed" ProgID="Equation.3" ShapeID="_x0000_i1099" DrawAspect="Content" ObjectID="_1552426796" r:id="rId113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lastRenderedPageBreak/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0,06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0,07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0,05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0,08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0,09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0,45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0,53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0,20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1,00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0,71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0,33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0,13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C6D98" w:rsidRDefault="00853AB1" w:rsidP="00853AB1">
            <w:r w:rsidRPr="00FC6D98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FC6D98">
              <w:t>0,63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80"/>
        <w:ind w:firstLine="709"/>
        <w:jc w:val="right"/>
        <w:rPr>
          <w:rFonts w:ascii="Times New Roman Bold" w:hAnsi="Times New Roman Bold"/>
          <w:sz w:val="28"/>
          <w:lang w:val="uk-UA"/>
        </w:rPr>
      </w:pPr>
      <w:r w:rsidRPr="009D0770">
        <w:rPr>
          <w:rFonts w:ascii="Times New Roman Bold" w:hAnsi="Times New Roman Bold"/>
          <w:sz w:val="28"/>
          <w:lang w:val="uk-UA"/>
        </w:rPr>
        <w:t>Експертні оцінки</w:t>
      </w:r>
      <w:r w:rsidRPr="009D0770">
        <w:rPr>
          <w:sz w:val="28"/>
          <w:lang w:val="uk-UA"/>
        </w:rPr>
        <w:t xml:space="preserve"> для </w:t>
      </w:r>
      <w:r w:rsidRPr="009D0770">
        <w:rPr>
          <w:rFonts w:ascii="Times New Roman Italic" w:hAnsi="Times New Roman Italic"/>
          <w:sz w:val="28"/>
          <w:lang w:val="uk-UA"/>
        </w:rPr>
        <w:t>«Продукція № 2»</w:t>
      </w:r>
      <w:r w:rsidRPr="009D0770">
        <w:rPr>
          <w:sz w:val="28"/>
          <w:lang w:val="uk-UA"/>
        </w:rPr>
        <w:t>:</w:t>
      </w: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Матеріально-технічна база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00" type="#_x0000_t75" style="width:21pt;height:18.75pt" o:ole="">
                  <v:imagedata r:id="rId44" o:title=""/>
                </v:shape>
                <o:OLEObject Type="Embed" ProgID="Equation.3" ShapeID="_x0000_i1100" DrawAspect="Content" ObjectID="_1552426797" r:id="rId114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101" type="#_x0000_t75" style="width:18.75pt;height:18.75pt" o:ole="">
                  <v:imagedata r:id="rId46" o:title=""/>
                </v:shape>
                <o:OLEObject Type="Embed" ProgID="Equation.3" ShapeID="_x0000_i1101" DrawAspect="Content" ObjectID="_1552426798" r:id="rId115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02" type="#_x0000_t75" style="width:23.25pt;height:18.75pt" o:ole="">
                  <v:imagedata r:id="rId48" o:title=""/>
                </v:shape>
                <o:OLEObject Type="Embed" ProgID="Equation.3" ShapeID="_x0000_i1102" DrawAspect="Content" ObjectID="_1552426799" r:id="rId116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03" type="#_x0000_t75" style="width:21pt;height:18.75pt" o:ole="">
                  <v:imagedata r:id="rId50" o:title=""/>
                </v:shape>
                <o:OLEObject Type="Embed" ProgID="Equation.3" ShapeID="_x0000_i1103" DrawAspect="Content" ObjectID="_1552426800" r:id="rId117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104" type="#_x0000_t75" style="width:21.75pt;height:18.75pt" o:ole="">
                  <v:imagedata r:id="rId52" o:title=""/>
                </v:shape>
                <o:OLEObject Type="Embed" ProgID="Equation.3" ShapeID="_x0000_i1104" DrawAspect="Content" ObjectID="_1552426801" r:id="rId118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05" type="#_x0000_t75" style="width:20.25pt;height:18.75pt" o:ole="">
                  <v:imagedata r:id="rId54" o:title=""/>
                </v:shape>
                <o:OLEObject Type="Embed" ProgID="Equation.3" ShapeID="_x0000_i1105" DrawAspect="Content" ObjectID="_1552426802" r:id="rId119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06" type="#_x0000_t75" style="width:23.25pt;height:18.75pt" o:ole="">
                  <v:imagedata r:id="rId56" o:title=""/>
                </v:shape>
                <o:OLEObject Type="Embed" ProgID="Equation.3" ShapeID="_x0000_i1106" DrawAspect="Content" ObjectID="_1552426803" r:id="rId120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07" type="#_x0000_t75" style="width:21pt;height:18.75pt" o:ole="">
                  <v:imagedata r:id="rId58" o:title=""/>
                </v:shape>
                <o:OLEObject Type="Embed" ProgID="Equation.3" ShapeID="_x0000_i1107" DrawAspect="Content" ObjectID="_1552426804" r:id="rId121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108" type="#_x0000_t75" style="width:21.75pt;height:18.75pt" o:ole="">
                  <v:imagedata r:id="rId60" o:title=""/>
                </v:shape>
                <o:OLEObject Type="Embed" ProgID="Equation.3" ShapeID="_x0000_i1108" DrawAspect="Content" ObjectID="_1552426805" r:id="rId122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09" type="#_x0000_t75" style="width:20.25pt;height:18.75pt" o:ole="">
                  <v:imagedata r:id="rId62" o:title=""/>
                </v:shape>
                <o:OLEObject Type="Embed" ProgID="Equation.3" ShapeID="_x0000_i1109" DrawAspect="Content" ObjectID="_1552426806" r:id="rId123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10" type="#_x0000_t75" style="width:23.25pt;height:18.75pt" o:ole="">
                  <v:imagedata r:id="rId64" o:title=""/>
                </v:shape>
                <o:OLEObject Type="Embed" ProgID="Equation.3" ShapeID="_x0000_i1110" DrawAspect="Content" ObjectID="_1552426807" r:id="rId124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11" type="#_x0000_t75" style="width:21pt;height:18.75pt" o:ole="">
                  <v:imagedata r:id="rId66" o:title=""/>
                </v:shape>
                <o:OLEObject Type="Embed" ProgID="Equation.3" ShapeID="_x0000_i1111" DrawAspect="Content" ObjectID="_1552426808" r:id="rId125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12" type="#_x0000_t75" style="width:23.25pt;height:18.75pt" o:ole="">
                  <v:imagedata r:id="rId68" o:title=""/>
                </v:shape>
                <o:OLEObject Type="Embed" ProgID="Equation.3" ShapeID="_x0000_i1112" DrawAspect="Content" ObjectID="_1552426809" r:id="rId126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13" type="#_x0000_t75" style="width:21pt;height:18.75pt" o:ole="">
                  <v:imagedata r:id="rId70" o:title=""/>
                </v:shape>
                <o:OLEObject Type="Embed" ProgID="Equation.3" ShapeID="_x0000_i1113" DrawAspect="Content" ObjectID="_1552426810" r:id="rId127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0,78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0,10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0,72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0,72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0,30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0,15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0,12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0,16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0,34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1,00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0,73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0,32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0,37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0,30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0,11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0,30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0,36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0,22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0,73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0,32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0,19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0,49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0,77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0,32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020F1" w:rsidRDefault="00853AB1" w:rsidP="00853AB1">
            <w:r w:rsidRPr="00F020F1">
              <w:t>0,13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F020F1">
              <w:t>0,61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709"/>
        <w:jc w:val="both"/>
        <w:rPr>
          <w:sz w:val="28"/>
          <w:u w:val="single"/>
          <w:lang w:val="uk-UA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Фінансування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14" type="#_x0000_t75" style="width:21pt;height:18.75pt" o:ole="">
                  <v:imagedata r:id="rId44" o:title=""/>
                </v:shape>
                <o:OLEObject Type="Embed" ProgID="Equation.3" ShapeID="_x0000_i1114" DrawAspect="Content" ObjectID="_1552426811" r:id="rId128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115" type="#_x0000_t75" style="width:18.75pt;height:18.75pt" o:ole="">
                  <v:imagedata r:id="rId46" o:title=""/>
                </v:shape>
                <o:OLEObject Type="Embed" ProgID="Equation.3" ShapeID="_x0000_i1115" DrawAspect="Content" ObjectID="_1552426812" r:id="rId129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16" type="#_x0000_t75" style="width:23.25pt;height:18.75pt" o:ole="">
                  <v:imagedata r:id="rId48" o:title=""/>
                </v:shape>
                <o:OLEObject Type="Embed" ProgID="Equation.3" ShapeID="_x0000_i1116" DrawAspect="Content" ObjectID="_1552426813" r:id="rId130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17" type="#_x0000_t75" style="width:21pt;height:18.75pt" o:ole="">
                  <v:imagedata r:id="rId50" o:title=""/>
                </v:shape>
                <o:OLEObject Type="Embed" ProgID="Equation.3" ShapeID="_x0000_i1117" DrawAspect="Content" ObjectID="_1552426814" r:id="rId131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118" type="#_x0000_t75" style="width:21.75pt;height:18.75pt" o:ole="">
                  <v:imagedata r:id="rId52" o:title=""/>
                </v:shape>
                <o:OLEObject Type="Embed" ProgID="Equation.3" ShapeID="_x0000_i1118" DrawAspect="Content" ObjectID="_1552426815" r:id="rId132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19" type="#_x0000_t75" style="width:20.25pt;height:18.75pt" o:ole="">
                  <v:imagedata r:id="rId54" o:title=""/>
                </v:shape>
                <o:OLEObject Type="Embed" ProgID="Equation.3" ShapeID="_x0000_i1119" DrawAspect="Content" ObjectID="_1552426816" r:id="rId133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20" type="#_x0000_t75" style="width:23.25pt;height:18.75pt" o:ole="">
                  <v:imagedata r:id="rId56" o:title=""/>
                </v:shape>
                <o:OLEObject Type="Embed" ProgID="Equation.3" ShapeID="_x0000_i1120" DrawAspect="Content" ObjectID="_1552426817" r:id="rId134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21" type="#_x0000_t75" style="width:21pt;height:18.75pt" o:ole="">
                  <v:imagedata r:id="rId58" o:title=""/>
                </v:shape>
                <o:OLEObject Type="Embed" ProgID="Equation.3" ShapeID="_x0000_i1121" DrawAspect="Content" ObjectID="_1552426818" r:id="rId135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122" type="#_x0000_t75" style="width:21.75pt;height:18.75pt" o:ole="">
                  <v:imagedata r:id="rId60" o:title=""/>
                </v:shape>
                <o:OLEObject Type="Embed" ProgID="Equation.3" ShapeID="_x0000_i1122" DrawAspect="Content" ObjectID="_1552426819" r:id="rId136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23" type="#_x0000_t75" style="width:20.25pt;height:18.75pt" o:ole="">
                  <v:imagedata r:id="rId62" o:title=""/>
                </v:shape>
                <o:OLEObject Type="Embed" ProgID="Equation.3" ShapeID="_x0000_i1123" DrawAspect="Content" ObjectID="_1552426820" r:id="rId137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24" type="#_x0000_t75" style="width:23.25pt;height:18.75pt" o:ole="">
                  <v:imagedata r:id="rId64" o:title=""/>
                </v:shape>
                <o:OLEObject Type="Embed" ProgID="Equation.3" ShapeID="_x0000_i1124" DrawAspect="Content" ObjectID="_1552426821" r:id="rId138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25" type="#_x0000_t75" style="width:21pt;height:18.75pt" o:ole="">
                  <v:imagedata r:id="rId66" o:title=""/>
                </v:shape>
                <o:OLEObject Type="Embed" ProgID="Equation.3" ShapeID="_x0000_i1125" DrawAspect="Content" ObjectID="_1552426822" r:id="rId139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26" type="#_x0000_t75" style="width:23.25pt;height:18.75pt" o:ole="">
                  <v:imagedata r:id="rId68" o:title=""/>
                </v:shape>
                <o:OLEObject Type="Embed" ProgID="Equation.3" ShapeID="_x0000_i1126" DrawAspect="Content" ObjectID="_1552426823" r:id="rId140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27" type="#_x0000_t75" style="width:21pt;height:18.75pt" o:ole="">
                  <v:imagedata r:id="rId70" o:title=""/>
                </v:shape>
                <o:OLEObject Type="Embed" ProgID="Equation.3" ShapeID="_x0000_i1127" DrawAspect="Content" ObjectID="_1552426824" r:id="rId141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0,20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1,00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0,21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lastRenderedPageBreak/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0,26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0,29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0,28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0,22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0,05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0,36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0,29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0,27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0,85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0,44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5B60EA" w:rsidRDefault="00853AB1" w:rsidP="00853AB1">
            <w:r w:rsidRPr="005B60EA">
              <w:t>0,21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5B60EA">
              <w:t>0,99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Управління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28" type="#_x0000_t75" style="width:21pt;height:18.75pt" o:ole="">
                  <v:imagedata r:id="rId44" o:title=""/>
                </v:shape>
                <o:OLEObject Type="Embed" ProgID="Equation.3" ShapeID="_x0000_i1128" DrawAspect="Content" ObjectID="_1552426825" r:id="rId142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129" type="#_x0000_t75" style="width:18.75pt;height:18.75pt" o:ole="">
                  <v:imagedata r:id="rId46" o:title=""/>
                </v:shape>
                <o:OLEObject Type="Embed" ProgID="Equation.3" ShapeID="_x0000_i1129" DrawAspect="Content" ObjectID="_1552426826" r:id="rId143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30" type="#_x0000_t75" style="width:23.25pt;height:18.75pt" o:ole="">
                  <v:imagedata r:id="rId48" o:title=""/>
                </v:shape>
                <o:OLEObject Type="Embed" ProgID="Equation.3" ShapeID="_x0000_i1130" DrawAspect="Content" ObjectID="_1552426827" r:id="rId144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31" type="#_x0000_t75" style="width:21pt;height:18.75pt" o:ole="">
                  <v:imagedata r:id="rId50" o:title=""/>
                </v:shape>
                <o:OLEObject Type="Embed" ProgID="Equation.3" ShapeID="_x0000_i1131" DrawAspect="Content" ObjectID="_1552426828" r:id="rId145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132" type="#_x0000_t75" style="width:21.75pt;height:18.75pt" o:ole="">
                  <v:imagedata r:id="rId52" o:title=""/>
                </v:shape>
                <o:OLEObject Type="Embed" ProgID="Equation.3" ShapeID="_x0000_i1132" DrawAspect="Content" ObjectID="_1552426829" r:id="rId146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33" type="#_x0000_t75" style="width:20.25pt;height:18.75pt" o:ole="">
                  <v:imagedata r:id="rId54" o:title=""/>
                </v:shape>
                <o:OLEObject Type="Embed" ProgID="Equation.3" ShapeID="_x0000_i1133" DrawAspect="Content" ObjectID="_1552426830" r:id="rId147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34" type="#_x0000_t75" style="width:23.25pt;height:18.75pt" o:ole="">
                  <v:imagedata r:id="rId56" o:title=""/>
                </v:shape>
                <o:OLEObject Type="Embed" ProgID="Equation.3" ShapeID="_x0000_i1134" DrawAspect="Content" ObjectID="_1552426831" r:id="rId148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35" type="#_x0000_t75" style="width:21pt;height:18.75pt" o:ole="">
                  <v:imagedata r:id="rId58" o:title=""/>
                </v:shape>
                <o:OLEObject Type="Embed" ProgID="Equation.3" ShapeID="_x0000_i1135" DrawAspect="Content" ObjectID="_1552426832" r:id="rId149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136" type="#_x0000_t75" style="width:21.75pt;height:18.75pt" o:ole="">
                  <v:imagedata r:id="rId60" o:title=""/>
                </v:shape>
                <o:OLEObject Type="Embed" ProgID="Equation.3" ShapeID="_x0000_i1136" DrawAspect="Content" ObjectID="_1552426833" r:id="rId150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37" type="#_x0000_t75" style="width:20.25pt;height:18.75pt" o:ole="">
                  <v:imagedata r:id="rId62" o:title=""/>
                </v:shape>
                <o:OLEObject Type="Embed" ProgID="Equation.3" ShapeID="_x0000_i1137" DrawAspect="Content" ObjectID="_1552426834" r:id="rId151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38" type="#_x0000_t75" style="width:23.25pt;height:18.75pt" o:ole="">
                  <v:imagedata r:id="rId64" o:title=""/>
                </v:shape>
                <o:OLEObject Type="Embed" ProgID="Equation.3" ShapeID="_x0000_i1138" DrawAspect="Content" ObjectID="_1552426835" r:id="rId152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39" type="#_x0000_t75" style="width:21pt;height:18.75pt" o:ole="">
                  <v:imagedata r:id="rId66" o:title=""/>
                </v:shape>
                <o:OLEObject Type="Embed" ProgID="Equation.3" ShapeID="_x0000_i1139" DrawAspect="Content" ObjectID="_1552426836" r:id="rId153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40" type="#_x0000_t75" style="width:23.25pt;height:18.75pt" o:ole="">
                  <v:imagedata r:id="rId68" o:title=""/>
                </v:shape>
                <o:OLEObject Type="Embed" ProgID="Equation.3" ShapeID="_x0000_i1140" DrawAspect="Content" ObjectID="_1552426837" r:id="rId154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41" type="#_x0000_t75" style="width:21pt;height:18.75pt" o:ole="">
                  <v:imagedata r:id="rId70" o:title=""/>
                </v:shape>
                <o:OLEObject Type="Embed" ProgID="Equation.3" ShapeID="_x0000_i1141" DrawAspect="Content" ObjectID="_1552426838" r:id="rId155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0,70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0,08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0,71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0,09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0,21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0,77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0,24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0,05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0,78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0,27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0,71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0,22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0,72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0,28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0,07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1,00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0,48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0,21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0,56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0,65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0,38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0,17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EA0761" w:rsidRDefault="00853AB1" w:rsidP="00853AB1">
            <w:r w:rsidRPr="00EA0761">
              <w:t>0,06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EA0761">
              <w:t>0,61</w:t>
            </w:r>
          </w:p>
        </w:tc>
      </w:tr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Контроль якості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42" type="#_x0000_t75" style="width:21pt;height:18.75pt" o:ole="">
                  <v:imagedata r:id="rId44" o:title=""/>
                </v:shape>
                <o:OLEObject Type="Embed" ProgID="Equation.3" ShapeID="_x0000_i1142" DrawAspect="Content" ObjectID="_1552426839" r:id="rId156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143" type="#_x0000_t75" style="width:18.75pt;height:18.75pt" o:ole="">
                  <v:imagedata r:id="rId46" o:title=""/>
                </v:shape>
                <o:OLEObject Type="Embed" ProgID="Equation.3" ShapeID="_x0000_i1143" DrawAspect="Content" ObjectID="_1552426840" r:id="rId157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44" type="#_x0000_t75" style="width:23.25pt;height:18.75pt" o:ole="">
                  <v:imagedata r:id="rId48" o:title=""/>
                </v:shape>
                <o:OLEObject Type="Embed" ProgID="Equation.3" ShapeID="_x0000_i1144" DrawAspect="Content" ObjectID="_1552426841" r:id="rId158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45" type="#_x0000_t75" style="width:21pt;height:18.75pt" o:ole="">
                  <v:imagedata r:id="rId50" o:title=""/>
                </v:shape>
                <o:OLEObject Type="Embed" ProgID="Equation.3" ShapeID="_x0000_i1145" DrawAspect="Content" ObjectID="_1552426842" r:id="rId159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146" type="#_x0000_t75" style="width:21.75pt;height:18.75pt" o:ole="">
                  <v:imagedata r:id="rId52" o:title=""/>
                </v:shape>
                <o:OLEObject Type="Embed" ProgID="Equation.3" ShapeID="_x0000_i1146" DrawAspect="Content" ObjectID="_1552426843" r:id="rId160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47" type="#_x0000_t75" style="width:20.25pt;height:18.75pt" o:ole="">
                  <v:imagedata r:id="rId54" o:title=""/>
                </v:shape>
                <o:OLEObject Type="Embed" ProgID="Equation.3" ShapeID="_x0000_i1147" DrawAspect="Content" ObjectID="_1552426844" r:id="rId161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48" type="#_x0000_t75" style="width:23.25pt;height:18.75pt" o:ole="">
                  <v:imagedata r:id="rId56" o:title=""/>
                </v:shape>
                <o:OLEObject Type="Embed" ProgID="Equation.3" ShapeID="_x0000_i1148" DrawAspect="Content" ObjectID="_1552426845" r:id="rId162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49" type="#_x0000_t75" style="width:21pt;height:18.75pt" o:ole="">
                  <v:imagedata r:id="rId58" o:title=""/>
                </v:shape>
                <o:OLEObject Type="Embed" ProgID="Equation.3" ShapeID="_x0000_i1149" DrawAspect="Content" ObjectID="_1552426846" r:id="rId163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150" type="#_x0000_t75" style="width:21.75pt;height:18.75pt" o:ole="">
                  <v:imagedata r:id="rId60" o:title=""/>
                </v:shape>
                <o:OLEObject Type="Embed" ProgID="Equation.3" ShapeID="_x0000_i1150" DrawAspect="Content" ObjectID="_1552426847" r:id="rId164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51" type="#_x0000_t75" style="width:20.25pt;height:18.75pt" o:ole="">
                  <v:imagedata r:id="rId62" o:title=""/>
                </v:shape>
                <o:OLEObject Type="Embed" ProgID="Equation.3" ShapeID="_x0000_i1151" DrawAspect="Content" ObjectID="_1552426848" r:id="rId165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52" type="#_x0000_t75" style="width:23.25pt;height:18.75pt" o:ole="">
                  <v:imagedata r:id="rId64" o:title=""/>
                </v:shape>
                <o:OLEObject Type="Embed" ProgID="Equation.3" ShapeID="_x0000_i1152" DrawAspect="Content" ObjectID="_1552426849" r:id="rId166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53" type="#_x0000_t75" style="width:21pt;height:18.75pt" o:ole="">
                  <v:imagedata r:id="rId66" o:title=""/>
                </v:shape>
                <o:OLEObject Type="Embed" ProgID="Equation.3" ShapeID="_x0000_i1153" DrawAspect="Content" ObjectID="_1552426850" r:id="rId167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54" type="#_x0000_t75" style="width:23.25pt;height:18.75pt" o:ole="">
                  <v:imagedata r:id="rId68" o:title=""/>
                </v:shape>
                <o:OLEObject Type="Embed" ProgID="Equation.3" ShapeID="_x0000_i1154" DrawAspect="Content" ObjectID="_1552426851" r:id="rId168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55" type="#_x0000_t75" style="width:21pt;height:18.75pt" o:ole="">
                  <v:imagedata r:id="rId70" o:title=""/>
                </v:shape>
                <o:OLEObject Type="Embed" ProgID="Equation.3" ShapeID="_x0000_i1155" DrawAspect="Content" ObjectID="_1552426852" r:id="rId169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0,59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0,23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0,50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0,25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1,00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0,22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0,29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0,59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lastRenderedPageBreak/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0,23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0,58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0,27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0,07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0,29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0,38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0,55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CE769E" w:rsidRDefault="00853AB1" w:rsidP="00853AB1">
            <w:r w:rsidRPr="00CE769E">
              <w:t>0,46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CE769E">
              <w:t>0,94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80"/>
        <w:ind w:firstLine="709"/>
        <w:jc w:val="right"/>
        <w:rPr>
          <w:rFonts w:ascii="Times New Roman Bold" w:hAnsi="Times New Roman Bold"/>
          <w:sz w:val="28"/>
          <w:lang w:val="uk-UA"/>
        </w:rPr>
      </w:pPr>
      <w:r w:rsidRPr="009D0770">
        <w:rPr>
          <w:rFonts w:ascii="Times New Roman Bold" w:hAnsi="Times New Roman Bold"/>
          <w:sz w:val="28"/>
          <w:lang w:val="uk-UA"/>
        </w:rPr>
        <w:t>Експертні оцінки</w:t>
      </w:r>
      <w:r w:rsidRPr="009D0770">
        <w:rPr>
          <w:sz w:val="28"/>
          <w:lang w:val="uk-UA"/>
        </w:rPr>
        <w:t xml:space="preserve"> для </w:t>
      </w:r>
      <w:r w:rsidRPr="009D0770">
        <w:rPr>
          <w:rFonts w:ascii="Times New Roman Italic" w:hAnsi="Times New Roman Italic"/>
          <w:sz w:val="28"/>
          <w:lang w:val="uk-UA"/>
        </w:rPr>
        <w:t>«Продукція № 3»</w:t>
      </w:r>
      <w:r w:rsidRPr="009D0770">
        <w:rPr>
          <w:sz w:val="28"/>
          <w:lang w:val="uk-UA"/>
        </w:rPr>
        <w:t>:</w:t>
      </w: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Матеріально-технічна база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56" type="#_x0000_t75" style="width:21pt;height:18.75pt" o:ole="">
                  <v:imagedata r:id="rId44" o:title=""/>
                </v:shape>
                <o:OLEObject Type="Embed" ProgID="Equation.3" ShapeID="_x0000_i1156" DrawAspect="Content" ObjectID="_1552426853" r:id="rId170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157" type="#_x0000_t75" style="width:18.75pt;height:18.75pt" o:ole="">
                  <v:imagedata r:id="rId46" o:title=""/>
                </v:shape>
                <o:OLEObject Type="Embed" ProgID="Equation.3" ShapeID="_x0000_i1157" DrawAspect="Content" ObjectID="_1552426854" r:id="rId171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58" type="#_x0000_t75" style="width:23.25pt;height:18.75pt" o:ole="">
                  <v:imagedata r:id="rId48" o:title=""/>
                </v:shape>
                <o:OLEObject Type="Embed" ProgID="Equation.3" ShapeID="_x0000_i1158" DrawAspect="Content" ObjectID="_1552426855" r:id="rId172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59" type="#_x0000_t75" style="width:21pt;height:18.75pt" o:ole="">
                  <v:imagedata r:id="rId50" o:title=""/>
                </v:shape>
                <o:OLEObject Type="Embed" ProgID="Equation.3" ShapeID="_x0000_i1159" DrawAspect="Content" ObjectID="_1552426856" r:id="rId173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160" type="#_x0000_t75" style="width:21.75pt;height:18.75pt" o:ole="">
                  <v:imagedata r:id="rId52" o:title=""/>
                </v:shape>
                <o:OLEObject Type="Embed" ProgID="Equation.3" ShapeID="_x0000_i1160" DrawAspect="Content" ObjectID="_1552426857" r:id="rId174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61" type="#_x0000_t75" style="width:20.25pt;height:18.75pt" o:ole="">
                  <v:imagedata r:id="rId54" o:title=""/>
                </v:shape>
                <o:OLEObject Type="Embed" ProgID="Equation.3" ShapeID="_x0000_i1161" DrawAspect="Content" ObjectID="_1552426858" r:id="rId175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62" type="#_x0000_t75" style="width:23.25pt;height:18.75pt" o:ole="">
                  <v:imagedata r:id="rId56" o:title=""/>
                </v:shape>
                <o:OLEObject Type="Embed" ProgID="Equation.3" ShapeID="_x0000_i1162" DrawAspect="Content" ObjectID="_1552426859" r:id="rId176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63" type="#_x0000_t75" style="width:21pt;height:18.75pt" o:ole="">
                  <v:imagedata r:id="rId58" o:title=""/>
                </v:shape>
                <o:OLEObject Type="Embed" ProgID="Equation.3" ShapeID="_x0000_i1163" DrawAspect="Content" ObjectID="_1552426860" r:id="rId177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164" type="#_x0000_t75" style="width:21.75pt;height:18.75pt" o:ole="">
                  <v:imagedata r:id="rId60" o:title=""/>
                </v:shape>
                <o:OLEObject Type="Embed" ProgID="Equation.3" ShapeID="_x0000_i1164" DrawAspect="Content" ObjectID="_1552426861" r:id="rId178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65" type="#_x0000_t75" style="width:20.25pt;height:18.75pt" o:ole="">
                  <v:imagedata r:id="rId62" o:title=""/>
                </v:shape>
                <o:OLEObject Type="Embed" ProgID="Equation.3" ShapeID="_x0000_i1165" DrawAspect="Content" ObjectID="_1552426862" r:id="rId179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66" type="#_x0000_t75" style="width:23.25pt;height:18.75pt" o:ole="">
                  <v:imagedata r:id="rId64" o:title=""/>
                </v:shape>
                <o:OLEObject Type="Embed" ProgID="Equation.3" ShapeID="_x0000_i1166" DrawAspect="Content" ObjectID="_1552426863" r:id="rId180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67" type="#_x0000_t75" style="width:21pt;height:18.75pt" o:ole="">
                  <v:imagedata r:id="rId66" o:title=""/>
                </v:shape>
                <o:OLEObject Type="Embed" ProgID="Equation.3" ShapeID="_x0000_i1167" DrawAspect="Content" ObjectID="_1552426864" r:id="rId181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68" type="#_x0000_t75" style="width:23.25pt;height:18.75pt" o:ole="">
                  <v:imagedata r:id="rId68" o:title=""/>
                </v:shape>
                <o:OLEObject Type="Embed" ProgID="Equation.3" ShapeID="_x0000_i1168" DrawAspect="Content" ObjectID="_1552426865" r:id="rId182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69" type="#_x0000_t75" style="width:21pt;height:18.75pt" o:ole="">
                  <v:imagedata r:id="rId70" o:title=""/>
                </v:shape>
                <o:OLEObject Type="Embed" ProgID="Equation.3" ShapeID="_x0000_i1169" DrawAspect="Content" ObjectID="_1552426866" r:id="rId183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0,06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1,00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0,08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0,04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0,06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0,08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0,06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0,26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0,87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0,45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0,59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0,70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0,38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4D329C" w:rsidRDefault="00853AB1" w:rsidP="00853AB1">
            <w:r w:rsidRPr="004D329C">
              <w:t>0,18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4D329C">
              <w:t>0,63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709"/>
        <w:jc w:val="both"/>
        <w:rPr>
          <w:sz w:val="28"/>
          <w:u w:val="single"/>
          <w:lang w:val="uk-UA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Фінансування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70" type="#_x0000_t75" style="width:21pt;height:18.75pt" o:ole="">
                  <v:imagedata r:id="rId44" o:title=""/>
                </v:shape>
                <o:OLEObject Type="Embed" ProgID="Equation.3" ShapeID="_x0000_i1170" DrawAspect="Content" ObjectID="_1552426867" r:id="rId184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171" type="#_x0000_t75" style="width:18.75pt;height:18.75pt" o:ole="">
                  <v:imagedata r:id="rId46" o:title=""/>
                </v:shape>
                <o:OLEObject Type="Embed" ProgID="Equation.3" ShapeID="_x0000_i1171" DrawAspect="Content" ObjectID="_1552426868" r:id="rId185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72" type="#_x0000_t75" style="width:23.25pt;height:18.75pt" o:ole="">
                  <v:imagedata r:id="rId48" o:title=""/>
                </v:shape>
                <o:OLEObject Type="Embed" ProgID="Equation.3" ShapeID="_x0000_i1172" DrawAspect="Content" ObjectID="_1552426869" r:id="rId186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73" type="#_x0000_t75" style="width:21pt;height:18.75pt" o:ole="">
                  <v:imagedata r:id="rId50" o:title=""/>
                </v:shape>
                <o:OLEObject Type="Embed" ProgID="Equation.3" ShapeID="_x0000_i1173" DrawAspect="Content" ObjectID="_1552426870" r:id="rId187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174" type="#_x0000_t75" style="width:21.75pt;height:18.75pt" o:ole="">
                  <v:imagedata r:id="rId52" o:title=""/>
                </v:shape>
                <o:OLEObject Type="Embed" ProgID="Equation.3" ShapeID="_x0000_i1174" DrawAspect="Content" ObjectID="_1552426871" r:id="rId188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75" type="#_x0000_t75" style="width:20.25pt;height:18.75pt" o:ole="">
                  <v:imagedata r:id="rId54" o:title=""/>
                </v:shape>
                <o:OLEObject Type="Embed" ProgID="Equation.3" ShapeID="_x0000_i1175" DrawAspect="Content" ObjectID="_1552426872" r:id="rId189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76" type="#_x0000_t75" style="width:23.25pt;height:18.75pt" o:ole="">
                  <v:imagedata r:id="rId56" o:title=""/>
                </v:shape>
                <o:OLEObject Type="Embed" ProgID="Equation.3" ShapeID="_x0000_i1176" DrawAspect="Content" ObjectID="_1552426873" r:id="rId190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77" type="#_x0000_t75" style="width:21pt;height:18.75pt" o:ole="">
                  <v:imagedata r:id="rId58" o:title=""/>
                </v:shape>
                <o:OLEObject Type="Embed" ProgID="Equation.3" ShapeID="_x0000_i1177" DrawAspect="Content" ObjectID="_1552426874" r:id="rId191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178" type="#_x0000_t75" style="width:21.75pt;height:18.75pt" o:ole="">
                  <v:imagedata r:id="rId60" o:title=""/>
                </v:shape>
                <o:OLEObject Type="Embed" ProgID="Equation.3" ShapeID="_x0000_i1178" DrawAspect="Content" ObjectID="_1552426875" r:id="rId192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79" type="#_x0000_t75" style="width:20.25pt;height:18.75pt" o:ole="">
                  <v:imagedata r:id="rId62" o:title=""/>
                </v:shape>
                <o:OLEObject Type="Embed" ProgID="Equation.3" ShapeID="_x0000_i1179" DrawAspect="Content" ObjectID="_1552426876" r:id="rId193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80" type="#_x0000_t75" style="width:23.25pt;height:18.75pt" o:ole="">
                  <v:imagedata r:id="rId64" o:title=""/>
                </v:shape>
                <o:OLEObject Type="Embed" ProgID="Equation.3" ShapeID="_x0000_i1180" DrawAspect="Content" ObjectID="_1552426877" r:id="rId194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81" type="#_x0000_t75" style="width:21pt;height:18.75pt" o:ole="">
                  <v:imagedata r:id="rId66" o:title=""/>
                </v:shape>
                <o:OLEObject Type="Embed" ProgID="Equation.3" ShapeID="_x0000_i1181" DrawAspect="Content" ObjectID="_1552426878" r:id="rId195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82" type="#_x0000_t75" style="width:23.25pt;height:18.75pt" o:ole="">
                  <v:imagedata r:id="rId68" o:title=""/>
                </v:shape>
                <o:OLEObject Type="Embed" ProgID="Equation.3" ShapeID="_x0000_i1182" DrawAspect="Content" ObjectID="_1552426879" r:id="rId196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83" type="#_x0000_t75" style="width:21pt;height:18.75pt" o:ole="">
                  <v:imagedata r:id="rId70" o:title=""/>
                </v:shape>
                <o:OLEObject Type="Embed" ProgID="Equation.3" ShapeID="_x0000_i1183" DrawAspect="Content" ObjectID="_1552426880" r:id="rId197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0,20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0,25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lastRenderedPageBreak/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0,25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0,27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0,42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0,21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0,88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0,31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0,12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D1165C" w:rsidRDefault="00853AB1" w:rsidP="00853AB1">
            <w:r w:rsidRPr="00D1165C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D1165C">
              <w:t>0,61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Управління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84" type="#_x0000_t75" style="width:21pt;height:18.75pt" o:ole="">
                  <v:imagedata r:id="rId44" o:title=""/>
                </v:shape>
                <o:OLEObject Type="Embed" ProgID="Equation.3" ShapeID="_x0000_i1184" DrawAspect="Content" ObjectID="_1552426881" r:id="rId198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185" type="#_x0000_t75" style="width:18.75pt;height:18.75pt" o:ole="">
                  <v:imagedata r:id="rId46" o:title=""/>
                </v:shape>
                <o:OLEObject Type="Embed" ProgID="Equation.3" ShapeID="_x0000_i1185" DrawAspect="Content" ObjectID="_1552426882" r:id="rId199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86" type="#_x0000_t75" style="width:23.25pt;height:18.75pt" o:ole="">
                  <v:imagedata r:id="rId48" o:title=""/>
                </v:shape>
                <o:OLEObject Type="Embed" ProgID="Equation.3" ShapeID="_x0000_i1186" DrawAspect="Content" ObjectID="_1552426883" r:id="rId200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87" type="#_x0000_t75" style="width:21pt;height:18.75pt" o:ole="">
                  <v:imagedata r:id="rId50" o:title=""/>
                </v:shape>
                <o:OLEObject Type="Embed" ProgID="Equation.3" ShapeID="_x0000_i1187" DrawAspect="Content" ObjectID="_1552426884" r:id="rId201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188" type="#_x0000_t75" style="width:21.75pt;height:18.75pt" o:ole="">
                  <v:imagedata r:id="rId52" o:title=""/>
                </v:shape>
                <o:OLEObject Type="Embed" ProgID="Equation.3" ShapeID="_x0000_i1188" DrawAspect="Content" ObjectID="_1552426885" r:id="rId202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89" type="#_x0000_t75" style="width:20.25pt;height:18.75pt" o:ole="">
                  <v:imagedata r:id="rId54" o:title=""/>
                </v:shape>
                <o:OLEObject Type="Embed" ProgID="Equation.3" ShapeID="_x0000_i1189" DrawAspect="Content" ObjectID="_1552426886" r:id="rId203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90" type="#_x0000_t75" style="width:23.25pt;height:18.75pt" o:ole="">
                  <v:imagedata r:id="rId56" o:title=""/>
                </v:shape>
                <o:OLEObject Type="Embed" ProgID="Equation.3" ShapeID="_x0000_i1190" DrawAspect="Content" ObjectID="_1552426887" r:id="rId204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91" type="#_x0000_t75" style="width:21pt;height:18.75pt" o:ole="">
                  <v:imagedata r:id="rId58" o:title=""/>
                </v:shape>
                <o:OLEObject Type="Embed" ProgID="Equation.3" ShapeID="_x0000_i1191" DrawAspect="Content" ObjectID="_1552426888" r:id="rId205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192" type="#_x0000_t75" style="width:21.75pt;height:18.75pt" o:ole="">
                  <v:imagedata r:id="rId60" o:title=""/>
                </v:shape>
                <o:OLEObject Type="Embed" ProgID="Equation.3" ShapeID="_x0000_i1192" DrawAspect="Content" ObjectID="_1552426889" r:id="rId206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193" type="#_x0000_t75" style="width:20.25pt;height:18.75pt" o:ole="">
                  <v:imagedata r:id="rId62" o:title=""/>
                </v:shape>
                <o:OLEObject Type="Embed" ProgID="Equation.3" ShapeID="_x0000_i1193" DrawAspect="Content" ObjectID="_1552426890" r:id="rId207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94" type="#_x0000_t75" style="width:23.25pt;height:18.75pt" o:ole="">
                  <v:imagedata r:id="rId64" o:title=""/>
                </v:shape>
                <o:OLEObject Type="Embed" ProgID="Equation.3" ShapeID="_x0000_i1194" DrawAspect="Content" ObjectID="_1552426891" r:id="rId208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95" type="#_x0000_t75" style="width:21pt;height:18.75pt" o:ole="">
                  <v:imagedata r:id="rId66" o:title=""/>
                </v:shape>
                <o:OLEObject Type="Embed" ProgID="Equation.3" ShapeID="_x0000_i1195" DrawAspect="Content" ObjectID="_1552426892" r:id="rId209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196" type="#_x0000_t75" style="width:23.25pt;height:18.75pt" o:ole="">
                  <v:imagedata r:id="rId68" o:title=""/>
                </v:shape>
                <o:OLEObject Type="Embed" ProgID="Equation.3" ShapeID="_x0000_i1196" DrawAspect="Content" ObjectID="_1552426893" r:id="rId210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97" type="#_x0000_t75" style="width:21pt;height:18.75pt" o:ole="">
                  <v:imagedata r:id="rId70" o:title=""/>
                </v:shape>
                <o:OLEObject Type="Embed" ProgID="Equation.3" ShapeID="_x0000_i1197" DrawAspect="Content" ObjectID="_1552426894" r:id="rId211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0,47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0,31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0,05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0,24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0,51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0,88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BB54FB" w:rsidRDefault="00853AB1" w:rsidP="00853AB1">
            <w:r w:rsidRPr="00BB54FB">
              <w:t>0,75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BB54FB">
              <w:t>0,63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0"/>
          <w:lang w:val="uk-UA" w:bidi="x-none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Контроль якості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198" type="#_x0000_t75" style="width:21pt;height:18.75pt" o:ole="">
                  <v:imagedata r:id="rId44" o:title=""/>
                </v:shape>
                <o:OLEObject Type="Embed" ProgID="Equation.3" ShapeID="_x0000_i1198" DrawAspect="Content" ObjectID="_1552426895" r:id="rId212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199" type="#_x0000_t75" style="width:18.75pt;height:18.75pt" o:ole="">
                  <v:imagedata r:id="rId46" o:title=""/>
                </v:shape>
                <o:OLEObject Type="Embed" ProgID="Equation.3" ShapeID="_x0000_i1199" DrawAspect="Content" ObjectID="_1552426896" r:id="rId213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00" type="#_x0000_t75" style="width:23.25pt;height:18.75pt" o:ole="">
                  <v:imagedata r:id="rId48" o:title=""/>
                </v:shape>
                <o:OLEObject Type="Embed" ProgID="Equation.3" ShapeID="_x0000_i1200" DrawAspect="Content" ObjectID="_1552426897" r:id="rId214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01" type="#_x0000_t75" style="width:21pt;height:18.75pt" o:ole="">
                  <v:imagedata r:id="rId50" o:title=""/>
                </v:shape>
                <o:OLEObject Type="Embed" ProgID="Equation.3" ShapeID="_x0000_i1201" DrawAspect="Content" ObjectID="_1552426898" r:id="rId215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202" type="#_x0000_t75" style="width:21.75pt;height:18.75pt" o:ole="">
                  <v:imagedata r:id="rId52" o:title=""/>
                </v:shape>
                <o:OLEObject Type="Embed" ProgID="Equation.3" ShapeID="_x0000_i1202" DrawAspect="Content" ObjectID="_1552426899" r:id="rId216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03" type="#_x0000_t75" style="width:20.25pt;height:18.75pt" o:ole="">
                  <v:imagedata r:id="rId54" o:title=""/>
                </v:shape>
                <o:OLEObject Type="Embed" ProgID="Equation.3" ShapeID="_x0000_i1203" DrawAspect="Content" ObjectID="_1552426900" r:id="rId217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04" type="#_x0000_t75" style="width:23.25pt;height:18.75pt" o:ole="">
                  <v:imagedata r:id="rId56" o:title=""/>
                </v:shape>
                <o:OLEObject Type="Embed" ProgID="Equation.3" ShapeID="_x0000_i1204" DrawAspect="Content" ObjectID="_1552426901" r:id="rId218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05" type="#_x0000_t75" style="width:21pt;height:18.75pt" o:ole="">
                  <v:imagedata r:id="rId58" o:title=""/>
                </v:shape>
                <o:OLEObject Type="Embed" ProgID="Equation.3" ShapeID="_x0000_i1205" DrawAspect="Content" ObjectID="_1552426902" r:id="rId219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206" type="#_x0000_t75" style="width:21.75pt;height:18.75pt" o:ole="">
                  <v:imagedata r:id="rId60" o:title=""/>
                </v:shape>
                <o:OLEObject Type="Embed" ProgID="Equation.3" ShapeID="_x0000_i1206" DrawAspect="Content" ObjectID="_1552426903" r:id="rId220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07" type="#_x0000_t75" style="width:20.25pt;height:18.75pt" o:ole="">
                  <v:imagedata r:id="rId62" o:title=""/>
                </v:shape>
                <o:OLEObject Type="Embed" ProgID="Equation.3" ShapeID="_x0000_i1207" DrawAspect="Content" ObjectID="_1552426904" r:id="rId221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08" type="#_x0000_t75" style="width:23.25pt;height:18.75pt" o:ole="">
                  <v:imagedata r:id="rId64" o:title=""/>
                </v:shape>
                <o:OLEObject Type="Embed" ProgID="Equation.3" ShapeID="_x0000_i1208" DrawAspect="Content" ObjectID="_1552426905" r:id="rId222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09" type="#_x0000_t75" style="width:21pt;height:18.75pt" o:ole="">
                  <v:imagedata r:id="rId66" o:title=""/>
                </v:shape>
                <o:OLEObject Type="Embed" ProgID="Equation.3" ShapeID="_x0000_i1209" DrawAspect="Content" ObjectID="_1552426906" r:id="rId223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10" type="#_x0000_t75" style="width:23.25pt;height:18.75pt" o:ole="">
                  <v:imagedata r:id="rId68" o:title=""/>
                </v:shape>
                <o:OLEObject Type="Embed" ProgID="Equation.3" ShapeID="_x0000_i1210" DrawAspect="Content" ObjectID="_1552426907" r:id="rId224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11" type="#_x0000_t75" style="width:21pt;height:18.75pt" o:ole="">
                  <v:imagedata r:id="rId70" o:title=""/>
                </v:shape>
                <o:OLEObject Type="Embed" ProgID="Equation.3" ShapeID="_x0000_i1211" DrawAspect="Content" ObjectID="_1552426908" r:id="rId225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0,53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0,29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0,24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0,29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0,58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0,23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0,54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0,55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0,27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0,20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0,29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0,22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0,74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lastRenderedPageBreak/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1,00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0,41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0,20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0,07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0,14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0,30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0,58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AD2C7E" w:rsidRDefault="00853AB1" w:rsidP="00853AB1">
            <w:r w:rsidRPr="00AD2C7E">
              <w:t>0,66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AD2C7E">
              <w:t>0,63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80"/>
        <w:ind w:firstLine="709"/>
        <w:jc w:val="right"/>
        <w:rPr>
          <w:rFonts w:ascii="Times New Roman Bold" w:hAnsi="Times New Roman Bold"/>
          <w:sz w:val="28"/>
          <w:lang w:val="uk-UA"/>
        </w:rPr>
      </w:pPr>
      <w:r w:rsidRPr="009D0770">
        <w:rPr>
          <w:rFonts w:ascii="Times New Roman Bold" w:hAnsi="Times New Roman Bold"/>
          <w:sz w:val="28"/>
          <w:lang w:val="uk-UA"/>
        </w:rPr>
        <w:t>Експертні оцінки</w:t>
      </w:r>
      <w:r w:rsidRPr="009D0770">
        <w:rPr>
          <w:sz w:val="28"/>
          <w:lang w:val="uk-UA"/>
        </w:rPr>
        <w:t xml:space="preserve"> для </w:t>
      </w:r>
      <w:r w:rsidRPr="009D0770">
        <w:rPr>
          <w:rFonts w:ascii="Times New Roman Italic" w:hAnsi="Times New Roman Italic"/>
          <w:sz w:val="28"/>
          <w:lang w:val="uk-UA"/>
        </w:rPr>
        <w:t>«Продукція № 4»</w:t>
      </w:r>
      <w:r w:rsidRPr="009D0770">
        <w:rPr>
          <w:sz w:val="28"/>
          <w:lang w:val="uk-UA"/>
        </w:rPr>
        <w:t>:</w:t>
      </w: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Матеріально-технічна база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12" type="#_x0000_t75" style="width:21pt;height:18.75pt" o:ole="">
                  <v:imagedata r:id="rId44" o:title=""/>
                </v:shape>
                <o:OLEObject Type="Embed" ProgID="Equation.3" ShapeID="_x0000_i1212" DrawAspect="Content" ObjectID="_1552426909" r:id="rId226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213" type="#_x0000_t75" style="width:18.75pt;height:18.75pt" o:ole="">
                  <v:imagedata r:id="rId46" o:title=""/>
                </v:shape>
                <o:OLEObject Type="Embed" ProgID="Equation.3" ShapeID="_x0000_i1213" DrawAspect="Content" ObjectID="_1552426910" r:id="rId227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14" type="#_x0000_t75" style="width:23.25pt;height:18.75pt" o:ole="">
                  <v:imagedata r:id="rId48" o:title=""/>
                </v:shape>
                <o:OLEObject Type="Embed" ProgID="Equation.3" ShapeID="_x0000_i1214" DrawAspect="Content" ObjectID="_1552426911" r:id="rId228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15" type="#_x0000_t75" style="width:21pt;height:18.75pt" o:ole="">
                  <v:imagedata r:id="rId50" o:title=""/>
                </v:shape>
                <o:OLEObject Type="Embed" ProgID="Equation.3" ShapeID="_x0000_i1215" DrawAspect="Content" ObjectID="_1552426912" r:id="rId229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216" type="#_x0000_t75" style="width:21.75pt;height:18.75pt" o:ole="">
                  <v:imagedata r:id="rId52" o:title=""/>
                </v:shape>
                <o:OLEObject Type="Embed" ProgID="Equation.3" ShapeID="_x0000_i1216" DrawAspect="Content" ObjectID="_1552426913" r:id="rId230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17" type="#_x0000_t75" style="width:20.25pt;height:18.75pt" o:ole="">
                  <v:imagedata r:id="rId54" o:title=""/>
                </v:shape>
                <o:OLEObject Type="Embed" ProgID="Equation.3" ShapeID="_x0000_i1217" DrawAspect="Content" ObjectID="_1552426914" r:id="rId231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18" type="#_x0000_t75" style="width:23.25pt;height:18.75pt" o:ole="">
                  <v:imagedata r:id="rId56" o:title=""/>
                </v:shape>
                <o:OLEObject Type="Embed" ProgID="Equation.3" ShapeID="_x0000_i1218" DrawAspect="Content" ObjectID="_1552426915" r:id="rId232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19" type="#_x0000_t75" style="width:21pt;height:18.75pt" o:ole="">
                  <v:imagedata r:id="rId58" o:title=""/>
                </v:shape>
                <o:OLEObject Type="Embed" ProgID="Equation.3" ShapeID="_x0000_i1219" DrawAspect="Content" ObjectID="_1552426916" r:id="rId233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220" type="#_x0000_t75" style="width:21.75pt;height:18.75pt" o:ole="">
                  <v:imagedata r:id="rId60" o:title=""/>
                </v:shape>
                <o:OLEObject Type="Embed" ProgID="Equation.3" ShapeID="_x0000_i1220" DrawAspect="Content" ObjectID="_1552426917" r:id="rId234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21" type="#_x0000_t75" style="width:20.25pt;height:18.75pt" o:ole="">
                  <v:imagedata r:id="rId62" o:title=""/>
                </v:shape>
                <o:OLEObject Type="Embed" ProgID="Equation.3" ShapeID="_x0000_i1221" DrawAspect="Content" ObjectID="_1552426918" r:id="rId235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22" type="#_x0000_t75" style="width:23.25pt;height:18.75pt" o:ole="">
                  <v:imagedata r:id="rId64" o:title=""/>
                </v:shape>
                <o:OLEObject Type="Embed" ProgID="Equation.3" ShapeID="_x0000_i1222" DrawAspect="Content" ObjectID="_1552426919" r:id="rId236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23" type="#_x0000_t75" style="width:21pt;height:18.75pt" o:ole="">
                  <v:imagedata r:id="rId66" o:title=""/>
                </v:shape>
                <o:OLEObject Type="Embed" ProgID="Equation.3" ShapeID="_x0000_i1223" DrawAspect="Content" ObjectID="_1552426920" r:id="rId237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24" type="#_x0000_t75" style="width:23.25pt;height:18.75pt" o:ole="">
                  <v:imagedata r:id="rId68" o:title=""/>
                </v:shape>
                <o:OLEObject Type="Embed" ProgID="Equation.3" ShapeID="_x0000_i1224" DrawAspect="Content" ObjectID="_1552426921" r:id="rId238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25" type="#_x0000_t75" style="width:21pt;height:18.75pt" o:ole="">
                  <v:imagedata r:id="rId70" o:title=""/>
                </v:shape>
                <o:OLEObject Type="Embed" ProgID="Equation.3" ShapeID="_x0000_i1225" DrawAspect="Content" ObjectID="_1552426922" r:id="rId239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0,36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0,72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0,43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0,26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0,11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FD7180" w:rsidRDefault="00853AB1" w:rsidP="00853AB1">
            <w:r w:rsidRPr="00FD7180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FD7180">
              <w:t>0,61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709"/>
        <w:jc w:val="both"/>
        <w:rPr>
          <w:sz w:val="28"/>
          <w:u w:val="single"/>
          <w:lang w:val="uk-UA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Фінансування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26" type="#_x0000_t75" style="width:21pt;height:18.75pt" o:ole="">
                  <v:imagedata r:id="rId44" o:title=""/>
                </v:shape>
                <o:OLEObject Type="Embed" ProgID="Equation.3" ShapeID="_x0000_i1226" DrawAspect="Content" ObjectID="_1552426923" r:id="rId240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227" type="#_x0000_t75" style="width:18.75pt;height:18.75pt" o:ole="">
                  <v:imagedata r:id="rId46" o:title=""/>
                </v:shape>
                <o:OLEObject Type="Embed" ProgID="Equation.3" ShapeID="_x0000_i1227" DrawAspect="Content" ObjectID="_1552426924" r:id="rId241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28" type="#_x0000_t75" style="width:23.25pt;height:18.75pt" o:ole="">
                  <v:imagedata r:id="rId48" o:title=""/>
                </v:shape>
                <o:OLEObject Type="Embed" ProgID="Equation.3" ShapeID="_x0000_i1228" DrawAspect="Content" ObjectID="_1552426925" r:id="rId242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29" type="#_x0000_t75" style="width:21pt;height:18.75pt" o:ole="">
                  <v:imagedata r:id="rId50" o:title=""/>
                </v:shape>
                <o:OLEObject Type="Embed" ProgID="Equation.3" ShapeID="_x0000_i1229" DrawAspect="Content" ObjectID="_1552426926" r:id="rId243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230" type="#_x0000_t75" style="width:21.75pt;height:18.75pt" o:ole="">
                  <v:imagedata r:id="rId52" o:title=""/>
                </v:shape>
                <o:OLEObject Type="Embed" ProgID="Equation.3" ShapeID="_x0000_i1230" DrawAspect="Content" ObjectID="_1552426927" r:id="rId244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31" type="#_x0000_t75" style="width:20.25pt;height:18.75pt" o:ole="">
                  <v:imagedata r:id="rId54" o:title=""/>
                </v:shape>
                <o:OLEObject Type="Embed" ProgID="Equation.3" ShapeID="_x0000_i1231" DrawAspect="Content" ObjectID="_1552426928" r:id="rId245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32" type="#_x0000_t75" style="width:23.25pt;height:18.75pt" o:ole="">
                  <v:imagedata r:id="rId56" o:title=""/>
                </v:shape>
                <o:OLEObject Type="Embed" ProgID="Equation.3" ShapeID="_x0000_i1232" DrawAspect="Content" ObjectID="_1552426929" r:id="rId246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33" type="#_x0000_t75" style="width:21pt;height:18.75pt" o:ole="">
                  <v:imagedata r:id="rId58" o:title=""/>
                </v:shape>
                <o:OLEObject Type="Embed" ProgID="Equation.3" ShapeID="_x0000_i1233" DrawAspect="Content" ObjectID="_1552426930" r:id="rId247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234" type="#_x0000_t75" style="width:21.75pt;height:18.75pt" o:ole="">
                  <v:imagedata r:id="rId60" o:title=""/>
                </v:shape>
                <o:OLEObject Type="Embed" ProgID="Equation.3" ShapeID="_x0000_i1234" DrawAspect="Content" ObjectID="_1552426931" r:id="rId248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35" type="#_x0000_t75" style="width:20.25pt;height:18.75pt" o:ole="">
                  <v:imagedata r:id="rId62" o:title=""/>
                </v:shape>
                <o:OLEObject Type="Embed" ProgID="Equation.3" ShapeID="_x0000_i1235" DrawAspect="Content" ObjectID="_1552426932" r:id="rId249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36" type="#_x0000_t75" style="width:23.25pt;height:18.75pt" o:ole="">
                  <v:imagedata r:id="rId64" o:title=""/>
                </v:shape>
                <o:OLEObject Type="Embed" ProgID="Equation.3" ShapeID="_x0000_i1236" DrawAspect="Content" ObjectID="_1552426933" r:id="rId250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37" type="#_x0000_t75" style="width:21pt;height:18.75pt" o:ole="">
                  <v:imagedata r:id="rId66" o:title=""/>
                </v:shape>
                <o:OLEObject Type="Embed" ProgID="Equation.3" ShapeID="_x0000_i1237" DrawAspect="Content" ObjectID="_1552426934" r:id="rId251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38" type="#_x0000_t75" style="width:23.25pt;height:18.75pt" o:ole="">
                  <v:imagedata r:id="rId68" o:title=""/>
                </v:shape>
                <o:OLEObject Type="Embed" ProgID="Equation.3" ShapeID="_x0000_i1238" DrawAspect="Content" ObjectID="_1552426935" r:id="rId252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39" type="#_x0000_t75" style="width:21pt;height:18.75pt" o:ole="">
                  <v:imagedata r:id="rId70" o:title=""/>
                </v:shape>
                <o:OLEObject Type="Embed" ProgID="Equation.3" ShapeID="_x0000_i1239" DrawAspect="Content" ObjectID="_1552426936" r:id="rId253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1,00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0,76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0,70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0,33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0,13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0,71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0,17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0,17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0,71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0,71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0,12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0,39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0,35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0,39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0,39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0,17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0,31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0,71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0,32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0,13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0,13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lastRenderedPageBreak/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0,73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0,51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0,89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0,70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0,40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0,25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0,14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D6807" w:rsidRDefault="00853AB1" w:rsidP="00853AB1">
            <w:r w:rsidRPr="007D6807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7D6807">
              <w:t>0,83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8"/>
          <w:lang w:val="uk-UA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Управління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40" type="#_x0000_t75" style="width:21pt;height:18.75pt" o:ole="">
                  <v:imagedata r:id="rId44" o:title=""/>
                </v:shape>
                <o:OLEObject Type="Embed" ProgID="Equation.3" ShapeID="_x0000_i1240" DrawAspect="Content" ObjectID="_1552426937" r:id="rId254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241" type="#_x0000_t75" style="width:18.75pt;height:18.75pt" o:ole="">
                  <v:imagedata r:id="rId46" o:title=""/>
                </v:shape>
                <o:OLEObject Type="Embed" ProgID="Equation.3" ShapeID="_x0000_i1241" DrawAspect="Content" ObjectID="_1552426938" r:id="rId255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42" type="#_x0000_t75" style="width:23.25pt;height:18.75pt" o:ole="">
                  <v:imagedata r:id="rId48" o:title=""/>
                </v:shape>
                <o:OLEObject Type="Embed" ProgID="Equation.3" ShapeID="_x0000_i1242" DrawAspect="Content" ObjectID="_1552426939" r:id="rId256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43" type="#_x0000_t75" style="width:21pt;height:18.75pt" o:ole="">
                  <v:imagedata r:id="rId50" o:title=""/>
                </v:shape>
                <o:OLEObject Type="Embed" ProgID="Equation.3" ShapeID="_x0000_i1243" DrawAspect="Content" ObjectID="_1552426940" r:id="rId257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244" type="#_x0000_t75" style="width:21.75pt;height:18.75pt" o:ole="">
                  <v:imagedata r:id="rId52" o:title=""/>
                </v:shape>
                <o:OLEObject Type="Embed" ProgID="Equation.3" ShapeID="_x0000_i1244" DrawAspect="Content" ObjectID="_1552426941" r:id="rId258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45" type="#_x0000_t75" style="width:20.25pt;height:18.75pt" o:ole="">
                  <v:imagedata r:id="rId54" o:title=""/>
                </v:shape>
                <o:OLEObject Type="Embed" ProgID="Equation.3" ShapeID="_x0000_i1245" DrawAspect="Content" ObjectID="_1552426942" r:id="rId259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46" type="#_x0000_t75" style="width:23.25pt;height:18.75pt" o:ole="">
                  <v:imagedata r:id="rId56" o:title=""/>
                </v:shape>
                <o:OLEObject Type="Embed" ProgID="Equation.3" ShapeID="_x0000_i1246" DrawAspect="Content" ObjectID="_1552426943" r:id="rId260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47" type="#_x0000_t75" style="width:21pt;height:18.75pt" o:ole="">
                  <v:imagedata r:id="rId58" o:title=""/>
                </v:shape>
                <o:OLEObject Type="Embed" ProgID="Equation.3" ShapeID="_x0000_i1247" DrawAspect="Content" ObjectID="_1552426944" r:id="rId261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248" type="#_x0000_t75" style="width:21.75pt;height:18.75pt" o:ole="">
                  <v:imagedata r:id="rId60" o:title=""/>
                </v:shape>
                <o:OLEObject Type="Embed" ProgID="Equation.3" ShapeID="_x0000_i1248" DrawAspect="Content" ObjectID="_1552426945" r:id="rId262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49" type="#_x0000_t75" style="width:20.25pt;height:18.75pt" o:ole="">
                  <v:imagedata r:id="rId62" o:title=""/>
                </v:shape>
                <o:OLEObject Type="Embed" ProgID="Equation.3" ShapeID="_x0000_i1249" DrawAspect="Content" ObjectID="_1552426946" r:id="rId263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50" type="#_x0000_t75" style="width:23.25pt;height:18.75pt" o:ole="">
                  <v:imagedata r:id="rId64" o:title=""/>
                </v:shape>
                <o:OLEObject Type="Embed" ProgID="Equation.3" ShapeID="_x0000_i1250" DrawAspect="Content" ObjectID="_1552426947" r:id="rId264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51" type="#_x0000_t75" style="width:21pt;height:18.75pt" o:ole="">
                  <v:imagedata r:id="rId66" o:title=""/>
                </v:shape>
                <o:OLEObject Type="Embed" ProgID="Equation.3" ShapeID="_x0000_i1251" DrawAspect="Content" ObjectID="_1552426948" r:id="rId265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52" type="#_x0000_t75" style="width:23.25pt;height:18.75pt" o:ole="">
                  <v:imagedata r:id="rId68" o:title=""/>
                </v:shape>
                <o:OLEObject Type="Embed" ProgID="Equation.3" ShapeID="_x0000_i1252" DrawAspect="Content" ObjectID="_1552426949" r:id="rId266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53" type="#_x0000_t75" style="width:21pt;height:18.75pt" o:ole="">
                  <v:imagedata r:id="rId70" o:title=""/>
                </v:shape>
                <o:OLEObject Type="Embed" ProgID="Equation.3" ShapeID="_x0000_i1253" DrawAspect="Content" ObjectID="_1552426950" r:id="rId267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0,43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1,00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0,27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0,44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0,89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0,40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0,20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0,25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0,08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0,82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0,24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0,46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0,22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0,28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0,03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0,43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0,75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0,57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0,30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706B20" w:rsidRDefault="00853AB1" w:rsidP="00853AB1">
            <w:r w:rsidRPr="00706B20">
              <w:t>0,13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706B20">
              <w:t>0,83</w:t>
            </w:r>
          </w:p>
        </w:tc>
      </w:tr>
    </w:tbl>
    <w:p w:rsidR="00853AB1" w:rsidRPr="009D0770" w:rsidRDefault="00853AB1" w:rsidP="00853AB1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sz w:val="20"/>
          <w:lang w:val="uk-UA" w:bidi="x-none"/>
        </w:rPr>
      </w:pPr>
    </w:p>
    <w:tbl>
      <w:tblPr>
        <w:tblW w:w="0" w:type="auto"/>
        <w:tblInd w:w="5" w:type="dxa"/>
        <w:tblLayout w:type="fixed"/>
        <w:tblLook w:val="0000" w:firstRow="0" w:lastRow="0" w:firstColumn="0" w:lastColumn="0" w:noHBand="0" w:noVBand="0"/>
      </w:tblPr>
      <w:tblGrid>
        <w:gridCol w:w="282"/>
        <w:gridCol w:w="1130"/>
        <w:gridCol w:w="627"/>
        <w:gridCol w:w="627"/>
        <w:gridCol w:w="537"/>
        <w:gridCol w:w="537"/>
        <w:gridCol w:w="554"/>
        <w:gridCol w:w="554"/>
        <w:gridCol w:w="666"/>
        <w:gridCol w:w="667"/>
        <w:gridCol w:w="554"/>
        <w:gridCol w:w="554"/>
        <w:gridCol w:w="537"/>
        <w:gridCol w:w="537"/>
        <w:gridCol w:w="627"/>
        <w:gridCol w:w="631"/>
      </w:tblGrid>
      <w:tr w:rsidR="00853AB1" w:rsidRPr="009D0770" w:rsidTr="00853AB1">
        <w:trPr>
          <w:cantSplit/>
          <w:trHeight w:val="280"/>
        </w:trPr>
        <w:tc>
          <w:tcPr>
            <w:tcW w:w="2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№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Експерт</w:t>
            </w:r>
          </w:p>
        </w:tc>
        <w:tc>
          <w:tcPr>
            <w:tcW w:w="8209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lang w:val="uk-UA"/>
              </w:rPr>
              <w:t>Контроль якості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rFonts w:ascii="Times New Roman Bold" w:hAnsi="Times New Roman Bold"/>
                <w:sz w:val="22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</w:tr>
      <w:tr w:rsidR="00853AB1" w:rsidRPr="009D0770" w:rsidTr="00853AB1">
        <w:trPr>
          <w:cantSplit/>
          <w:trHeight w:val="72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низький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низький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Низький рівень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Середній рівень</w:t>
            </w:r>
          </w:p>
        </w:tc>
        <w:tc>
          <w:tcPr>
            <w:tcW w:w="11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Високий рівень</w:t>
            </w:r>
          </w:p>
        </w:tc>
        <w:tc>
          <w:tcPr>
            <w:tcW w:w="10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Дуже високий рівень</w:t>
            </w:r>
          </w:p>
        </w:tc>
        <w:tc>
          <w:tcPr>
            <w:tcW w:w="1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pStyle w:val="BodyTextIndent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</w:tabs>
              <w:ind w:left="0" w:firstLine="0"/>
              <w:jc w:val="center"/>
              <w:rPr>
                <w:sz w:val="22"/>
                <w:lang w:val="uk-UA"/>
              </w:rPr>
            </w:pPr>
            <w:r w:rsidRPr="009D0770">
              <w:rPr>
                <w:sz w:val="22"/>
                <w:lang w:val="uk-UA"/>
              </w:rPr>
              <w:t>Надто високий рівень</w:t>
            </w:r>
          </w:p>
        </w:tc>
      </w:tr>
      <w:tr w:rsidR="00853AB1" w:rsidRPr="009D0770" w:rsidTr="00853AB1">
        <w:trPr>
          <w:cantSplit/>
          <w:trHeight w:val="340"/>
        </w:trPr>
        <w:tc>
          <w:tcPr>
            <w:tcW w:w="2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lang w:val="uk-UA"/>
              </w:rPr>
            </w:pP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jc w:val="center"/>
              <w:rPr>
                <w:lang w:val="uk-UA"/>
              </w:rPr>
            </w:pP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54" type="#_x0000_t75" style="width:21pt;height:18.75pt" o:ole="">
                  <v:imagedata r:id="rId44" o:title=""/>
                </v:shape>
                <o:OLEObject Type="Embed" ProgID="Equation.3" ShapeID="_x0000_i1254" DrawAspect="Content" ObjectID="_1552426951" r:id="rId268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380" w:dyaOrig="380">
                <v:shape id="_x0000_i1255" type="#_x0000_t75" style="width:18.75pt;height:18.75pt" o:ole="">
                  <v:imagedata r:id="rId46" o:title=""/>
                </v:shape>
                <o:OLEObject Type="Embed" ProgID="Equation.3" ShapeID="_x0000_i1255" DrawAspect="Content" ObjectID="_1552426952" r:id="rId269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56" type="#_x0000_t75" style="width:23.25pt;height:18.75pt" o:ole="">
                  <v:imagedata r:id="rId48" o:title=""/>
                </v:shape>
                <o:OLEObject Type="Embed" ProgID="Equation.3" ShapeID="_x0000_i1256" DrawAspect="Content" ObjectID="_1552426953" r:id="rId270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57" type="#_x0000_t75" style="width:21pt;height:18.75pt" o:ole="">
                  <v:imagedata r:id="rId50" o:title=""/>
                </v:shape>
                <o:OLEObject Type="Embed" ProgID="Equation.3" ShapeID="_x0000_i1257" DrawAspect="Content" ObjectID="_1552426954" r:id="rId271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85027">
              <w:rPr>
                <w:position w:val="-12"/>
                <w:sz w:val="24"/>
                <w:szCs w:val="24"/>
              </w:rPr>
              <w:object w:dxaOrig="440" w:dyaOrig="380">
                <v:shape id="_x0000_i1258" type="#_x0000_t75" style="width:21.75pt;height:18.75pt" o:ole="">
                  <v:imagedata r:id="rId52" o:title=""/>
                </v:shape>
                <o:OLEObject Type="Embed" ProgID="Equation.3" ShapeID="_x0000_i1258" DrawAspect="Content" ObjectID="_1552426955" r:id="rId272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59" type="#_x0000_t75" style="width:20.25pt;height:18.75pt" o:ole="">
                  <v:imagedata r:id="rId54" o:title=""/>
                </v:shape>
                <o:OLEObject Type="Embed" ProgID="Equation.3" ShapeID="_x0000_i1259" DrawAspect="Content" ObjectID="_1552426956" r:id="rId273"/>
              </w:objec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60" type="#_x0000_t75" style="width:23.25pt;height:18.75pt" o:ole="">
                  <v:imagedata r:id="rId56" o:title=""/>
                </v:shape>
                <o:OLEObject Type="Embed" ProgID="Equation.3" ShapeID="_x0000_i1260" DrawAspect="Content" ObjectID="_1552426957" r:id="rId274"/>
              </w:objec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61" type="#_x0000_t75" style="width:21pt;height:18.75pt" o:ole="">
                  <v:imagedata r:id="rId58" o:title=""/>
                </v:shape>
                <o:OLEObject Type="Embed" ProgID="Equation.3" ShapeID="_x0000_i1261" DrawAspect="Content" ObjectID="_1552426958" r:id="rId275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40" w:dyaOrig="380">
                <v:shape id="_x0000_i1262" type="#_x0000_t75" style="width:21.75pt;height:18.75pt" o:ole="">
                  <v:imagedata r:id="rId60" o:title=""/>
                </v:shape>
                <o:OLEObject Type="Embed" ProgID="Equation.3" ShapeID="_x0000_i1262" DrawAspect="Content" ObjectID="_1552426959" r:id="rId276"/>
              </w:objec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00" w:dyaOrig="380">
                <v:shape id="_x0000_i1263" type="#_x0000_t75" style="width:20.25pt;height:18.75pt" o:ole="">
                  <v:imagedata r:id="rId62" o:title=""/>
                </v:shape>
                <o:OLEObject Type="Embed" ProgID="Equation.3" ShapeID="_x0000_i1263" DrawAspect="Content" ObjectID="_1552426960" r:id="rId277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64" type="#_x0000_t75" style="width:23.25pt;height:18.75pt" o:ole="">
                  <v:imagedata r:id="rId64" o:title=""/>
                </v:shape>
                <o:OLEObject Type="Embed" ProgID="Equation.3" ShapeID="_x0000_i1264" DrawAspect="Content" ObjectID="_1552426961" r:id="rId278"/>
              </w:objec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65" type="#_x0000_t75" style="width:21pt;height:18.75pt" o:ole="">
                  <v:imagedata r:id="rId66" o:title=""/>
                </v:shape>
                <o:OLEObject Type="Embed" ProgID="Equation.3" ShapeID="_x0000_i1265" DrawAspect="Content" ObjectID="_1552426962" r:id="rId279"/>
              </w:objec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60" w:dyaOrig="380">
                <v:shape id="_x0000_i1266" type="#_x0000_t75" style="width:23.25pt;height:18.75pt" o:ole="">
                  <v:imagedata r:id="rId68" o:title=""/>
                </v:shape>
                <o:OLEObject Type="Embed" ProgID="Equation.3" ShapeID="_x0000_i1266" DrawAspect="Content" ObjectID="_1552426963" r:id="rId280"/>
              </w:objec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53AB1" w:rsidRPr="005B15CD" w:rsidRDefault="00853AB1" w:rsidP="00853AB1">
            <w:pPr>
              <w:pStyle w:val="09"/>
              <w:tabs>
                <w:tab w:val="clear" w:pos="4253"/>
                <w:tab w:val="clear" w:pos="941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</w:tabs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71A79">
              <w:rPr>
                <w:position w:val="-12"/>
                <w:sz w:val="24"/>
                <w:szCs w:val="24"/>
              </w:rPr>
              <w:object w:dxaOrig="420" w:dyaOrig="380">
                <v:shape id="_x0000_i1267" type="#_x0000_t75" style="width:21pt;height:18.75pt" o:ole="">
                  <v:imagedata r:id="rId70" o:title=""/>
                </v:shape>
                <o:OLEObject Type="Embed" ProgID="Equation.3" ShapeID="_x0000_i1267" DrawAspect="Content" ObjectID="_1552426964" r:id="rId281"/>
              </w:objec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0,47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0,78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0,04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0,01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0,47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0,07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0,02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7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7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0,40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0,46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0,19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8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0,41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9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0,38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0,17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10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0,88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0,47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12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0,85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13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0,72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0,43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0,26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0,04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14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0,09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0,84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1,00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0,97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15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0,27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0,50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0,94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0,71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0,75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0,83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0,36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</w:tr>
      <w:tr w:rsidR="00853AB1" w:rsidRPr="009D0770" w:rsidTr="00853AB1">
        <w:trPr>
          <w:cantSplit/>
          <w:trHeight w:val="240"/>
        </w:trPr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center"/>
              <w:rPr>
                <w:rFonts w:ascii="Times New Roman Bold" w:hAnsi="Times New Roman Bold"/>
                <w:lang w:val="uk-UA"/>
              </w:rPr>
            </w:pPr>
            <w:r w:rsidRPr="009D0770">
              <w:rPr>
                <w:rFonts w:ascii="Times New Roman Bold" w:hAnsi="Times New Roman Bold"/>
                <w:sz w:val="22"/>
                <w:lang w:val="uk-UA"/>
              </w:rPr>
              <w:t>16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D0770" w:rsidRDefault="00853AB1" w:rsidP="00853AB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</w:tabs>
              <w:rPr>
                <w:lang w:val="uk-UA"/>
              </w:rPr>
            </w:pPr>
            <w:r w:rsidRPr="009D0770">
              <w:rPr>
                <w:sz w:val="22"/>
                <w:lang w:val="uk-UA"/>
              </w:rPr>
              <w:t>Експерт 16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0,15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0,36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0,64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0,86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0,99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0,89</w:t>
            </w:r>
          </w:p>
        </w:tc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0,69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0,61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Pr="0097515D" w:rsidRDefault="00853AB1" w:rsidP="00853AB1">
            <w:r w:rsidRPr="0097515D">
              <w:t>0,41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53AB1" w:rsidRDefault="00853AB1" w:rsidP="00853AB1">
            <w:r w:rsidRPr="0097515D">
              <w:t>0,63</w:t>
            </w:r>
          </w:p>
        </w:tc>
      </w:tr>
    </w:tbl>
    <w:p w:rsidR="003760E4" w:rsidRDefault="003760E4" w:rsidP="003760E4"/>
    <w:p w:rsidR="001E106D" w:rsidRDefault="001E106D" w:rsidP="001E106D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Розв’язок:</w:t>
      </w:r>
    </w:p>
    <w:p w:rsidR="001E106D" w:rsidRPr="001E106D" w:rsidRDefault="001E106D" w:rsidP="001E106D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</w:p>
    <w:p w:rsidR="001E106D" w:rsidRPr="001E106D" w:rsidRDefault="001E106D" w:rsidP="001E106D">
      <w:pPr>
        <w:autoSpaceDE w:val="0"/>
        <w:autoSpaceDN w:val="0"/>
        <w:adjustRightInd w:val="0"/>
        <w:spacing w:line="276" w:lineRule="auto"/>
        <w:ind w:firstLine="567"/>
        <w:rPr>
          <w:rFonts w:eastAsiaTheme="minorHAnsi"/>
          <w:sz w:val="28"/>
          <w:szCs w:val="28"/>
          <w:lang w:val="uk-UA" w:eastAsia="en-US"/>
        </w:rPr>
      </w:pPr>
      <w:r w:rsidRPr="001E106D">
        <w:rPr>
          <w:rFonts w:eastAsiaTheme="minorHAnsi"/>
          <w:sz w:val="28"/>
          <w:szCs w:val="28"/>
          <w:lang w:val="uk-UA" w:eastAsia="en-US"/>
        </w:rPr>
        <w:t>Розглянемо процедуру формування узгоджених експертних оцінок на</w:t>
      </w:r>
    </w:p>
    <w:p w:rsidR="00840ADF" w:rsidRPr="001E106D" w:rsidRDefault="001E106D" w:rsidP="001E106D">
      <w:pPr>
        <w:autoSpaceDE w:val="0"/>
        <w:autoSpaceDN w:val="0"/>
        <w:adjustRightInd w:val="0"/>
        <w:spacing w:line="276" w:lineRule="auto"/>
        <w:rPr>
          <w:rFonts w:eastAsiaTheme="minorHAnsi"/>
          <w:sz w:val="28"/>
          <w:szCs w:val="28"/>
          <w:lang w:eastAsia="en-US"/>
        </w:rPr>
      </w:pPr>
      <w:r w:rsidRPr="001E106D">
        <w:rPr>
          <w:rFonts w:eastAsiaTheme="minorHAnsi"/>
          <w:sz w:val="28"/>
          <w:szCs w:val="28"/>
          <w:lang w:val="uk-UA" w:eastAsia="en-US"/>
        </w:rPr>
        <w:t xml:space="preserve">прикладі показника </w:t>
      </w:r>
      <w:r w:rsidRPr="001E106D">
        <w:rPr>
          <w:rFonts w:eastAsiaTheme="minorHAnsi"/>
          <w:i/>
          <w:iCs/>
          <w:sz w:val="28"/>
          <w:szCs w:val="28"/>
          <w:lang w:val="uk-UA" w:eastAsia="en-US"/>
        </w:rPr>
        <w:t>I</w:t>
      </w:r>
      <w:r>
        <w:rPr>
          <w:rFonts w:eastAsiaTheme="minorHAnsi"/>
          <w:sz w:val="28"/>
          <w:szCs w:val="28"/>
          <w:vertAlign w:val="subscript"/>
          <w:lang w:val="uk-UA" w:eastAsia="en-US"/>
        </w:rPr>
        <w:t>1</w:t>
      </w:r>
      <w:r w:rsidRPr="001E106D">
        <w:rPr>
          <w:rFonts w:eastAsiaTheme="minorHAnsi"/>
          <w:sz w:val="28"/>
          <w:szCs w:val="28"/>
          <w:lang w:val="uk-UA" w:eastAsia="en-US"/>
        </w:rPr>
        <w:t xml:space="preserve"> — </w:t>
      </w:r>
      <w:r w:rsidRPr="001E106D">
        <w:rPr>
          <w:rFonts w:eastAsiaTheme="minorHAnsi"/>
          <w:i/>
          <w:iCs/>
          <w:sz w:val="28"/>
          <w:szCs w:val="28"/>
          <w:lang w:val="uk-UA" w:eastAsia="en-US"/>
        </w:rPr>
        <w:t>«</w:t>
      </w:r>
      <w:r w:rsidR="00853AB1">
        <w:rPr>
          <w:rFonts w:ascii="Times New Roman Italic" w:hAnsi="Times New Roman Italic"/>
          <w:sz w:val="28"/>
          <w:lang w:val="uk-UA"/>
        </w:rPr>
        <w:t>матеріально-технічна база</w:t>
      </w:r>
      <w:r w:rsidR="00853AB1" w:rsidRPr="009D0770">
        <w:rPr>
          <w:rFonts w:ascii="Times New Roman Italic" w:hAnsi="Times New Roman Italic"/>
          <w:sz w:val="28"/>
          <w:lang w:val="uk-UA"/>
        </w:rPr>
        <w:t xml:space="preserve"> основних господарств</w:t>
      </w:r>
      <w:r w:rsidRPr="001E106D">
        <w:rPr>
          <w:rFonts w:eastAsiaTheme="minorHAnsi"/>
          <w:i/>
          <w:iCs/>
          <w:sz w:val="28"/>
          <w:szCs w:val="28"/>
          <w:lang w:val="uk-UA" w:eastAsia="en-US"/>
        </w:rPr>
        <w:t xml:space="preserve">» </w:t>
      </w:r>
      <w:r w:rsidR="00853AB1">
        <w:rPr>
          <w:rFonts w:eastAsiaTheme="minorHAnsi"/>
          <w:sz w:val="28"/>
          <w:szCs w:val="28"/>
          <w:lang w:val="uk-UA" w:eastAsia="en-US"/>
        </w:rPr>
        <w:t>продукції № 1</w:t>
      </w:r>
      <w:r w:rsidRPr="001E106D">
        <w:rPr>
          <w:rFonts w:eastAsiaTheme="minorHAnsi"/>
          <w:sz w:val="28"/>
          <w:szCs w:val="28"/>
          <w:lang w:val="uk-UA" w:eastAsia="en-US"/>
        </w:rPr>
        <w:t xml:space="preserve"> </w:t>
      </w:r>
      <w:r w:rsidRPr="001E106D">
        <w:rPr>
          <w:rFonts w:eastAsiaTheme="minorHAnsi"/>
          <w:i/>
          <w:iCs/>
          <w:sz w:val="28"/>
          <w:szCs w:val="28"/>
          <w:lang w:val="uk-UA" w:eastAsia="en-US"/>
        </w:rPr>
        <w:t>O</w:t>
      </w:r>
      <w:r>
        <w:rPr>
          <w:rFonts w:eastAsiaTheme="minorHAnsi"/>
          <w:sz w:val="28"/>
          <w:szCs w:val="28"/>
          <w:vertAlign w:val="subscript"/>
          <w:lang w:val="uk-UA" w:eastAsia="en-US"/>
        </w:rPr>
        <w:t>1</w:t>
      </w:r>
      <w:r w:rsidRPr="001E106D">
        <w:rPr>
          <w:rFonts w:eastAsiaTheme="minorHAnsi"/>
          <w:sz w:val="28"/>
          <w:szCs w:val="28"/>
          <w:lang w:val="uk-UA" w:eastAsia="en-US"/>
        </w:rPr>
        <w:t xml:space="preserve">. Графічна інтерпретація результатів експертного оцінювання даного показника, що приведені в Табл. А3.1 представлена на </w:t>
      </w:r>
      <w:r>
        <w:rPr>
          <w:rFonts w:eastAsiaTheme="minorHAnsi"/>
          <w:sz w:val="28"/>
          <w:szCs w:val="28"/>
          <w:lang w:eastAsia="en-US"/>
        </w:rPr>
        <w:t>рисунку.</w:t>
      </w:r>
    </w:p>
    <w:p w:rsidR="001E106D" w:rsidRPr="000717D1" w:rsidRDefault="001E106D" w:rsidP="001E106D">
      <w:pPr>
        <w:autoSpaceDE w:val="0"/>
        <w:autoSpaceDN w:val="0"/>
        <w:adjustRightInd w:val="0"/>
        <w:spacing w:line="276" w:lineRule="auto"/>
        <w:rPr>
          <w:rFonts w:eastAsiaTheme="minorHAnsi"/>
          <w:sz w:val="28"/>
          <w:szCs w:val="28"/>
          <w:lang w:eastAsia="en-US"/>
        </w:rPr>
      </w:pPr>
    </w:p>
    <w:p w:rsidR="001170F5" w:rsidRDefault="002249F8" w:rsidP="002249F8">
      <w:pPr>
        <w:autoSpaceDE w:val="0"/>
        <w:autoSpaceDN w:val="0"/>
        <w:adjustRightInd w:val="0"/>
        <w:spacing w:after="240" w:line="276" w:lineRule="auto"/>
        <w:ind w:firstLine="708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2C9592" wp14:editId="19CB39BE">
            <wp:extent cx="6480175" cy="3226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06D">
        <w:rPr>
          <w:rFonts w:eastAsiaTheme="minorHAnsi"/>
          <w:noProof/>
          <w:sz w:val="28"/>
          <w:szCs w:val="28"/>
        </w:rPr>
        <w:t xml:space="preserve"> </w:t>
      </w:r>
      <w:r w:rsidR="001E106D" w:rsidRPr="001E106D">
        <w:rPr>
          <w:b/>
          <w:sz w:val="28"/>
          <w:szCs w:val="28"/>
          <w:lang w:val="uk-UA"/>
        </w:rPr>
        <w:tab/>
      </w:r>
      <w:r w:rsidR="001170F5" w:rsidRPr="001170F5">
        <w:rPr>
          <w:sz w:val="28"/>
          <w:szCs w:val="28"/>
          <w:lang w:val="uk-UA"/>
        </w:rPr>
        <w:t>По осі абсцис рівень оцінюючого чинника, по осі ординат – значення даного рівня для кожного експерта</w:t>
      </w:r>
    </w:p>
    <w:p w:rsidR="001E106D" w:rsidRPr="001E106D" w:rsidRDefault="001E106D" w:rsidP="002249F8">
      <w:pPr>
        <w:autoSpaceDE w:val="0"/>
        <w:autoSpaceDN w:val="0"/>
        <w:adjustRightInd w:val="0"/>
        <w:spacing w:after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1E106D">
        <w:rPr>
          <w:rFonts w:eastAsiaTheme="minorHAnsi"/>
          <w:sz w:val="28"/>
          <w:szCs w:val="28"/>
          <w:lang w:val="uk-UA" w:eastAsia="en-US"/>
        </w:rPr>
        <w:t>Формування результуючої оцінки критерію досліджуваного заходу</w:t>
      </w:r>
    </w:p>
    <w:p w:rsidR="001E106D" w:rsidRPr="001E106D" w:rsidRDefault="001E106D" w:rsidP="001E106D">
      <w:pPr>
        <w:autoSpaceDE w:val="0"/>
        <w:autoSpaceDN w:val="0"/>
        <w:adjustRightInd w:val="0"/>
        <w:spacing w:line="276" w:lineRule="auto"/>
        <w:rPr>
          <w:rFonts w:eastAsiaTheme="minorHAnsi"/>
          <w:sz w:val="28"/>
          <w:szCs w:val="28"/>
          <w:lang w:val="uk-UA" w:eastAsia="en-US"/>
        </w:rPr>
      </w:pPr>
      <w:r w:rsidRPr="001E106D">
        <w:rPr>
          <w:rFonts w:eastAsiaTheme="minorHAnsi"/>
          <w:sz w:val="28"/>
          <w:szCs w:val="28"/>
          <w:lang w:val="uk-UA" w:eastAsia="en-US"/>
        </w:rPr>
        <w:t>виконаємо за допомогою побудови інтервальних оцінок для кожного експерту.</w:t>
      </w:r>
    </w:p>
    <w:p w:rsidR="001E106D" w:rsidRPr="001E106D" w:rsidRDefault="001E106D" w:rsidP="001E106D">
      <w:pPr>
        <w:autoSpaceDE w:val="0"/>
        <w:autoSpaceDN w:val="0"/>
        <w:adjustRightInd w:val="0"/>
        <w:spacing w:before="240" w:line="276" w:lineRule="auto"/>
        <w:jc w:val="center"/>
        <w:rPr>
          <w:rFonts w:eastAsiaTheme="minorHAnsi"/>
          <w:b/>
          <w:bCs/>
          <w:sz w:val="28"/>
          <w:szCs w:val="28"/>
          <w:lang w:val="uk-UA" w:eastAsia="en-US"/>
        </w:rPr>
      </w:pPr>
      <w:r w:rsidRPr="001E106D">
        <w:rPr>
          <w:rFonts w:eastAsiaTheme="minorHAnsi"/>
          <w:b/>
          <w:bCs/>
          <w:sz w:val="28"/>
          <w:szCs w:val="28"/>
          <w:lang w:val="uk-UA" w:eastAsia="en-US"/>
        </w:rPr>
        <w:t>1. Інтервальні оцінки</w:t>
      </w:r>
    </w:p>
    <w:p w:rsidR="001E106D" w:rsidRPr="001E106D" w:rsidRDefault="001E106D" w:rsidP="001E106D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1E106D">
        <w:rPr>
          <w:rFonts w:eastAsiaTheme="minorHAnsi"/>
          <w:sz w:val="28"/>
          <w:szCs w:val="28"/>
          <w:lang w:val="uk-UA" w:eastAsia="en-US"/>
        </w:rPr>
        <w:t xml:space="preserve">На основі точкових оцінок з Табл. А3.1 побудуємо інтервальні оцінки </w:t>
      </w:r>
      <w:r w:rsidRPr="001E106D">
        <w:rPr>
          <w:rFonts w:eastAsiaTheme="minorHAnsi"/>
          <w:i/>
          <w:iCs/>
          <w:sz w:val="28"/>
          <w:szCs w:val="28"/>
          <w:lang w:val="uk-UA" w:eastAsia="en-US"/>
        </w:rPr>
        <w:t>Qnp</w:t>
      </w:r>
      <w:r w:rsidRPr="001E106D">
        <w:rPr>
          <w:rFonts w:eastAsiaTheme="minorHAnsi"/>
          <w:sz w:val="28"/>
          <w:szCs w:val="28"/>
          <w:lang w:val="uk-UA" w:eastAsia="en-US"/>
        </w:rPr>
        <w:t xml:space="preserve"> з урахуванням впевненості експертів</w:t>
      </w:r>
      <w:r w:rsidRPr="001E106D"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r w:rsidRPr="001E106D">
        <w:rPr>
          <w:rFonts w:eastAsiaTheme="minorHAnsi"/>
          <w:sz w:val="28"/>
          <w:szCs w:val="28"/>
          <w:lang w:val="uk-UA" w:eastAsia="en-US"/>
        </w:rPr>
        <w:t>у відповідях, за формулою:</w:t>
      </w:r>
    </w:p>
    <w:p w:rsidR="001E106D" w:rsidRDefault="001E106D" w:rsidP="001E106D">
      <w:pPr>
        <w:autoSpaceDE w:val="0"/>
        <w:autoSpaceDN w:val="0"/>
        <w:adjustRightInd w:val="0"/>
        <w:spacing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1E106D">
        <w:rPr>
          <w:b/>
          <w:noProof/>
          <w:sz w:val="28"/>
          <w:szCs w:val="28"/>
        </w:rPr>
        <w:drawing>
          <wp:inline distT="0" distB="0" distL="0" distR="0">
            <wp:extent cx="5154930" cy="378864"/>
            <wp:effectExtent l="19050" t="0" r="762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25" cy="37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9F8">
        <w:rPr>
          <w:rFonts w:eastAsiaTheme="minorHAnsi"/>
          <w:sz w:val="28"/>
          <w:szCs w:val="28"/>
          <w:lang w:val="uk-UA" w:eastAsia="en-US"/>
        </w:rPr>
        <w:t xml:space="preserve"> враховуючи коефіцієнт К= 0,8. Інтервальні оцінки можна переглянути у програмі:</w:t>
      </w:r>
    </w:p>
    <w:p w:rsidR="002249F8" w:rsidRDefault="002249F8" w:rsidP="001E106D">
      <w:pPr>
        <w:autoSpaceDE w:val="0"/>
        <w:autoSpaceDN w:val="0"/>
        <w:adjustRightInd w:val="0"/>
        <w:spacing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13E21968" wp14:editId="4BAF7A72">
            <wp:extent cx="6480175" cy="3459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F8" w:rsidRDefault="002249F8" w:rsidP="001E106D">
      <w:pPr>
        <w:autoSpaceDE w:val="0"/>
        <w:autoSpaceDN w:val="0"/>
        <w:adjustRightInd w:val="0"/>
        <w:spacing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</w:p>
    <w:p w:rsidR="001E106D" w:rsidRPr="001E106D" w:rsidRDefault="001E106D" w:rsidP="001E106D">
      <w:pPr>
        <w:autoSpaceDE w:val="0"/>
        <w:autoSpaceDN w:val="0"/>
        <w:adjustRightInd w:val="0"/>
        <w:spacing w:before="240" w:line="276" w:lineRule="auto"/>
        <w:ind w:firstLine="708"/>
        <w:jc w:val="center"/>
        <w:rPr>
          <w:rFonts w:eastAsiaTheme="minorHAnsi"/>
          <w:sz w:val="28"/>
          <w:szCs w:val="28"/>
          <w:lang w:val="uk-UA" w:eastAsia="en-US"/>
        </w:rPr>
      </w:pPr>
      <w:r w:rsidRPr="001E106D">
        <w:rPr>
          <w:rFonts w:eastAsiaTheme="minorHAnsi"/>
          <w:b/>
          <w:bCs/>
          <w:sz w:val="28"/>
          <w:szCs w:val="28"/>
          <w:lang w:val="uk-UA" w:eastAsia="en-US"/>
        </w:rPr>
        <w:t>2. Обчислення функціоналу якості</w:t>
      </w:r>
    </w:p>
    <w:p w:rsidR="001E106D" w:rsidRPr="001E106D" w:rsidRDefault="001E106D" w:rsidP="001E106D">
      <w:pPr>
        <w:autoSpaceDE w:val="0"/>
        <w:autoSpaceDN w:val="0"/>
        <w:adjustRightInd w:val="0"/>
        <w:spacing w:before="240"/>
        <w:ind w:firstLine="708"/>
        <w:rPr>
          <w:rFonts w:eastAsiaTheme="minorHAnsi"/>
          <w:b/>
          <w:bCs/>
          <w:sz w:val="28"/>
          <w:szCs w:val="28"/>
          <w:lang w:val="uk-UA" w:eastAsia="en-US"/>
        </w:rPr>
      </w:pPr>
      <w:r w:rsidRPr="001E106D">
        <w:rPr>
          <w:rFonts w:eastAsiaTheme="minorHAnsi"/>
          <w:b/>
          <w:bCs/>
          <w:sz w:val="28"/>
          <w:szCs w:val="28"/>
          <w:lang w:val="uk-UA" w:eastAsia="en-US"/>
        </w:rPr>
        <w:t>2.1. Математичне середнє</w:t>
      </w:r>
    </w:p>
    <w:p w:rsidR="001E106D" w:rsidRDefault="001E106D" w:rsidP="001E106D">
      <w:pPr>
        <w:autoSpaceDE w:val="0"/>
        <w:autoSpaceDN w:val="0"/>
        <w:adjustRightInd w:val="0"/>
        <w:spacing w:before="240"/>
        <w:ind w:firstLine="708"/>
        <w:rPr>
          <w:rFonts w:eastAsiaTheme="minorHAnsi"/>
          <w:sz w:val="28"/>
          <w:szCs w:val="28"/>
          <w:lang w:val="uk-UA" w:eastAsia="en-US"/>
        </w:rPr>
      </w:pPr>
      <w:r w:rsidRPr="001E106D">
        <w:rPr>
          <w:rFonts w:eastAsiaTheme="minorHAnsi"/>
          <w:sz w:val="28"/>
          <w:szCs w:val="28"/>
          <w:lang w:val="uk-UA" w:eastAsia="en-US"/>
        </w:rPr>
        <w:t>Для побудови інтегральної експертної оцінки та розрахунку функціоналу якості знайдемо математичне середнє інтервальних експертних оцінок для кожного s-рівня за формулами:</w:t>
      </w:r>
    </w:p>
    <w:p w:rsidR="00A262B8" w:rsidRPr="001E106D" w:rsidRDefault="00A262B8" w:rsidP="001E106D">
      <w:pPr>
        <w:autoSpaceDE w:val="0"/>
        <w:autoSpaceDN w:val="0"/>
        <w:adjustRightInd w:val="0"/>
        <w:spacing w:before="240"/>
        <w:ind w:firstLine="708"/>
        <w:rPr>
          <w:rFonts w:eastAsiaTheme="minorHAnsi"/>
          <w:sz w:val="28"/>
          <w:szCs w:val="28"/>
          <w:lang w:val="uk-UA" w:eastAsia="en-US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154930" cy="703378"/>
            <wp:effectExtent l="19050" t="0" r="762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25" cy="70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B8" w:rsidRDefault="002249F8" w:rsidP="00A262B8">
      <w:pPr>
        <w:autoSpaceDE w:val="0"/>
        <w:autoSpaceDN w:val="0"/>
        <w:adjustRightInd w:val="0"/>
        <w:spacing w:before="240"/>
        <w:jc w:val="center"/>
        <w:rPr>
          <w:b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4EEE5BC0" wp14:editId="5EE4DD97">
            <wp:extent cx="6480175" cy="30308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B8" w:rsidRDefault="00A262B8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Інтервальне математичне середнє інтервальних оцінок</w:t>
      </w:r>
    </w:p>
    <w:p w:rsidR="00A262B8" w:rsidRDefault="00A262B8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</w:p>
    <w:p w:rsidR="00A262B8" w:rsidRPr="00A262B8" w:rsidRDefault="00A262B8" w:rsidP="00A262B8">
      <w:pPr>
        <w:autoSpaceDE w:val="0"/>
        <w:autoSpaceDN w:val="0"/>
        <w:adjustRightInd w:val="0"/>
        <w:spacing w:before="240"/>
        <w:ind w:firstLine="708"/>
        <w:rPr>
          <w:rFonts w:eastAsiaTheme="minorHAnsi"/>
          <w:b/>
          <w:bCs/>
          <w:sz w:val="28"/>
          <w:szCs w:val="28"/>
          <w:lang w:val="uk-UA" w:eastAsia="en-US"/>
        </w:rPr>
      </w:pPr>
      <w:r w:rsidRPr="00A262B8">
        <w:rPr>
          <w:rFonts w:eastAsiaTheme="minorHAnsi"/>
          <w:b/>
          <w:bCs/>
          <w:sz w:val="28"/>
          <w:szCs w:val="28"/>
          <w:lang w:val="uk-UA" w:eastAsia="en-US"/>
        </w:rPr>
        <w:t>2.2. Інтервальна інтегровна оцінка</w:t>
      </w:r>
    </w:p>
    <w:p w:rsidR="00A262B8" w:rsidRDefault="00A262B8" w:rsidP="00A262B8">
      <w:pPr>
        <w:autoSpaceDE w:val="0"/>
        <w:autoSpaceDN w:val="0"/>
        <w:adjustRightInd w:val="0"/>
        <w:spacing w:before="240"/>
        <w:ind w:firstLine="708"/>
        <w:rPr>
          <w:rFonts w:eastAsiaTheme="minorHAnsi"/>
          <w:sz w:val="28"/>
          <w:szCs w:val="28"/>
          <w:lang w:val="uk-UA" w:eastAsia="en-US"/>
        </w:rPr>
      </w:pPr>
      <w:r w:rsidRPr="00A262B8">
        <w:rPr>
          <w:rFonts w:eastAsiaTheme="minorHAnsi"/>
          <w:sz w:val="28"/>
          <w:szCs w:val="28"/>
          <w:lang w:val="uk-UA" w:eastAsia="en-US"/>
        </w:rPr>
        <w:t>Побудуємо інтервальну інтегровну експертну оцінку приймаючи на</w:t>
      </w:r>
      <w:r>
        <w:rPr>
          <w:rFonts w:eastAsiaTheme="minorHAnsi"/>
          <w:sz w:val="28"/>
          <w:szCs w:val="28"/>
          <w:lang w:val="uk-UA" w:eastAsia="en-US"/>
        </w:rPr>
        <w:t xml:space="preserve"> </w:t>
      </w:r>
      <w:r w:rsidRPr="00A262B8">
        <w:rPr>
          <w:rFonts w:eastAsiaTheme="minorHAnsi"/>
          <w:sz w:val="28"/>
          <w:szCs w:val="28"/>
          <w:lang w:val="uk-UA" w:eastAsia="en-US"/>
        </w:rPr>
        <w:t xml:space="preserve">кожному </w:t>
      </w:r>
      <w:r>
        <w:rPr>
          <w:rFonts w:eastAsiaTheme="minorHAnsi"/>
          <w:sz w:val="28"/>
          <w:szCs w:val="28"/>
          <w:lang w:val="uk-UA" w:eastAsia="en-US"/>
        </w:rPr>
        <w:t xml:space="preserve">  </w:t>
      </w:r>
      <w:r>
        <w:rPr>
          <w:rFonts w:eastAsiaTheme="minorHAnsi"/>
          <w:i/>
          <w:iCs/>
          <w:sz w:val="28"/>
          <w:szCs w:val="28"/>
          <w:lang w:val="uk-UA" w:eastAsia="en-US"/>
        </w:rPr>
        <w:t>s</w:t>
      </w:r>
      <w:r w:rsidRPr="00A262B8">
        <w:rPr>
          <w:rFonts w:eastAsiaTheme="minorHAnsi"/>
          <w:sz w:val="28"/>
          <w:szCs w:val="28"/>
          <w:lang w:val="uk-UA" w:eastAsia="en-US"/>
        </w:rPr>
        <w:t>-рівні експертну оцінку, що найменш віддалена від обчисленного математичного середнього:</w:t>
      </w:r>
    </w:p>
    <w:p w:rsidR="00A262B8" w:rsidRDefault="00A262B8" w:rsidP="00A262B8">
      <w:pPr>
        <w:autoSpaceDE w:val="0"/>
        <w:autoSpaceDN w:val="0"/>
        <w:adjustRightInd w:val="0"/>
        <w:spacing w:before="240"/>
        <w:ind w:firstLine="708"/>
        <w:rPr>
          <w:rFonts w:eastAsiaTheme="minorHAnsi"/>
          <w:sz w:val="28"/>
          <w:szCs w:val="28"/>
          <w:lang w:val="uk-UA" w:eastAsia="en-US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5939790" cy="731520"/>
            <wp:effectExtent l="19050" t="0" r="381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93" cy="73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B8" w:rsidRDefault="002249F8" w:rsidP="00A262B8">
      <w:pPr>
        <w:autoSpaceDE w:val="0"/>
        <w:autoSpaceDN w:val="0"/>
        <w:adjustRightInd w:val="0"/>
        <w:spacing w:before="240"/>
        <w:ind w:firstLine="708"/>
        <w:rPr>
          <w:rFonts w:eastAsiaTheme="minorHAnsi"/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6D0B9935" wp14:editId="63EE3C9D">
            <wp:extent cx="6480175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</w:rPr>
        <w:t xml:space="preserve"> </w:t>
      </w:r>
    </w:p>
    <w:p w:rsidR="00A262B8" w:rsidRPr="00A262B8" w:rsidRDefault="00A262B8" w:rsidP="00A262B8">
      <w:pPr>
        <w:autoSpaceDE w:val="0"/>
        <w:autoSpaceDN w:val="0"/>
        <w:adjustRightInd w:val="0"/>
        <w:spacing w:before="240"/>
        <w:ind w:firstLine="708"/>
        <w:jc w:val="center"/>
        <w:rPr>
          <w:rFonts w:eastAsiaTheme="minorHAnsi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Інтервальна інтегровна експертна оцінка</w:t>
      </w:r>
    </w:p>
    <w:p w:rsidR="00A262B8" w:rsidRPr="00A262B8" w:rsidRDefault="00A262B8" w:rsidP="00A262B8">
      <w:pPr>
        <w:autoSpaceDE w:val="0"/>
        <w:autoSpaceDN w:val="0"/>
        <w:adjustRightInd w:val="0"/>
        <w:spacing w:before="240"/>
        <w:ind w:firstLine="708"/>
        <w:rPr>
          <w:rFonts w:eastAsiaTheme="minorHAnsi"/>
          <w:b/>
          <w:bCs/>
          <w:sz w:val="28"/>
          <w:szCs w:val="28"/>
          <w:lang w:val="uk-UA" w:eastAsia="en-US"/>
        </w:rPr>
      </w:pPr>
      <w:r w:rsidRPr="00A262B8">
        <w:rPr>
          <w:rFonts w:eastAsiaTheme="minorHAnsi"/>
          <w:b/>
          <w:bCs/>
          <w:sz w:val="28"/>
          <w:szCs w:val="28"/>
          <w:lang w:val="uk-UA" w:eastAsia="en-US"/>
        </w:rPr>
        <w:lastRenderedPageBreak/>
        <w:t>2.3. Інтервальна гауссівська щільність</w:t>
      </w:r>
    </w:p>
    <w:p w:rsidR="00A262B8" w:rsidRPr="00A262B8" w:rsidRDefault="00A262B8" w:rsidP="00A262B8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A262B8">
        <w:rPr>
          <w:rFonts w:eastAsiaTheme="minorHAnsi"/>
          <w:sz w:val="28"/>
          <w:szCs w:val="28"/>
          <w:lang w:val="uk-UA" w:eastAsia="en-US"/>
        </w:rPr>
        <w:t>Для побудови інтервальної гауссівської щільності обчислимо коефіцієнт</w:t>
      </w:r>
      <w:r>
        <w:rPr>
          <w:rFonts w:eastAsiaTheme="minorHAnsi"/>
          <w:sz w:val="28"/>
          <w:szCs w:val="28"/>
          <w:lang w:val="uk-UA" w:eastAsia="en-US"/>
        </w:rPr>
        <w:t xml:space="preserve"> </w:t>
      </w:r>
      <w:r w:rsidRPr="00A262B8">
        <w:rPr>
          <w:rFonts w:eastAsiaTheme="minorHAnsi"/>
          <w:sz w:val="28"/>
          <w:szCs w:val="28"/>
          <w:lang w:val="uk-UA" w:eastAsia="en-US"/>
        </w:rPr>
        <w:t>нормування побудованої інтегральної експертної оцінки за формулою:</w:t>
      </w:r>
    </w:p>
    <w:p w:rsidR="00A262B8" w:rsidRDefault="00A262B8" w:rsidP="00A262B8">
      <w:pPr>
        <w:autoSpaceDE w:val="0"/>
        <w:autoSpaceDN w:val="0"/>
        <w:adjustRightInd w:val="0"/>
        <w:spacing w:before="240"/>
        <w:jc w:val="center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103370" cy="1122015"/>
            <wp:effectExtent l="1905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12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B8" w:rsidRDefault="00A262B8" w:rsidP="00A262B8">
      <w:pPr>
        <w:autoSpaceDE w:val="0"/>
        <w:autoSpaceDN w:val="0"/>
        <w:adjustRightInd w:val="0"/>
        <w:spacing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Дискретизовану інтервальну гауссівську щільність необхідно будувати</w:t>
      </w:r>
    </w:p>
    <w:p w:rsidR="00A262B8" w:rsidRDefault="00320D09" w:rsidP="00A262B8">
      <w:pPr>
        <w:autoSpaceDE w:val="0"/>
        <w:autoSpaceDN w:val="0"/>
        <w:adjustRightInd w:val="0"/>
        <w:spacing w:line="276" w:lineRule="auto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таким чином, щоб відстань</w:t>
      </w:r>
      <w:r w:rsidR="00A262B8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від неї до інтегральної експертної оцінки була мінімальною, тобто:</w:t>
      </w:r>
    </w:p>
    <w:p w:rsidR="00A262B8" w:rsidRDefault="00A262B8" w:rsidP="00A262B8">
      <w:pPr>
        <w:autoSpaceDE w:val="0"/>
        <w:autoSpaceDN w:val="0"/>
        <w:adjustRightInd w:val="0"/>
        <w:spacing w:line="276" w:lineRule="auto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noProof/>
          <w:sz w:val="28"/>
          <w:szCs w:val="28"/>
        </w:rPr>
        <w:drawing>
          <wp:inline distT="0" distB="0" distL="0" distR="0">
            <wp:extent cx="3348990" cy="987434"/>
            <wp:effectExtent l="19050" t="0" r="381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98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B8" w:rsidRDefault="00A262B8" w:rsidP="00A262B8">
      <w:pPr>
        <w:autoSpaceDE w:val="0"/>
        <w:autoSpaceDN w:val="0"/>
        <w:adjustRightInd w:val="0"/>
        <w:spacing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З урахуванням функції щільності нормального розподілу:</w:t>
      </w:r>
    </w:p>
    <w:p w:rsidR="00A262B8" w:rsidRDefault="00A262B8" w:rsidP="00A262B8">
      <w:pPr>
        <w:autoSpaceDE w:val="0"/>
        <w:autoSpaceDN w:val="0"/>
        <w:adjustRightInd w:val="0"/>
        <w:spacing w:line="276" w:lineRule="auto"/>
        <w:ind w:firstLine="708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noProof/>
          <w:sz w:val="28"/>
          <w:szCs w:val="28"/>
        </w:rPr>
        <w:drawing>
          <wp:inline distT="0" distB="0" distL="0" distR="0">
            <wp:extent cx="5353050" cy="1108884"/>
            <wp:effectExtent l="1905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525" cy="110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B8" w:rsidRPr="00A262B8" w:rsidRDefault="00A262B8" w:rsidP="00A262B8">
      <w:pPr>
        <w:autoSpaceDE w:val="0"/>
        <w:autoSpaceDN w:val="0"/>
        <w:adjustRightInd w:val="0"/>
        <w:spacing w:before="240" w:line="276" w:lineRule="auto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задача оптимізації зводиться до наступної задачі:</w:t>
      </w:r>
    </w:p>
    <w:p w:rsidR="00A262B8" w:rsidRDefault="00A262B8" w:rsidP="00A262B8">
      <w:pPr>
        <w:autoSpaceDE w:val="0"/>
        <w:autoSpaceDN w:val="0"/>
        <w:adjustRightInd w:val="0"/>
        <w:spacing w:before="240"/>
        <w:jc w:val="center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84470" cy="2679189"/>
            <wp:effectExtent l="1905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4" cy="268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B8" w:rsidRDefault="00A262B8" w:rsidP="00A262B8">
      <w:pPr>
        <w:autoSpaceDE w:val="0"/>
        <w:autoSpaceDN w:val="0"/>
        <w:adjustRightInd w:val="0"/>
        <w:spacing w:line="276" w:lineRule="auto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тобто до пошуку таких математичного сподівання та дисперсії гауссівської щільності щоб задовольнялась вказана умова.</w:t>
      </w:r>
    </w:p>
    <w:p w:rsidR="00A262B8" w:rsidRDefault="00A262B8" w:rsidP="00A262B8">
      <w:pPr>
        <w:autoSpaceDE w:val="0"/>
        <w:autoSpaceDN w:val="0"/>
        <w:adjustRightInd w:val="0"/>
        <w:spacing w:line="276" w:lineRule="auto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lastRenderedPageBreak/>
        <w:tab/>
        <w:t xml:space="preserve">Поставлена задача оптимізації була розв’язана методом </w:t>
      </w:r>
      <w:r w:rsidR="00320D09">
        <w:rPr>
          <w:color w:val="000000"/>
          <w:sz w:val="27"/>
          <w:szCs w:val="27"/>
          <w:shd w:val="clear" w:color="auto" w:fill="FFFFFF"/>
          <w:lang w:val="uk-UA"/>
        </w:rPr>
        <w:t>Нелдера-Міда, відомий також як метод деформуючого многогранника, основна перевага якого, що він не працює із похіднимим і гарно підходить для оптимізації негладких функцій, яка розглядається у нас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. Інтервальна гауссівська щільність, що побудована на інтегровній експертній</w:t>
      </w:r>
      <w:r w:rsidR="00320D09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оцінці, з урахуванням знайдених математичного очікування та дисперсії має</w:t>
      </w:r>
      <w:r w:rsidR="00320D09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наступний вигляд:</w:t>
      </w:r>
    </w:p>
    <w:p w:rsidR="00A262B8" w:rsidRPr="00A262B8" w:rsidRDefault="002249F8" w:rsidP="00A262B8">
      <w:pPr>
        <w:autoSpaceDE w:val="0"/>
        <w:autoSpaceDN w:val="0"/>
        <w:adjustRightInd w:val="0"/>
        <w:spacing w:line="276" w:lineRule="auto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3164959A" wp14:editId="50EEFF7B">
            <wp:extent cx="6480175" cy="30029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B8" w:rsidRDefault="00A262B8" w:rsidP="00DB4D15">
      <w:pPr>
        <w:autoSpaceDE w:val="0"/>
        <w:autoSpaceDN w:val="0"/>
        <w:adjustRightInd w:val="0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Дискретизована інтервальна гауссівська щільність</w:t>
      </w:r>
    </w:p>
    <w:p w:rsidR="002249F8" w:rsidRDefault="002249F8" w:rsidP="00DB4D15">
      <w:pPr>
        <w:autoSpaceDE w:val="0"/>
        <w:autoSpaceDN w:val="0"/>
        <w:adjustRightInd w:val="0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Можливий перегляд усіх подубованих оцінок одночасно:</w:t>
      </w:r>
    </w:p>
    <w:p w:rsidR="002249F8" w:rsidRDefault="002249F8" w:rsidP="00DB4D15">
      <w:pPr>
        <w:autoSpaceDE w:val="0"/>
        <w:autoSpaceDN w:val="0"/>
        <w:adjustRightInd w:val="0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5EC472F2" wp14:editId="1FE7A4B7">
            <wp:extent cx="6480175" cy="30410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B8" w:rsidRDefault="00A262B8" w:rsidP="00A262B8">
      <w:pPr>
        <w:autoSpaceDE w:val="0"/>
        <w:autoSpaceDN w:val="0"/>
        <w:adjustRightInd w:val="0"/>
        <w:spacing w:before="240"/>
        <w:ind w:firstLine="708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uk-UA"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uk-UA" w:eastAsia="en-US"/>
        </w:rPr>
        <w:t>2.4. Обчислення функціоналу якості</w:t>
      </w:r>
    </w:p>
    <w:p w:rsidR="00A262B8" w:rsidRDefault="00A262B8" w:rsidP="00A262B8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Таким чином, з урахуванням проведених вище обчислень отримуємо функціонали якості для кожного експерту з урахуванням компетентності за наступною формулою:</w:t>
      </w:r>
    </w:p>
    <w:p w:rsidR="00A262B8" w:rsidRDefault="00A262B8" w:rsidP="00A262B8">
      <w:pPr>
        <w:autoSpaceDE w:val="0"/>
        <w:autoSpaceDN w:val="0"/>
        <w:adjustRightInd w:val="0"/>
        <w:spacing w:before="240" w:line="276" w:lineRule="auto"/>
        <w:ind w:firstLine="708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noProof/>
          <w:sz w:val="28"/>
          <w:szCs w:val="28"/>
        </w:rPr>
        <w:lastRenderedPageBreak/>
        <w:drawing>
          <wp:inline distT="0" distB="0" distL="0" distR="0">
            <wp:extent cx="4819650" cy="580999"/>
            <wp:effectExtent l="1905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8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B8" w:rsidRDefault="00A262B8" w:rsidP="00A262B8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За проведеними у теоретичній частині формулами обчислюємо відстань між побудованою інтервальною гауссівською щільністю та кожною оцінкою експерту:</w:t>
      </w:r>
    </w:p>
    <w:p w:rsidR="00A262B8" w:rsidRDefault="00A262B8" w:rsidP="00A262B8">
      <w:pPr>
        <w:autoSpaceDE w:val="0"/>
        <w:autoSpaceDN w:val="0"/>
        <w:adjustRightInd w:val="0"/>
        <w:spacing w:before="240" w:line="276" w:lineRule="auto"/>
        <w:ind w:firstLine="708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noProof/>
          <w:sz w:val="28"/>
          <w:szCs w:val="28"/>
        </w:rPr>
        <w:drawing>
          <wp:inline distT="0" distB="0" distL="0" distR="0">
            <wp:extent cx="5939790" cy="464820"/>
            <wp:effectExtent l="19050" t="0" r="381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40" cy="46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A38" w:rsidRPr="00600A38" w:rsidRDefault="00A262B8" w:rsidP="00600A38">
      <w:pPr>
        <w:autoSpaceDE w:val="0"/>
        <w:autoSpaceDN w:val="0"/>
        <w:adjustRightInd w:val="0"/>
        <w:spacing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Отримуємо значення функціоналів якості для оцінки кожного експерта:</w:t>
      </w:r>
    </w:p>
    <w:p w:rsidR="002249F8" w:rsidRDefault="002249F8" w:rsidP="00600A38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4B157E0F" wp14:editId="49C08F16">
            <wp:extent cx="2638425" cy="6048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</w:p>
    <w:p w:rsidR="00A262B8" w:rsidRPr="002249F8" w:rsidRDefault="00600A38" w:rsidP="00600A38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Звернемо увагу, що оцінка експерту № </w:t>
      </w:r>
      <w:r w:rsidR="002249F8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5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найбільш наближена, а №</w:t>
      </w:r>
      <w:r w:rsidR="000717D1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4 та 3</w:t>
      </w:r>
      <w:r w:rsidR="00C73FDF" w:rsidRPr="002249F8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найбільш віддалена від інтервальної гауссівської щільності. </w:t>
      </w:r>
    </w:p>
    <w:p w:rsidR="00C73FDF" w:rsidRDefault="00C73FDF" w:rsidP="00C73FDF">
      <w:pPr>
        <w:autoSpaceDE w:val="0"/>
        <w:autoSpaceDN w:val="0"/>
        <w:adjustRightInd w:val="0"/>
        <w:spacing w:before="240"/>
        <w:jc w:val="center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uk-UA"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uk-UA" w:eastAsia="en-US"/>
        </w:rPr>
        <w:lastRenderedPageBreak/>
        <w:t>3. Обчислення медіани кластеру</w:t>
      </w:r>
    </w:p>
    <w:p w:rsidR="00C73FDF" w:rsidRDefault="00C73FDF" w:rsidP="00C73FDF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Для обчислення медіани побудуємо спочатку матрицю відстаней між</w:t>
      </w:r>
      <w:r w:rsidRPr="00C73FDF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інтервальними оцінками за метрикою</w:t>
      </w:r>
      <w:r w:rsidRPr="00C73FDF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noProof/>
          <w:sz w:val="28"/>
          <w:szCs w:val="28"/>
        </w:rPr>
        <w:drawing>
          <wp:inline distT="0" distB="0" distL="0" distR="0">
            <wp:extent cx="1519974" cy="262575"/>
            <wp:effectExtent l="19050" t="0" r="4026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399" cy="26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3FDF">
        <w:rPr>
          <w:rFonts w:ascii="TimesNewRomanPSMT" w:eastAsiaTheme="minorHAnsi" w:hAnsi="TimesNewRomanPSMT" w:cs="TimesNewRomanPSMT"/>
          <w:sz w:val="28"/>
          <w:szCs w:val="28"/>
          <w:lang w:eastAsia="en-US"/>
        </w:rPr>
        <w:t>.</w:t>
      </w:r>
      <w:r w:rsidRPr="00C73FDF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Для кожного рівня</w:t>
      </w:r>
      <w:r w:rsidRPr="00C73FDF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відстань обчислюється наступним чином:</w:t>
      </w:r>
      <w:r w:rsidRPr="00C73FDF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</w:p>
    <w:p w:rsidR="00A262B8" w:rsidRDefault="00C73FDF" w:rsidP="00C73FDF">
      <w:pPr>
        <w:autoSpaceDE w:val="0"/>
        <w:autoSpaceDN w:val="0"/>
        <w:adjustRightInd w:val="0"/>
        <w:spacing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</w:pPr>
      <w:r>
        <w:rPr>
          <w:rFonts w:ascii="TimesNewRomanPSMT" w:eastAsiaTheme="minorHAnsi" w:hAnsi="TimesNewRomanPSMT" w:cs="TimesNewRomanPSMT"/>
          <w:noProof/>
          <w:sz w:val="28"/>
          <w:szCs w:val="28"/>
        </w:rPr>
        <w:drawing>
          <wp:inline distT="0" distB="0" distL="0" distR="0">
            <wp:extent cx="4914900" cy="678180"/>
            <wp:effectExtent l="1905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6E" w:rsidRDefault="00D7596E" w:rsidP="00C73FDF">
      <w:pPr>
        <w:autoSpaceDE w:val="0"/>
        <w:autoSpaceDN w:val="0"/>
        <w:adjustRightInd w:val="0"/>
        <w:spacing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Наводимо частину із неї:</w:t>
      </w:r>
    </w:p>
    <w:p w:rsidR="00D7596E" w:rsidRPr="00D7596E" w:rsidRDefault="00D7596E" w:rsidP="00C73FDF">
      <w:pPr>
        <w:autoSpaceDE w:val="0"/>
        <w:autoSpaceDN w:val="0"/>
        <w:adjustRightInd w:val="0"/>
        <w:spacing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23EFC498" wp14:editId="0CEC86FB">
            <wp:extent cx="6480175" cy="30194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DF" w:rsidRPr="00D7596E" w:rsidRDefault="00C73FDF" w:rsidP="00C73FDF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Обчислюємо вектор, кожна координата якого дорівнює сумі всіх елементів</w:t>
      </w:r>
      <w:r w:rsidRP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відповідної строки матриці по формулі</w:t>
      </w:r>
      <w:r w:rsidRP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: </w:t>
      </w:r>
    </w:p>
    <w:p w:rsidR="00C73FDF" w:rsidRPr="00D7596E" w:rsidRDefault="00C73FDF" w:rsidP="00C73FDF">
      <w:pPr>
        <w:autoSpaceDE w:val="0"/>
        <w:autoSpaceDN w:val="0"/>
        <w:adjustRightInd w:val="0"/>
        <w:spacing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noProof/>
          <w:sz w:val="28"/>
          <w:szCs w:val="28"/>
        </w:rPr>
        <w:drawing>
          <wp:inline distT="0" distB="0" distL="0" distR="0">
            <wp:extent cx="4716780" cy="845820"/>
            <wp:effectExtent l="19050" t="0" r="7620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3FDF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</w:p>
    <w:p w:rsidR="00C73FDF" w:rsidRPr="00D7596E" w:rsidRDefault="00C73FDF" w:rsidP="00C73FDF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Отже, медіана</w:t>
      </w:r>
      <w:r w:rsidRPr="00C73FDF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- це висновок експерта, що найменш</w:t>
      </w:r>
      <w:r w:rsidRP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віддалений від оцінок інших експертів</w:t>
      </w:r>
      <w:r w:rsid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– це експерт 5, його оцінку і відображаємо, як медіану кластеру</w:t>
      </w:r>
      <w:r w:rsidRP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.</w:t>
      </w:r>
    </w:p>
    <w:p w:rsidR="002249F8" w:rsidRPr="00C73FDF" w:rsidRDefault="002249F8" w:rsidP="00C73FDF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346B7E6" wp14:editId="4B0C8F05">
            <wp:extent cx="6480175" cy="32753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B8" w:rsidRPr="000249DD" w:rsidRDefault="00C73FDF" w:rsidP="00C73FDF">
      <w:pPr>
        <w:autoSpaceDE w:val="0"/>
        <w:autoSpaceDN w:val="0"/>
        <w:adjustRightInd w:val="0"/>
        <w:spacing w:before="240"/>
        <w:jc w:val="center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 w:rsidRPr="00C73FDF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Медіана інтервальних оцінок</w:t>
      </w:r>
    </w:p>
    <w:p w:rsidR="00C73FDF" w:rsidRDefault="00C73FDF" w:rsidP="00C73FDF">
      <w:pPr>
        <w:autoSpaceDE w:val="0"/>
        <w:autoSpaceDN w:val="0"/>
        <w:adjustRightInd w:val="0"/>
        <w:spacing w:before="240"/>
        <w:jc w:val="center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uk-UA"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uk-UA" w:eastAsia="en-US"/>
        </w:rPr>
        <w:t>5. Формування довірчого інтервалу</w:t>
      </w:r>
    </w:p>
    <w:p w:rsidR="00C73FDF" w:rsidRDefault="00C73FDF" w:rsidP="00C73FDF">
      <w:pPr>
        <w:autoSpaceDE w:val="0"/>
        <w:autoSpaceDN w:val="0"/>
        <w:adjustRightInd w:val="0"/>
        <w:spacing w:before="240"/>
        <w:ind w:firstLine="708"/>
        <w:rPr>
          <w:rFonts w:eastAsiaTheme="minorHAnsi"/>
          <w:i/>
          <w:iCs/>
          <w:sz w:val="28"/>
          <w:szCs w:val="28"/>
          <w:lang w:val="uk-UA" w:eastAsia="en-US"/>
        </w:rPr>
      </w:pPr>
      <w:r w:rsidRPr="00C73FDF">
        <w:rPr>
          <w:rFonts w:eastAsiaTheme="minorHAnsi"/>
          <w:sz w:val="28"/>
          <w:szCs w:val="28"/>
          <w:lang w:val="uk-UA" w:eastAsia="en-US"/>
        </w:rPr>
        <w:t xml:space="preserve">Обчислюємо довірчий інтервал використовуючи формулу: </w:t>
      </w:r>
      <w:r w:rsidRPr="00C73FDF">
        <w:rPr>
          <w:rFonts w:eastAsiaTheme="minorHAnsi"/>
          <w:i/>
          <w:iCs/>
          <w:sz w:val="28"/>
          <w:szCs w:val="28"/>
          <w:lang w:val="uk-UA" w:eastAsia="en-US"/>
        </w:rPr>
        <w:t>ρ</w:t>
      </w:r>
      <w:r w:rsidRPr="00C73FDF">
        <w:rPr>
          <w:rFonts w:eastAsiaTheme="minorHAnsi"/>
          <w:sz w:val="28"/>
          <w:szCs w:val="28"/>
          <w:lang w:val="uk-UA" w:eastAsia="en-US"/>
        </w:rPr>
        <w:t>(</w:t>
      </w:r>
      <w:r w:rsidRPr="00C73FDF">
        <w:rPr>
          <w:rFonts w:eastAsiaTheme="minorHAnsi"/>
          <w:i/>
          <w:iCs/>
          <w:sz w:val="28"/>
          <w:szCs w:val="28"/>
          <w:lang w:val="uk-UA" w:eastAsia="en-US"/>
        </w:rPr>
        <w:t>Q</w:t>
      </w:r>
      <w:r w:rsidRPr="00C73FDF">
        <w:rPr>
          <w:rFonts w:eastAsiaTheme="minorHAnsi"/>
          <w:i/>
          <w:iCs/>
          <w:sz w:val="28"/>
          <w:szCs w:val="28"/>
          <w:vertAlign w:val="subscript"/>
          <w:lang w:val="uk-UA" w:eastAsia="en-US"/>
        </w:rPr>
        <w:t>npk</w:t>
      </w:r>
      <w:r w:rsidRPr="00C73FDF"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r w:rsidRPr="00C73FDF">
        <w:rPr>
          <w:rFonts w:eastAsiaTheme="minorHAnsi"/>
          <w:sz w:val="28"/>
          <w:szCs w:val="28"/>
          <w:lang w:val="uk-UA" w:eastAsia="en-US"/>
        </w:rPr>
        <w:t>,</w:t>
      </w:r>
      <w:r w:rsidRPr="00C73FDF">
        <w:rPr>
          <w:rFonts w:eastAsiaTheme="minorHAnsi"/>
          <w:i/>
          <w:iCs/>
          <w:sz w:val="28"/>
          <w:szCs w:val="28"/>
          <w:lang w:val="uk-UA" w:eastAsia="en-US"/>
        </w:rPr>
        <w:t>M</w:t>
      </w:r>
      <w:r w:rsidRPr="00C73FDF">
        <w:rPr>
          <w:rFonts w:eastAsiaTheme="minorHAnsi"/>
          <w:i/>
          <w:iCs/>
          <w:sz w:val="28"/>
          <w:szCs w:val="28"/>
          <w:vertAlign w:val="subscript"/>
          <w:lang w:val="uk-UA" w:eastAsia="en-US"/>
        </w:rPr>
        <w:t>np</w:t>
      </w:r>
      <w:r w:rsidRPr="00C73FDF"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r w:rsidRPr="00C73FDF">
        <w:rPr>
          <w:rFonts w:eastAsiaTheme="minorHAnsi"/>
          <w:sz w:val="28"/>
          <w:szCs w:val="28"/>
          <w:lang w:val="uk-UA" w:eastAsia="en-US"/>
        </w:rPr>
        <w:t>)(2−</w:t>
      </w:r>
      <w:r w:rsidRPr="00C73FDF">
        <w:rPr>
          <w:rFonts w:eastAsiaTheme="minorHAnsi"/>
          <w:i/>
          <w:iCs/>
          <w:sz w:val="28"/>
          <w:szCs w:val="28"/>
          <w:lang w:val="uk-UA" w:eastAsia="en-US"/>
        </w:rPr>
        <w:t>ω</w:t>
      </w:r>
      <w:r w:rsidRPr="00C73FDF">
        <w:rPr>
          <w:rFonts w:eastAsiaTheme="minorHAnsi"/>
          <w:i/>
          <w:iCs/>
          <w:sz w:val="28"/>
          <w:szCs w:val="28"/>
          <w:vertAlign w:val="subscript"/>
          <w:lang w:val="uk-UA" w:eastAsia="en-US"/>
        </w:rPr>
        <w:t>npk</w:t>
      </w:r>
      <w:r w:rsidRPr="00C73FDF"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r w:rsidRPr="00C73FDF">
        <w:rPr>
          <w:rFonts w:eastAsiaTheme="minorHAnsi"/>
          <w:sz w:val="28"/>
          <w:szCs w:val="28"/>
          <w:lang w:val="uk-UA" w:eastAsia="en-US"/>
        </w:rPr>
        <w:t xml:space="preserve">)≤ </w:t>
      </w:r>
      <w:r w:rsidRPr="00C73FDF">
        <w:rPr>
          <w:rFonts w:eastAsiaTheme="minorHAnsi"/>
          <w:i/>
          <w:iCs/>
          <w:sz w:val="28"/>
          <w:szCs w:val="28"/>
          <w:lang w:val="uk-UA" w:eastAsia="en-US"/>
        </w:rPr>
        <w:t>R</w:t>
      </w:r>
      <w:r>
        <w:rPr>
          <w:rFonts w:eastAsiaTheme="minorHAnsi"/>
          <w:i/>
          <w:iCs/>
          <w:sz w:val="28"/>
          <w:szCs w:val="28"/>
          <w:lang w:val="uk-UA" w:eastAsia="en-US"/>
        </w:rPr>
        <w:t>.</w:t>
      </w:r>
    </w:p>
    <w:p w:rsidR="00D7596E" w:rsidRDefault="00874EDC" w:rsidP="00C73FDF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Нехай </w:t>
      </w: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R</w:t>
      </w:r>
      <w:r w:rsidRPr="00874EDC">
        <w:rPr>
          <w:rFonts w:ascii="TimesNewRomanPSMT" w:eastAsiaTheme="minorHAnsi" w:hAnsi="TimesNewRomanPSMT" w:cs="TimesNewRomanPSMT"/>
          <w:sz w:val="28"/>
          <w:szCs w:val="28"/>
          <w:lang w:eastAsia="en-US"/>
        </w:rPr>
        <w:t>=0,3</w:t>
      </w:r>
      <w:r w:rsid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5, хоча в програмі є можливість для динамічної зміни показника.</w:t>
      </w:r>
    </w:p>
    <w:p w:rsidR="00C73FDF" w:rsidRPr="000717D1" w:rsidRDefault="00D7596E" w:rsidP="00D7596E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При такому </w:t>
      </w: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R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, отримуємо, що </w:t>
      </w:r>
      <w:r w:rsidR="00C73FDF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в довірчий інтервал не увійшли оцінки Експертів №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3</w:t>
      </w:r>
      <w:r w:rsidR="00C73FDF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, №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4</w:t>
      </w:r>
      <w:r w:rsidR="00C73FDF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, №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10</w:t>
      </w:r>
      <w:r w:rsidR="00874EDC" w:rsidRP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,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№13</w:t>
      </w:r>
      <w:r w:rsidR="000717D1"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. </w:t>
      </w:r>
      <w:r w:rsidR="000717D1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В таблиці відображено </w:t>
      </w:r>
      <w:r w:rsidR="000717D1"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mean</w:t>
      </w:r>
      <w:r w:rsidR="000717D1"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 w:rsidR="000717D1"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distance</w:t>
      </w:r>
      <w:r w:rsidR="000717D1"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 w:rsidR="000717D1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середня відстань оцінки даного експерта по відношенню до інших експертів, </w:t>
      </w:r>
      <w:r w:rsidR="000717D1"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confidence</w:t>
      </w:r>
      <w:r w:rsidR="000717D1"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 w:rsidR="000717D1"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interval</w:t>
      </w:r>
      <w:r w:rsidR="000717D1"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 w:rsid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>–</w:t>
      </w:r>
      <w:r w:rsidR="000717D1"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 w:rsidR="000717D1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обчислений довірчий інтервал за формулою: </w:t>
      </w:r>
      <w:r w:rsidR="000717D1" w:rsidRPr="00C73FDF">
        <w:rPr>
          <w:rFonts w:eastAsiaTheme="minorHAnsi"/>
          <w:i/>
          <w:iCs/>
          <w:sz w:val="28"/>
          <w:szCs w:val="28"/>
          <w:lang w:val="uk-UA" w:eastAsia="en-US"/>
        </w:rPr>
        <w:t>ρ</w:t>
      </w:r>
      <w:r w:rsidR="000717D1" w:rsidRPr="00C73FDF">
        <w:rPr>
          <w:rFonts w:eastAsiaTheme="minorHAnsi"/>
          <w:sz w:val="28"/>
          <w:szCs w:val="28"/>
          <w:lang w:val="uk-UA" w:eastAsia="en-US"/>
        </w:rPr>
        <w:t>(</w:t>
      </w:r>
      <w:r w:rsidR="000717D1" w:rsidRPr="00C73FDF">
        <w:rPr>
          <w:rFonts w:eastAsiaTheme="minorHAnsi"/>
          <w:i/>
          <w:iCs/>
          <w:sz w:val="28"/>
          <w:szCs w:val="28"/>
          <w:lang w:val="uk-UA" w:eastAsia="en-US"/>
        </w:rPr>
        <w:t>Q</w:t>
      </w:r>
      <w:r w:rsidR="000717D1" w:rsidRPr="00C73FDF">
        <w:rPr>
          <w:rFonts w:eastAsiaTheme="minorHAnsi"/>
          <w:i/>
          <w:iCs/>
          <w:sz w:val="28"/>
          <w:szCs w:val="28"/>
          <w:vertAlign w:val="subscript"/>
          <w:lang w:val="uk-UA" w:eastAsia="en-US"/>
        </w:rPr>
        <w:t>npk</w:t>
      </w:r>
      <w:r w:rsidR="000717D1" w:rsidRPr="00C73FDF"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r w:rsidR="000717D1" w:rsidRPr="00C73FDF">
        <w:rPr>
          <w:rFonts w:eastAsiaTheme="minorHAnsi"/>
          <w:sz w:val="28"/>
          <w:szCs w:val="28"/>
          <w:lang w:val="uk-UA" w:eastAsia="en-US"/>
        </w:rPr>
        <w:t>,</w:t>
      </w:r>
      <w:r w:rsidR="000717D1" w:rsidRPr="00C73FDF">
        <w:rPr>
          <w:rFonts w:eastAsiaTheme="minorHAnsi"/>
          <w:i/>
          <w:iCs/>
          <w:sz w:val="28"/>
          <w:szCs w:val="28"/>
          <w:lang w:val="uk-UA" w:eastAsia="en-US"/>
        </w:rPr>
        <w:t>M</w:t>
      </w:r>
      <w:r w:rsidR="000717D1" w:rsidRPr="00C73FDF">
        <w:rPr>
          <w:rFonts w:eastAsiaTheme="minorHAnsi"/>
          <w:i/>
          <w:iCs/>
          <w:sz w:val="28"/>
          <w:szCs w:val="28"/>
          <w:vertAlign w:val="subscript"/>
          <w:lang w:val="uk-UA" w:eastAsia="en-US"/>
        </w:rPr>
        <w:t>np</w:t>
      </w:r>
      <w:r w:rsidR="000717D1" w:rsidRPr="00C73FDF"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r w:rsidR="000717D1" w:rsidRPr="00C73FDF">
        <w:rPr>
          <w:rFonts w:eastAsiaTheme="minorHAnsi"/>
          <w:sz w:val="28"/>
          <w:szCs w:val="28"/>
          <w:lang w:val="uk-UA" w:eastAsia="en-US"/>
        </w:rPr>
        <w:t>)(2−</w:t>
      </w:r>
      <w:r w:rsidR="000717D1" w:rsidRPr="00C73FDF">
        <w:rPr>
          <w:rFonts w:eastAsiaTheme="minorHAnsi"/>
          <w:i/>
          <w:iCs/>
          <w:sz w:val="28"/>
          <w:szCs w:val="28"/>
          <w:lang w:val="uk-UA" w:eastAsia="en-US"/>
        </w:rPr>
        <w:t>ω</w:t>
      </w:r>
      <w:r w:rsidR="000717D1" w:rsidRPr="00C73FDF">
        <w:rPr>
          <w:rFonts w:eastAsiaTheme="minorHAnsi"/>
          <w:i/>
          <w:iCs/>
          <w:sz w:val="28"/>
          <w:szCs w:val="28"/>
          <w:vertAlign w:val="subscript"/>
          <w:lang w:val="uk-UA" w:eastAsia="en-US"/>
        </w:rPr>
        <w:t>npk</w:t>
      </w:r>
      <w:r w:rsidR="000717D1" w:rsidRPr="00C73FDF">
        <w:rPr>
          <w:rFonts w:eastAsiaTheme="minorHAnsi"/>
          <w:i/>
          <w:iCs/>
          <w:sz w:val="28"/>
          <w:szCs w:val="28"/>
          <w:lang w:val="uk-UA" w:eastAsia="en-US"/>
        </w:rPr>
        <w:t xml:space="preserve"> </w:t>
      </w:r>
      <w:r w:rsidR="000717D1" w:rsidRPr="00C73FDF">
        <w:rPr>
          <w:rFonts w:eastAsiaTheme="minorHAnsi"/>
          <w:sz w:val="28"/>
          <w:szCs w:val="28"/>
          <w:lang w:val="uk-UA" w:eastAsia="en-US"/>
        </w:rPr>
        <w:t>)</w:t>
      </w:r>
      <w:r w:rsidR="000717D1">
        <w:rPr>
          <w:rFonts w:eastAsiaTheme="minorHAnsi"/>
          <w:sz w:val="28"/>
          <w:szCs w:val="28"/>
          <w:lang w:val="uk-UA" w:eastAsia="en-US"/>
        </w:rPr>
        <w:t xml:space="preserve">, </w:t>
      </w:r>
      <w:r w:rsidR="000717D1">
        <w:rPr>
          <w:rFonts w:eastAsiaTheme="minorHAnsi"/>
          <w:sz w:val="28"/>
          <w:szCs w:val="28"/>
          <w:lang w:val="en-US" w:eastAsia="en-US"/>
        </w:rPr>
        <w:t>In</w:t>
      </w:r>
      <w:r w:rsidR="000717D1" w:rsidRPr="000717D1">
        <w:rPr>
          <w:rFonts w:eastAsiaTheme="minorHAnsi"/>
          <w:sz w:val="28"/>
          <w:szCs w:val="28"/>
          <w:lang w:eastAsia="en-US"/>
        </w:rPr>
        <w:t xml:space="preserve"> </w:t>
      </w:r>
      <w:r w:rsidR="000717D1">
        <w:rPr>
          <w:rFonts w:eastAsiaTheme="minorHAnsi"/>
          <w:sz w:val="28"/>
          <w:szCs w:val="28"/>
          <w:lang w:val="en-US" w:eastAsia="en-US"/>
        </w:rPr>
        <w:t>interval</w:t>
      </w:r>
      <w:r w:rsidR="000717D1" w:rsidRPr="000717D1">
        <w:rPr>
          <w:rFonts w:eastAsiaTheme="minorHAnsi"/>
          <w:sz w:val="28"/>
          <w:szCs w:val="28"/>
          <w:lang w:eastAsia="en-US"/>
        </w:rPr>
        <w:t xml:space="preserve"> </w:t>
      </w:r>
      <w:r w:rsidR="000717D1">
        <w:rPr>
          <w:rFonts w:eastAsiaTheme="minorHAnsi"/>
          <w:sz w:val="28"/>
          <w:szCs w:val="28"/>
          <w:lang w:val="uk-UA" w:eastAsia="en-US"/>
        </w:rPr>
        <w:t>показує чи потрапила оцінка даного експерта в інтервал.</w:t>
      </w:r>
    </w:p>
    <w:p w:rsidR="00A262B8" w:rsidRDefault="00D7596E" w:rsidP="00C73FDF">
      <w:pPr>
        <w:autoSpaceDE w:val="0"/>
        <w:autoSpaceDN w:val="0"/>
        <w:adjustRightInd w:val="0"/>
        <w:spacing w:before="240"/>
        <w:jc w:val="center"/>
        <w:rPr>
          <w:b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134838" wp14:editId="61065230">
            <wp:extent cx="6480175" cy="33489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t xml:space="preserve"> </w:t>
      </w:r>
    </w:p>
    <w:p w:rsidR="00D7596E" w:rsidRDefault="00D7596E" w:rsidP="00C73FDF">
      <w:pPr>
        <w:autoSpaceDE w:val="0"/>
        <w:autoSpaceDN w:val="0"/>
        <w:adjustRightInd w:val="0"/>
        <w:spacing w:before="240"/>
        <w:jc w:val="center"/>
        <w:rPr>
          <w:b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55A9E84E" wp14:editId="2502FA3E">
            <wp:extent cx="6480175" cy="22644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B8" w:rsidRDefault="00D7596E" w:rsidP="00DB4D15">
      <w:pPr>
        <w:autoSpaceDE w:val="0"/>
        <w:autoSpaceDN w:val="0"/>
        <w:adjustRightInd w:val="0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Експертні оцінки, що</w:t>
      </w:r>
      <w:r w:rsidR="00874EDC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ввійшли до довірчого інтервалу</w:t>
      </w:r>
    </w:p>
    <w:p w:rsidR="00874EDC" w:rsidRDefault="00874EDC" w:rsidP="000717D1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</w:p>
    <w:p w:rsidR="00874EDC" w:rsidRPr="00D7596E" w:rsidRDefault="00874EDC" w:rsidP="00874EDC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Нехай </w:t>
      </w: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R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=0,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5</w:t>
      </w:r>
      <w:r w:rsidRPr="00874EDC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,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тоді як показано на рисунку в дов</w:t>
      </w:r>
      <w:r w:rsid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ірчий інтервал не увійшли оцінка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№</w:t>
      </w:r>
      <w:r w:rsid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4</w:t>
      </w:r>
    </w:p>
    <w:p w:rsidR="00874EDC" w:rsidRPr="00D7596E" w:rsidRDefault="00D7596E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2F9EC53A" wp14:editId="084A10F6">
            <wp:extent cx="6480175" cy="22237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D1" w:rsidRDefault="00D7596E" w:rsidP="00874EDC">
      <w:pPr>
        <w:autoSpaceDE w:val="0"/>
        <w:autoSpaceDN w:val="0"/>
        <w:adjustRightInd w:val="0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Експертні оцінки, що</w:t>
      </w:r>
      <w:r w:rsidR="000717D1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 w:rsidR="00874EDC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ввійшли до довірчого інтервалу</w:t>
      </w:r>
    </w:p>
    <w:p w:rsidR="00874EDC" w:rsidRDefault="000717D1" w:rsidP="000717D1">
      <w:pPr>
        <w:spacing w:after="160" w:line="259" w:lineRule="auto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br w:type="page"/>
      </w:r>
      <w:r w:rsidR="00874EDC"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uk-UA" w:eastAsia="en-US"/>
        </w:rPr>
        <w:lastRenderedPageBreak/>
        <w:t>6. Аналіз узгодженості оцінок у кластері</w:t>
      </w:r>
    </w:p>
    <w:p w:rsidR="00874EDC" w:rsidRDefault="00874EDC" w:rsidP="00874EDC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874EDC">
        <w:rPr>
          <w:rFonts w:eastAsiaTheme="minorHAnsi"/>
          <w:iCs/>
          <w:sz w:val="28"/>
          <w:szCs w:val="28"/>
          <w:lang w:val="uk-UA" w:eastAsia="en-US"/>
        </w:rPr>
        <w:t xml:space="preserve">Критерієм закінчення процедури експертизи для кластеру </w:t>
      </w:r>
      <w:r w:rsidRPr="00874EDC">
        <w:rPr>
          <w:rFonts w:eastAsiaTheme="minorHAnsi"/>
          <w:sz w:val="28"/>
          <w:szCs w:val="28"/>
          <w:lang w:val="uk-UA" w:eastAsia="en-US"/>
        </w:rPr>
        <w:t>обрано</w:t>
      </w:r>
      <w:r w:rsidRPr="00874EDC">
        <w:rPr>
          <w:rFonts w:eastAsiaTheme="minorHAnsi"/>
          <w:sz w:val="28"/>
          <w:szCs w:val="28"/>
          <w:lang w:eastAsia="en-US"/>
        </w:rPr>
        <w:t xml:space="preserve"> </w:t>
      </w:r>
      <w:r w:rsidRPr="00874EDC">
        <w:rPr>
          <w:rFonts w:eastAsiaTheme="minorHAnsi"/>
          <w:sz w:val="28"/>
          <w:szCs w:val="28"/>
          <w:lang w:val="uk-UA" w:eastAsia="en-US"/>
        </w:rPr>
        <w:t>перевищення показником апріорно заданого рівня</w:t>
      </w:r>
      <w:r w:rsidRPr="00874EDC">
        <w:rPr>
          <w:rFonts w:eastAsiaTheme="minorHAnsi"/>
          <w:sz w:val="28"/>
          <w:szCs w:val="28"/>
          <w:lang w:eastAsia="en-US"/>
        </w:rPr>
        <w:t xml:space="preserve"> </w:t>
      </w:r>
      <w:r w:rsidRPr="00874EDC">
        <w:rPr>
          <w:rFonts w:eastAsiaTheme="minorHAnsi"/>
          <w:sz w:val="28"/>
          <w:szCs w:val="28"/>
          <w:lang w:val="en-US" w:eastAsia="en-US"/>
        </w:rPr>
        <w:t>S</w:t>
      </w:r>
      <w:r w:rsidRPr="00874EDC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uk-UA" w:eastAsia="en-US"/>
        </w:rPr>
        <w:t>= 0,</w:t>
      </w:r>
      <w:r w:rsidRPr="00874EDC">
        <w:rPr>
          <w:rFonts w:eastAsiaTheme="minorHAnsi"/>
          <w:sz w:val="28"/>
          <w:szCs w:val="28"/>
          <w:lang w:eastAsia="en-US"/>
        </w:rPr>
        <w:t>65</w:t>
      </w:r>
      <w:r w:rsidRPr="00874EDC">
        <w:rPr>
          <w:rFonts w:eastAsiaTheme="minorHAnsi"/>
          <w:sz w:val="28"/>
          <w:szCs w:val="28"/>
          <w:lang w:val="uk-UA" w:eastAsia="en-US"/>
        </w:rPr>
        <w:t>. Таким чином,</w:t>
      </w:r>
      <w:r w:rsidRPr="000717D1">
        <w:rPr>
          <w:rFonts w:eastAsiaTheme="minorHAnsi"/>
          <w:sz w:val="28"/>
          <w:szCs w:val="28"/>
          <w:lang w:val="uk-UA" w:eastAsia="en-US"/>
        </w:rPr>
        <w:t xml:space="preserve"> </w:t>
      </w:r>
      <w:r w:rsidRPr="00874EDC">
        <w:rPr>
          <w:rFonts w:eastAsiaTheme="minorHAnsi"/>
          <w:sz w:val="28"/>
          <w:szCs w:val="28"/>
          <w:lang w:val="uk-UA" w:eastAsia="en-US"/>
        </w:rPr>
        <w:t xml:space="preserve">оцінки </w:t>
      </w:r>
      <w:r>
        <w:rPr>
          <w:rFonts w:eastAsiaTheme="minorHAnsi"/>
          <w:sz w:val="28"/>
          <w:szCs w:val="28"/>
          <w:lang w:val="uk-UA" w:eastAsia="en-US"/>
        </w:rPr>
        <w:t xml:space="preserve">при </w:t>
      </w:r>
      <w:r>
        <w:rPr>
          <w:rFonts w:eastAsiaTheme="minorHAnsi"/>
          <w:sz w:val="28"/>
          <w:szCs w:val="28"/>
          <w:lang w:val="en-US" w:eastAsia="en-US"/>
        </w:rPr>
        <w:t>R</w:t>
      </w:r>
      <w:r w:rsidRPr="000717D1">
        <w:rPr>
          <w:rFonts w:eastAsiaTheme="minorHAnsi"/>
          <w:sz w:val="28"/>
          <w:szCs w:val="28"/>
          <w:lang w:val="uk-UA" w:eastAsia="en-US"/>
        </w:rPr>
        <w:t>=0,3</w:t>
      </w:r>
      <w:r w:rsidR="00D7596E">
        <w:rPr>
          <w:rFonts w:eastAsiaTheme="minorHAnsi"/>
          <w:sz w:val="28"/>
          <w:szCs w:val="28"/>
          <w:lang w:val="uk-UA" w:eastAsia="en-US"/>
        </w:rPr>
        <w:t>5</w:t>
      </w:r>
      <w:r w:rsidRPr="000717D1">
        <w:rPr>
          <w:rFonts w:eastAsiaTheme="minorHAnsi"/>
          <w:sz w:val="28"/>
          <w:szCs w:val="28"/>
          <w:lang w:val="uk-UA" w:eastAsia="en-US"/>
        </w:rPr>
        <w:t xml:space="preserve">: </w:t>
      </w:r>
      <w:r>
        <w:rPr>
          <w:rFonts w:eastAsiaTheme="minorHAnsi"/>
          <w:sz w:val="28"/>
          <w:szCs w:val="28"/>
          <w:lang w:val="en-US" w:eastAsia="en-US"/>
        </w:rPr>
        <w:t>S</w:t>
      </w:r>
      <w:r w:rsidRPr="000717D1">
        <w:rPr>
          <w:rFonts w:eastAsiaTheme="minorHAnsi"/>
          <w:sz w:val="28"/>
          <w:szCs w:val="28"/>
          <w:lang w:val="uk-UA" w:eastAsia="en-US"/>
        </w:rPr>
        <w:t>=</w:t>
      </w:r>
      <w:r w:rsidR="00D7596E">
        <w:rPr>
          <w:rFonts w:eastAsiaTheme="minorHAnsi"/>
          <w:sz w:val="28"/>
          <w:szCs w:val="28"/>
          <w:lang w:val="uk-UA" w:eastAsia="en-US"/>
        </w:rPr>
        <w:t>0.75</w:t>
      </w:r>
      <w:r w:rsidR="00D7596E" w:rsidRPr="000717D1">
        <w:rPr>
          <w:rFonts w:eastAsiaTheme="minorHAnsi"/>
          <w:sz w:val="28"/>
          <w:szCs w:val="28"/>
          <w:lang w:val="uk-UA" w:eastAsia="en-US"/>
        </w:rPr>
        <w:t>&gt;</w:t>
      </w:r>
      <w:r w:rsidRPr="000717D1">
        <w:rPr>
          <w:rFonts w:eastAsiaTheme="minorHAnsi"/>
          <w:sz w:val="28"/>
          <w:szCs w:val="28"/>
          <w:lang w:val="uk-UA" w:eastAsia="en-US"/>
        </w:rPr>
        <w:t>0,65 (</w:t>
      </w:r>
      <w:r>
        <w:rPr>
          <w:rFonts w:eastAsiaTheme="minorHAnsi"/>
          <w:sz w:val="28"/>
          <w:szCs w:val="28"/>
          <w:lang w:val="uk-UA" w:eastAsia="en-US"/>
        </w:rPr>
        <w:t>оцінки узгоджені).</w:t>
      </w:r>
    </w:p>
    <w:p w:rsidR="000717D1" w:rsidRDefault="000717D1" w:rsidP="000717D1">
      <w:pPr>
        <w:spacing w:after="160" w:line="259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Під графіком оцінок, що увійшли в довірчий інтервал вказано частку таких експертів.</w:t>
      </w:r>
    </w:p>
    <w:p w:rsidR="00A262B8" w:rsidRDefault="00874EDC" w:rsidP="00874EDC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Узгоджена експертна оцінка - це оцінка, яку обрав медіаний експерт вказавши найбільше значення оцінки серед s рівнів з максимальним рівнем впевненості у поставленій відповіді:</w:t>
      </w:r>
    </w:p>
    <w:p w:rsidR="006A5F92" w:rsidRDefault="00874EDC" w:rsidP="007A31B6">
      <w:pPr>
        <w:autoSpaceDE w:val="0"/>
        <w:autoSpaceDN w:val="0"/>
        <w:adjustRightInd w:val="0"/>
        <w:jc w:val="center"/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</w:pPr>
      <w:r>
        <w:rPr>
          <w:rFonts w:ascii="TimesNewRomanPSMT" w:eastAsiaTheme="minorHAnsi" w:hAnsi="TimesNewRomanPSMT" w:cs="TimesNewRomanPSMT"/>
          <w:noProof/>
          <w:sz w:val="28"/>
          <w:szCs w:val="28"/>
        </w:rPr>
        <w:drawing>
          <wp:inline distT="0" distB="0" distL="0" distR="0">
            <wp:extent cx="5337810" cy="1257300"/>
            <wp:effectExtent l="19050" t="0" r="0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62" cy="125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F92" w:rsidRPr="006A5F92" w:rsidRDefault="006A5F92" w:rsidP="006A5F92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</w:pPr>
    </w:p>
    <w:p w:rsidR="00A262B8" w:rsidRPr="006A5F92" w:rsidRDefault="006A5F92" w:rsidP="00874EDC">
      <w:pPr>
        <w:autoSpaceDE w:val="0"/>
        <w:autoSpaceDN w:val="0"/>
        <w:adjustRightInd w:val="0"/>
        <w:spacing w:before="240"/>
        <w:jc w:val="center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uk-UA" w:eastAsia="en-US"/>
        </w:rPr>
        <w:t>7. Аналіз отриманих результатів</w:t>
      </w:r>
    </w:p>
    <w:p w:rsidR="006A5F92" w:rsidRPr="000249DD" w:rsidRDefault="006A5F92" w:rsidP="006A5F92">
      <w:pPr>
        <w:autoSpaceDE w:val="0"/>
        <w:autoSpaceDN w:val="0"/>
        <w:adjustRightInd w:val="0"/>
        <w:spacing w:before="240" w:line="360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З урахуванням значень середин інтервалів за рівнями шкали Міллера</w:t>
      </w:r>
      <w:r w:rsidRPr="006A5F92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-Italic" w:eastAsiaTheme="minorHAnsi" w:hAnsi="Times-Italic" w:cs="Times-Italic"/>
          <w:i/>
          <w:iCs/>
          <w:sz w:val="27"/>
          <w:szCs w:val="27"/>
          <w:lang w:val="uk-UA" w:eastAsia="en-US"/>
        </w:rPr>
        <w:t>X</w:t>
      </w:r>
      <w:r>
        <w:rPr>
          <w:rFonts w:ascii="Times-Italic" w:eastAsiaTheme="minorHAnsi" w:hAnsi="Times-Italic" w:cs="Times-Italic"/>
          <w:i/>
          <w:iCs/>
          <w:sz w:val="16"/>
          <w:szCs w:val="16"/>
          <w:lang w:val="uk-UA" w:eastAsia="en-US"/>
        </w:rPr>
        <w:t>s</w:t>
      </w:r>
      <w:r w:rsidRPr="006A5F92">
        <w:rPr>
          <w:rFonts w:ascii="Times-Italic" w:eastAsiaTheme="minorHAnsi" w:hAnsi="Times-Italic" w:cs="Times-Italic"/>
          <w:i/>
          <w:iCs/>
          <w:sz w:val="16"/>
          <w:szCs w:val="16"/>
          <w:lang w:eastAsia="en-US"/>
        </w:rPr>
        <w:t>=</w:t>
      </w:r>
      <w:r>
        <w:rPr>
          <w:rFonts w:ascii="Times-Roman" w:eastAsiaTheme="minorHAnsi" w:hAnsi="Times-Roman" w:cs="Times-Roman"/>
          <w:sz w:val="27"/>
          <w:szCs w:val="27"/>
          <w:lang w:val="uk-UA" w:eastAsia="en-US"/>
        </w:rPr>
        <w:t xml:space="preserve">[0,07; 0,21; 0,36; 0,5; 0,64; 0,79; 0,93]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можемо представити кількісні значення</w:t>
      </w:r>
      <w:r w:rsidRPr="006A5F92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результатів</w:t>
      </w:r>
      <w:r w:rsidRPr="006A5F92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експертного оцінювання</w:t>
      </w:r>
      <w:r w:rsidRPr="006A5F92">
        <w:rPr>
          <w:rFonts w:ascii="TimesNewRomanPSMT" w:eastAsiaTheme="minorHAnsi" w:hAnsi="TimesNewRomanPSMT" w:cs="TimesNewRomanPSMT"/>
          <w:sz w:val="28"/>
          <w:szCs w:val="28"/>
          <w:lang w:eastAsia="en-US"/>
        </w:rPr>
        <w:t>:</w:t>
      </w:r>
    </w:p>
    <w:p w:rsidR="006A5F92" w:rsidRDefault="00EA19A9" w:rsidP="006A5F92">
      <w:pPr>
        <w:autoSpaceDE w:val="0"/>
        <w:autoSpaceDN w:val="0"/>
        <w:adjustRightInd w:val="0"/>
        <w:spacing w:before="240" w:line="360" w:lineRule="auto"/>
        <w:jc w:val="center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141DFA8" wp14:editId="22F4ADC9">
            <wp:extent cx="6480175" cy="3159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D1" w:rsidRDefault="000717D1" w:rsidP="006A5F92">
      <w:pPr>
        <w:autoSpaceDE w:val="0"/>
        <w:autoSpaceDN w:val="0"/>
        <w:adjustRightInd w:val="0"/>
        <w:spacing w:before="240" w:line="360" w:lineRule="auto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Percentage</w:t>
      </w:r>
      <w:r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in</w:t>
      </w:r>
      <w:r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interval</w:t>
      </w:r>
      <w:r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–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частка експертів, що потрапила у довірчий інтревал</w:t>
      </w:r>
    </w:p>
    <w:p w:rsidR="000717D1" w:rsidRDefault="000717D1" w:rsidP="006A5F92">
      <w:pPr>
        <w:autoSpaceDE w:val="0"/>
        <w:autoSpaceDN w:val="0"/>
        <w:adjustRightInd w:val="0"/>
        <w:spacing w:before="240" w:line="360" w:lineRule="auto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lastRenderedPageBreak/>
        <w:t>Median</w:t>
      </w:r>
      <w:r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expert</w:t>
      </w:r>
      <w:r w:rsidRPr="000717D1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–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номер експерту, оцінка якого обрана як медіана кластеру</w:t>
      </w:r>
    </w:p>
    <w:p w:rsidR="00EA19A9" w:rsidRDefault="00EA19A9" w:rsidP="006A5F92">
      <w:pPr>
        <w:autoSpaceDE w:val="0"/>
        <w:autoSpaceDN w:val="0"/>
        <w:adjustRightInd w:val="0"/>
        <w:spacing w:before="240" w:line="360" w:lineRule="auto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Adjustment</w:t>
      </w:r>
      <w:r w:rsidRPr="00EA19A9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coefficient</w:t>
      </w:r>
      <w:r w:rsidRPr="00EA19A9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–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значення рівня, якому відповідає узгоджена оцінка</w:t>
      </w:r>
    </w:p>
    <w:p w:rsidR="00EA19A9" w:rsidRPr="00EA19A9" w:rsidRDefault="00EA19A9" w:rsidP="006A5F92">
      <w:pPr>
        <w:autoSpaceDE w:val="0"/>
        <w:autoSpaceDN w:val="0"/>
        <w:adjustRightInd w:val="0"/>
        <w:spacing w:before="240" w:line="360" w:lineRule="auto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Adjustment</w:t>
      </w:r>
      <w:r w:rsidRPr="00EA19A9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val="en-US" w:eastAsia="en-US"/>
        </w:rPr>
        <w:t>estimation</w:t>
      </w:r>
      <w:r w:rsidRPr="00EA19A9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– 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значення узгодженої оцінки</w:t>
      </w:r>
    </w:p>
    <w:p w:rsidR="006A5F92" w:rsidRPr="00EA19A9" w:rsidRDefault="006A5F92" w:rsidP="006A5F92">
      <w:pPr>
        <w:autoSpaceDE w:val="0"/>
        <w:autoSpaceDN w:val="0"/>
        <w:adjustRightInd w:val="0"/>
        <w:spacing w:line="360" w:lineRule="auto"/>
        <w:jc w:val="center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Узгоджені кількісні оцінки експертного опитування методом Делфі</w:t>
      </w:r>
    </w:p>
    <w:p w:rsidR="006A5F92" w:rsidRDefault="006A5F92" w:rsidP="006A5F92">
      <w:pPr>
        <w:autoSpaceDE w:val="0"/>
        <w:autoSpaceDN w:val="0"/>
        <w:adjustRightInd w:val="0"/>
        <w:spacing w:before="240"/>
        <w:ind w:firstLine="708"/>
        <w:rPr>
          <w:rFonts w:eastAsiaTheme="minorHAnsi"/>
          <w:sz w:val="28"/>
          <w:szCs w:val="28"/>
          <w:lang w:val="uk-UA" w:eastAsia="en-US"/>
        </w:rPr>
      </w:pPr>
      <w:r w:rsidRPr="006A5F92">
        <w:rPr>
          <w:rFonts w:eastAsiaTheme="minorHAnsi"/>
          <w:sz w:val="28"/>
          <w:szCs w:val="28"/>
          <w:lang w:val="uk-UA" w:eastAsia="en-US"/>
        </w:rPr>
        <w:t>Врахування вагових коефіцієнтів критеріїв з таблиці відбуваються</w:t>
      </w:r>
      <w:r w:rsidRPr="006A5F92">
        <w:rPr>
          <w:rFonts w:eastAsiaTheme="minorHAnsi"/>
          <w:sz w:val="28"/>
          <w:szCs w:val="28"/>
          <w:lang w:eastAsia="en-US"/>
        </w:rPr>
        <w:t xml:space="preserve"> </w:t>
      </w:r>
      <w:r w:rsidRPr="006A5F92">
        <w:rPr>
          <w:rFonts w:eastAsiaTheme="minorHAnsi"/>
          <w:sz w:val="28"/>
          <w:szCs w:val="28"/>
          <w:lang w:val="uk-UA" w:eastAsia="en-US"/>
        </w:rPr>
        <w:t xml:space="preserve">наступним чином: </w:t>
      </w:r>
    </w:p>
    <w:p w:rsidR="006A5F92" w:rsidRDefault="006A5F92" w:rsidP="006A5F92">
      <w:pPr>
        <w:autoSpaceDE w:val="0"/>
        <w:autoSpaceDN w:val="0"/>
        <w:adjustRightInd w:val="0"/>
        <w:spacing w:before="240"/>
        <w:ind w:firstLine="708"/>
        <w:jc w:val="center"/>
        <w:rPr>
          <w:rFonts w:eastAsiaTheme="minorHAnsi"/>
          <w:sz w:val="28"/>
          <w:szCs w:val="28"/>
          <w:lang w:val="uk-UA" w:eastAsia="en-US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3074670" cy="1062766"/>
            <wp:effectExtent l="1905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106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9A9" w:rsidRDefault="00EA19A9" w:rsidP="006A5F92">
      <w:pPr>
        <w:autoSpaceDE w:val="0"/>
        <w:autoSpaceDN w:val="0"/>
        <w:adjustRightInd w:val="0"/>
        <w:spacing w:before="240"/>
        <w:ind w:firstLine="708"/>
        <w:jc w:val="center"/>
        <w:rPr>
          <w:rFonts w:eastAsiaTheme="minorHAnsi"/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0E7D25B7" wp14:editId="4C9CBF2B">
            <wp:extent cx="6480175" cy="1309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92" w:rsidRDefault="006A5F92" w:rsidP="006A5F92">
      <w:pPr>
        <w:autoSpaceDE w:val="0"/>
        <w:autoSpaceDN w:val="0"/>
        <w:adjustRightInd w:val="0"/>
        <w:spacing w:before="240" w:line="276" w:lineRule="auto"/>
        <w:ind w:firstLine="708"/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Отже, замовнику даного експертного опитування можна дати деякі поради та рекомендації щодо </w:t>
      </w:r>
      <w:r w:rsidR="00EA19A9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вибору продуктів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за їх пріоритетом. На основі проаналізованої ситуації представлені</w:t>
      </w:r>
      <w:r w:rsidR="00D7596E" w:rsidRPr="00D7596E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 w:rsid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продукти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 xml:space="preserve"> можна проранжувати за пріоритетом </w:t>
      </w:r>
      <w:r w:rsidR="00D7596E"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їх висадки</w:t>
      </w:r>
      <w:r>
        <w:rPr>
          <w:rFonts w:ascii="TimesNewRomanPSMT" w:eastAsiaTheme="minorHAnsi" w:hAnsi="TimesNewRomanPSMT" w:cs="TimesNewRomanPSMT"/>
          <w:sz w:val="28"/>
          <w:szCs w:val="28"/>
          <w:lang w:val="uk-UA" w:eastAsia="en-US"/>
        </w:rPr>
        <w:t>:</w:t>
      </w:r>
    </w:p>
    <w:p w:rsidR="00EA19A9" w:rsidRPr="006F1403" w:rsidRDefault="006E5697" w:rsidP="006A5F92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>
        <w:rPr>
          <w:rFonts w:eastAsiaTheme="minorHAnsi"/>
          <w:sz w:val="28"/>
          <w:szCs w:val="28"/>
          <w:lang w:val="uk-UA" w:eastAsia="en-US"/>
        </w:rPr>
        <w:t>Пріорі</w:t>
      </w:r>
      <w:r w:rsidR="00EA19A9" w:rsidRPr="006F1403">
        <w:rPr>
          <w:rFonts w:eastAsiaTheme="minorHAnsi"/>
          <w:sz w:val="28"/>
          <w:szCs w:val="28"/>
          <w:lang w:val="uk-UA" w:eastAsia="en-US"/>
        </w:rPr>
        <w:t>тетність продуктів для посадки розташувалась у наступному порядку: №4, №1, №3, №2</w:t>
      </w:r>
    </w:p>
    <w:p w:rsidR="007A31B6" w:rsidRPr="006F1403" w:rsidRDefault="00EA19A9" w:rsidP="007A31B6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6F1403">
        <w:rPr>
          <w:rFonts w:eastAsiaTheme="minorHAnsi"/>
          <w:sz w:val="28"/>
          <w:szCs w:val="28"/>
          <w:lang w:val="uk-UA" w:eastAsia="en-US"/>
        </w:rPr>
        <w:t xml:space="preserve">Причому аналіз експертних оцінок дав можливість оцінити величину впливів основних факторів на розвиток даних культур. </w:t>
      </w:r>
      <w:r w:rsidR="006F1403" w:rsidRPr="006F1403">
        <w:rPr>
          <w:rFonts w:eastAsiaTheme="minorHAnsi"/>
          <w:sz w:val="28"/>
          <w:szCs w:val="28"/>
          <w:lang w:val="uk-UA" w:eastAsia="en-US"/>
        </w:rPr>
        <w:t>З таблиці бачимо наступне:</w:t>
      </w:r>
    </w:p>
    <w:p w:rsidR="006F1403" w:rsidRPr="006F1403" w:rsidRDefault="006F1403" w:rsidP="007A31B6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6F1403">
        <w:rPr>
          <w:rFonts w:eastAsiaTheme="minorHAnsi"/>
          <w:sz w:val="28"/>
          <w:szCs w:val="28"/>
          <w:lang w:val="uk-UA" w:eastAsia="en-US"/>
        </w:rPr>
        <w:t>На продукт №4 середньо впливають усі показники, причому матеріало-технічна база має більший вплив.</w:t>
      </w:r>
    </w:p>
    <w:p w:rsidR="006F1403" w:rsidRPr="006F1403" w:rsidRDefault="006F1403" w:rsidP="007A31B6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6F1403">
        <w:rPr>
          <w:rFonts w:eastAsiaTheme="minorHAnsi"/>
          <w:sz w:val="28"/>
          <w:szCs w:val="28"/>
          <w:lang w:val="uk-UA" w:eastAsia="en-US"/>
        </w:rPr>
        <w:t>Для продукту №1 найважливішим є кількість полів виділена для висадки культури та ефективне управління.</w:t>
      </w:r>
    </w:p>
    <w:p w:rsidR="006F1403" w:rsidRPr="006F1403" w:rsidRDefault="006F1403" w:rsidP="007A31B6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6F1403">
        <w:rPr>
          <w:rFonts w:eastAsiaTheme="minorHAnsi"/>
          <w:sz w:val="28"/>
          <w:szCs w:val="28"/>
          <w:lang w:val="uk-UA" w:eastAsia="en-US"/>
        </w:rPr>
        <w:t>Для продукту №3 – кількість полів та матеріало-технічна база мають ще більше значення</w:t>
      </w:r>
    </w:p>
    <w:p w:rsidR="006F1403" w:rsidRPr="006F1403" w:rsidRDefault="006F1403" w:rsidP="007A31B6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6F1403">
        <w:rPr>
          <w:rFonts w:eastAsiaTheme="minorHAnsi"/>
          <w:sz w:val="28"/>
          <w:szCs w:val="28"/>
          <w:lang w:val="uk-UA" w:eastAsia="en-US"/>
        </w:rPr>
        <w:t>Для продукту №2 усі показники мають середній вплив.</w:t>
      </w:r>
    </w:p>
    <w:p w:rsidR="006F1403" w:rsidRPr="006F1403" w:rsidRDefault="006F1403" w:rsidP="006E5697">
      <w:pPr>
        <w:autoSpaceDE w:val="0"/>
        <w:autoSpaceDN w:val="0"/>
        <w:adjustRightInd w:val="0"/>
        <w:spacing w:line="276" w:lineRule="auto"/>
        <w:ind w:firstLine="708"/>
        <w:rPr>
          <w:rFonts w:eastAsiaTheme="minorHAnsi"/>
          <w:sz w:val="28"/>
          <w:szCs w:val="28"/>
          <w:lang w:val="uk-UA" w:eastAsia="en-US"/>
        </w:rPr>
      </w:pPr>
      <w:r w:rsidRPr="006F1403">
        <w:rPr>
          <w:rFonts w:eastAsiaTheme="minorHAnsi"/>
          <w:sz w:val="28"/>
          <w:szCs w:val="28"/>
          <w:lang w:val="uk-UA" w:eastAsia="en-US"/>
        </w:rPr>
        <w:lastRenderedPageBreak/>
        <w:t>Узагальнено все вище сказане можна представити таблицею: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48"/>
        <w:gridCol w:w="1783"/>
        <w:gridCol w:w="1685"/>
        <w:gridCol w:w="1729"/>
        <w:gridCol w:w="1783"/>
        <w:gridCol w:w="1567"/>
      </w:tblGrid>
      <w:tr w:rsidR="006F1403" w:rsidRPr="006F1403" w:rsidTr="006F1403">
        <w:tc>
          <w:tcPr>
            <w:tcW w:w="1736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1737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>Material-technical base</w:t>
            </w:r>
          </w:p>
        </w:tc>
        <w:tc>
          <w:tcPr>
            <w:tcW w:w="1737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>Finance</w:t>
            </w:r>
          </w:p>
        </w:tc>
        <w:tc>
          <w:tcPr>
            <w:tcW w:w="1737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>Management</w:t>
            </w:r>
          </w:p>
        </w:tc>
        <w:tc>
          <w:tcPr>
            <w:tcW w:w="1737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>Quantity of fields</w:t>
            </w:r>
          </w:p>
        </w:tc>
        <w:tc>
          <w:tcPr>
            <w:tcW w:w="1737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>W</w:t>
            </w:r>
          </w:p>
        </w:tc>
      </w:tr>
      <w:tr w:rsidR="006E5697" w:rsidRPr="006F1403" w:rsidTr="006F1403">
        <w:tc>
          <w:tcPr>
            <w:tcW w:w="1736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>Product 1</w:t>
            </w:r>
          </w:p>
        </w:tc>
        <w:tc>
          <w:tcPr>
            <w:tcW w:w="1737" w:type="dxa"/>
            <w:shd w:val="clear" w:color="auto" w:fill="E2EFD9" w:themeFill="accent6" w:themeFillTint="33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Середньо впливає</w:t>
            </w:r>
          </w:p>
        </w:tc>
        <w:tc>
          <w:tcPr>
            <w:tcW w:w="1737" w:type="dxa"/>
            <w:shd w:val="clear" w:color="auto" w:fill="E2EFD9" w:themeFill="accent6" w:themeFillTint="33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Середньо впливає</w:t>
            </w:r>
          </w:p>
        </w:tc>
        <w:tc>
          <w:tcPr>
            <w:tcW w:w="1737" w:type="dxa"/>
            <w:shd w:val="clear" w:color="auto" w:fill="C5E0B3" w:themeFill="accent6" w:themeFillTint="66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Вище середньо</w:t>
            </w:r>
            <w:r>
              <w:rPr>
                <w:rFonts w:eastAsiaTheme="minorHAnsi"/>
                <w:sz w:val="28"/>
                <w:szCs w:val="28"/>
                <w:lang w:val="uk-UA" w:eastAsia="en-US"/>
              </w:rPr>
              <w:t>го</w:t>
            </w: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 xml:space="preserve"> впливає</w:t>
            </w:r>
          </w:p>
        </w:tc>
        <w:tc>
          <w:tcPr>
            <w:tcW w:w="1737" w:type="dxa"/>
            <w:shd w:val="clear" w:color="auto" w:fill="A8D08D" w:themeFill="accent6" w:themeFillTint="99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Дуже впливає</w:t>
            </w:r>
          </w:p>
        </w:tc>
        <w:tc>
          <w:tcPr>
            <w:tcW w:w="1737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2</w:t>
            </w:r>
          </w:p>
        </w:tc>
      </w:tr>
      <w:tr w:rsidR="001170F5" w:rsidRPr="006F1403" w:rsidTr="006F1403">
        <w:tc>
          <w:tcPr>
            <w:tcW w:w="1736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>Product</w:t>
            </w: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 xml:space="preserve"> 2</w:t>
            </w:r>
          </w:p>
        </w:tc>
        <w:tc>
          <w:tcPr>
            <w:tcW w:w="1737" w:type="dxa"/>
            <w:shd w:val="clear" w:color="auto" w:fill="E2EFD9" w:themeFill="accent6" w:themeFillTint="33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Середньо впливає</w:t>
            </w:r>
          </w:p>
        </w:tc>
        <w:tc>
          <w:tcPr>
            <w:tcW w:w="1737" w:type="dxa"/>
            <w:shd w:val="clear" w:color="auto" w:fill="C5E0B3" w:themeFill="accent6" w:themeFillTint="66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 xml:space="preserve"> Вище с</w:t>
            </w: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ередньо впливає</w:t>
            </w:r>
          </w:p>
        </w:tc>
        <w:tc>
          <w:tcPr>
            <w:tcW w:w="1737" w:type="dxa"/>
            <w:shd w:val="clear" w:color="auto" w:fill="C5E0B3" w:themeFill="accent6" w:themeFillTint="66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Вище середньо</w:t>
            </w:r>
            <w:r>
              <w:rPr>
                <w:rFonts w:eastAsiaTheme="minorHAnsi"/>
                <w:sz w:val="28"/>
                <w:szCs w:val="28"/>
                <w:lang w:val="uk-UA" w:eastAsia="en-US"/>
              </w:rPr>
              <w:t>го</w:t>
            </w: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 xml:space="preserve"> впливає</w:t>
            </w:r>
          </w:p>
        </w:tc>
        <w:tc>
          <w:tcPr>
            <w:tcW w:w="1737" w:type="dxa"/>
            <w:shd w:val="clear" w:color="auto" w:fill="538135" w:themeFill="accent6" w:themeFillShade="BF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Надзвичайно впливає</w:t>
            </w:r>
          </w:p>
        </w:tc>
        <w:tc>
          <w:tcPr>
            <w:tcW w:w="1737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4</w:t>
            </w:r>
          </w:p>
        </w:tc>
      </w:tr>
      <w:tr w:rsidR="001170F5" w:rsidRPr="006F1403" w:rsidTr="006F1403">
        <w:tc>
          <w:tcPr>
            <w:tcW w:w="1736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>Product</w:t>
            </w: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 xml:space="preserve"> 3</w:t>
            </w:r>
          </w:p>
        </w:tc>
        <w:tc>
          <w:tcPr>
            <w:tcW w:w="1737" w:type="dxa"/>
            <w:shd w:val="clear" w:color="auto" w:fill="538135" w:themeFill="accent6" w:themeFillShade="BF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Надзвичайно впливає</w:t>
            </w:r>
          </w:p>
        </w:tc>
        <w:tc>
          <w:tcPr>
            <w:tcW w:w="1737" w:type="dxa"/>
            <w:shd w:val="clear" w:color="auto" w:fill="E2EFD9" w:themeFill="accent6" w:themeFillTint="33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Середньо впливає</w:t>
            </w:r>
          </w:p>
        </w:tc>
        <w:tc>
          <w:tcPr>
            <w:tcW w:w="1737" w:type="dxa"/>
            <w:shd w:val="clear" w:color="auto" w:fill="BDD6EE" w:themeFill="accent1" w:themeFillTint="66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Нижче с</w:t>
            </w: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ередньо</w:t>
            </w:r>
            <w:r>
              <w:rPr>
                <w:rFonts w:eastAsiaTheme="minorHAnsi"/>
                <w:sz w:val="28"/>
                <w:szCs w:val="28"/>
                <w:lang w:val="uk-UA" w:eastAsia="en-US"/>
              </w:rPr>
              <w:t>го</w:t>
            </w: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 xml:space="preserve"> впливає</w:t>
            </w:r>
          </w:p>
        </w:tc>
        <w:tc>
          <w:tcPr>
            <w:tcW w:w="1737" w:type="dxa"/>
            <w:shd w:val="clear" w:color="auto" w:fill="A8D08D" w:themeFill="accent6" w:themeFillTint="99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Дуже впливає</w:t>
            </w:r>
          </w:p>
        </w:tc>
        <w:tc>
          <w:tcPr>
            <w:tcW w:w="1737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3</w:t>
            </w:r>
          </w:p>
        </w:tc>
      </w:tr>
      <w:tr w:rsidR="006F1403" w:rsidRPr="006F1403" w:rsidTr="006F1403">
        <w:tc>
          <w:tcPr>
            <w:tcW w:w="1736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>Product</w:t>
            </w:r>
            <w:r w:rsidRPr="006F1403">
              <w:rPr>
                <w:rFonts w:eastAsiaTheme="minorHAnsi"/>
                <w:sz w:val="28"/>
                <w:szCs w:val="28"/>
                <w:lang w:val="en-US" w:eastAsia="en-US"/>
              </w:rPr>
              <w:t xml:space="preserve"> 4</w:t>
            </w:r>
          </w:p>
        </w:tc>
        <w:tc>
          <w:tcPr>
            <w:tcW w:w="1737" w:type="dxa"/>
            <w:shd w:val="clear" w:color="auto" w:fill="A8D08D" w:themeFill="accent6" w:themeFillTint="99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Дуже впливає</w:t>
            </w:r>
          </w:p>
        </w:tc>
        <w:tc>
          <w:tcPr>
            <w:tcW w:w="1737" w:type="dxa"/>
            <w:shd w:val="clear" w:color="auto" w:fill="E2EFD9" w:themeFill="accent6" w:themeFillTint="33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Середньо впливає</w:t>
            </w:r>
          </w:p>
        </w:tc>
        <w:tc>
          <w:tcPr>
            <w:tcW w:w="1737" w:type="dxa"/>
            <w:shd w:val="clear" w:color="auto" w:fill="C5E0B3" w:themeFill="accent6" w:themeFillTint="66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Вище середньо</w:t>
            </w:r>
            <w:r>
              <w:rPr>
                <w:rFonts w:eastAsiaTheme="minorHAnsi"/>
                <w:sz w:val="28"/>
                <w:szCs w:val="28"/>
                <w:lang w:val="uk-UA" w:eastAsia="en-US"/>
              </w:rPr>
              <w:t>го</w:t>
            </w: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 xml:space="preserve"> впливає</w:t>
            </w:r>
          </w:p>
        </w:tc>
        <w:tc>
          <w:tcPr>
            <w:tcW w:w="1737" w:type="dxa"/>
            <w:shd w:val="clear" w:color="auto" w:fill="C5E0B3" w:themeFill="accent6" w:themeFillTint="66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Вище середньо</w:t>
            </w:r>
            <w:r>
              <w:rPr>
                <w:rFonts w:eastAsiaTheme="minorHAnsi"/>
                <w:sz w:val="28"/>
                <w:szCs w:val="28"/>
                <w:lang w:val="uk-UA" w:eastAsia="en-US"/>
              </w:rPr>
              <w:t>го</w:t>
            </w: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 xml:space="preserve"> впливає</w:t>
            </w:r>
          </w:p>
        </w:tc>
        <w:tc>
          <w:tcPr>
            <w:tcW w:w="1737" w:type="dxa"/>
          </w:tcPr>
          <w:p w:rsidR="006F1403" w:rsidRPr="006F1403" w:rsidRDefault="006F1403" w:rsidP="006E5697">
            <w:pPr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sz w:val="28"/>
                <w:szCs w:val="28"/>
                <w:lang w:val="uk-UA" w:eastAsia="en-US"/>
              </w:rPr>
            </w:pPr>
            <w:r w:rsidRPr="006F1403">
              <w:rPr>
                <w:rFonts w:eastAsiaTheme="minorHAnsi"/>
                <w:sz w:val="28"/>
                <w:szCs w:val="28"/>
                <w:lang w:val="uk-UA" w:eastAsia="en-US"/>
              </w:rPr>
              <w:t>1</w:t>
            </w:r>
          </w:p>
        </w:tc>
      </w:tr>
    </w:tbl>
    <w:p w:rsidR="006F1403" w:rsidRPr="006F1403" w:rsidRDefault="006F1403" w:rsidP="007A31B6">
      <w:pPr>
        <w:autoSpaceDE w:val="0"/>
        <w:autoSpaceDN w:val="0"/>
        <w:adjustRightInd w:val="0"/>
        <w:spacing w:before="240" w:line="276" w:lineRule="auto"/>
        <w:ind w:firstLine="708"/>
        <w:rPr>
          <w:rFonts w:eastAsiaTheme="minorHAnsi"/>
          <w:b/>
          <w:sz w:val="32"/>
          <w:szCs w:val="28"/>
          <w:lang w:val="uk-UA" w:eastAsia="en-US"/>
        </w:rPr>
      </w:pPr>
    </w:p>
    <w:p w:rsidR="006A5F92" w:rsidRPr="000249DD" w:rsidRDefault="000249DD" w:rsidP="000249DD">
      <w:pPr>
        <w:autoSpaceDE w:val="0"/>
        <w:autoSpaceDN w:val="0"/>
        <w:adjustRightInd w:val="0"/>
        <w:spacing w:before="240" w:line="276" w:lineRule="auto"/>
        <w:ind w:firstLine="708"/>
        <w:jc w:val="center"/>
        <w:rPr>
          <w:rFonts w:eastAsiaTheme="minorHAnsi"/>
          <w:b/>
          <w:sz w:val="32"/>
          <w:szCs w:val="28"/>
          <w:lang w:val="uk-UA" w:eastAsia="en-US"/>
        </w:rPr>
      </w:pPr>
      <w:r>
        <w:rPr>
          <w:rFonts w:eastAsiaTheme="minorHAnsi"/>
          <w:b/>
          <w:sz w:val="32"/>
          <w:szCs w:val="28"/>
          <w:lang w:val="uk-UA" w:eastAsia="en-US"/>
        </w:rPr>
        <w:t>Інтерфейс та функції програми</w:t>
      </w:r>
    </w:p>
    <w:p w:rsidR="00D7596E" w:rsidRDefault="000249DD" w:rsidP="000249DD">
      <w:pPr>
        <w:autoSpaceDE w:val="0"/>
        <w:autoSpaceDN w:val="0"/>
        <w:adjustRightInd w:val="0"/>
        <w:spacing w:before="240" w:line="276" w:lineRule="auto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ab/>
        <w:t xml:space="preserve">Спочатку користувач має ввести </w:t>
      </w:r>
      <w:r w:rsidR="00D7596E">
        <w:rPr>
          <w:sz w:val="28"/>
          <w:szCs w:val="32"/>
          <w:lang w:val="uk-UA"/>
        </w:rPr>
        <w:t xml:space="preserve">загрузити </w:t>
      </w:r>
      <w:r w:rsidR="008D57C6">
        <w:rPr>
          <w:sz w:val="28"/>
          <w:szCs w:val="32"/>
          <w:lang w:val="uk-UA"/>
        </w:rPr>
        <w:t xml:space="preserve">необхідні </w:t>
      </w:r>
      <w:r w:rsidR="00D7596E">
        <w:rPr>
          <w:sz w:val="28"/>
          <w:szCs w:val="32"/>
          <w:lang w:val="uk-UA"/>
        </w:rPr>
        <w:t>дані</w:t>
      </w:r>
      <w:r w:rsidR="008D57C6">
        <w:rPr>
          <w:sz w:val="28"/>
          <w:szCs w:val="32"/>
          <w:lang w:val="uk-UA"/>
        </w:rPr>
        <w:t>, які можна переглянути</w:t>
      </w:r>
      <w:r w:rsidR="00D7596E">
        <w:rPr>
          <w:sz w:val="28"/>
          <w:szCs w:val="32"/>
          <w:lang w:val="uk-UA"/>
        </w:rPr>
        <w:t>:</w:t>
      </w:r>
    </w:p>
    <w:p w:rsidR="00D7596E" w:rsidRDefault="00D7596E" w:rsidP="000249DD">
      <w:pPr>
        <w:autoSpaceDE w:val="0"/>
        <w:autoSpaceDN w:val="0"/>
        <w:adjustRightInd w:val="0"/>
        <w:spacing w:before="240" w:line="276" w:lineRule="auto"/>
        <w:rPr>
          <w:sz w:val="28"/>
          <w:szCs w:val="32"/>
          <w:lang w:val="uk-UA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481945F" wp14:editId="1AC4D0DF">
            <wp:extent cx="6480175" cy="48501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DD" w:rsidRPr="008D57C6" w:rsidRDefault="000249DD" w:rsidP="000249DD">
      <w:pPr>
        <w:autoSpaceDE w:val="0"/>
        <w:autoSpaceDN w:val="0"/>
        <w:adjustRightInd w:val="0"/>
        <w:spacing w:before="240" w:line="276" w:lineRule="auto"/>
        <w:rPr>
          <w:noProof/>
          <w:sz w:val="28"/>
          <w:szCs w:val="32"/>
          <w:lang w:val="uk-UA"/>
        </w:rPr>
      </w:pPr>
      <w:r w:rsidRPr="007A31B6">
        <w:rPr>
          <w:sz w:val="28"/>
          <w:szCs w:val="32"/>
          <w:lang w:val="uk-UA"/>
        </w:rPr>
        <w:tab/>
      </w:r>
      <w:r>
        <w:rPr>
          <w:sz w:val="28"/>
          <w:szCs w:val="32"/>
          <w:lang w:val="uk-UA"/>
        </w:rPr>
        <w:t xml:space="preserve">Після цього </w:t>
      </w:r>
      <w:r w:rsidR="008D57C6">
        <w:rPr>
          <w:noProof/>
          <w:sz w:val="28"/>
          <w:szCs w:val="32"/>
          <w:lang w:val="uk-UA"/>
        </w:rPr>
        <w:t xml:space="preserve">користувач має в своєму розпорядженні 2 вкладки: </w:t>
      </w:r>
      <w:r w:rsidR="008D57C6">
        <w:rPr>
          <w:noProof/>
          <w:sz w:val="28"/>
          <w:szCs w:val="32"/>
          <w:lang w:val="en-US"/>
        </w:rPr>
        <w:t>Data</w:t>
      </w:r>
      <w:r w:rsidR="008D57C6" w:rsidRPr="008D57C6">
        <w:rPr>
          <w:noProof/>
          <w:sz w:val="28"/>
          <w:szCs w:val="32"/>
          <w:lang w:val="uk-UA"/>
        </w:rPr>
        <w:t xml:space="preserve"> </w:t>
      </w:r>
      <w:r w:rsidR="008D57C6">
        <w:rPr>
          <w:noProof/>
          <w:sz w:val="28"/>
          <w:szCs w:val="32"/>
          <w:lang w:val="en-US"/>
        </w:rPr>
        <w:t>View</w:t>
      </w:r>
      <w:r w:rsidR="008D57C6" w:rsidRPr="008D57C6">
        <w:rPr>
          <w:noProof/>
          <w:sz w:val="28"/>
          <w:szCs w:val="32"/>
          <w:lang w:val="uk-UA"/>
        </w:rPr>
        <w:t xml:space="preserve">, </w:t>
      </w:r>
      <w:r w:rsidR="008D57C6">
        <w:rPr>
          <w:noProof/>
          <w:sz w:val="28"/>
          <w:szCs w:val="32"/>
          <w:lang w:val="en-US"/>
        </w:rPr>
        <w:t>Results</w:t>
      </w:r>
      <w:r w:rsidR="008D57C6" w:rsidRPr="008D57C6">
        <w:rPr>
          <w:noProof/>
          <w:sz w:val="28"/>
          <w:szCs w:val="32"/>
          <w:lang w:val="uk-UA"/>
        </w:rPr>
        <w:t>.</w:t>
      </w:r>
    </w:p>
    <w:p w:rsidR="008D57C6" w:rsidRDefault="008D57C6" w:rsidP="000249DD">
      <w:pPr>
        <w:autoSpaceDE w:val="0"/>
        <w:autoSpaceDN w:val="0"/>
        <w:adjustRightInd w:val="0"/>
        <w:spacing w:before="240" w:line="276" w:lineRule="auto"/>
        <w:rPr>
          <w:noProof/>
          <w:sz w:val="28"/>
          <w:szCs w:val="32"/>
          <w:lang w:val="uk-UA"/>
        </w:rPr>
      </w:pPr>
      <w:r>
        <w:rPr>
          <w:noProof/>
          <w:sz w:val="28"/>
          <w:szCs w:val="32"/>
          <w:lang w:val="uk-UA"/>
        </w:rPr>
        <w:t>У першій користувач має змогу переглянути усі оцінки, довірчі інтервали, функціонали якості, тощо для кожної комбінації продукту та показника:</w:t>
      </w:r>
    </w:p>
    <w:p w:rsidR="008D57C6" w:rsidRPr="008D57C6" w:rsidRDefault="008D57C6" w:rsidP="000249DD">
      <w:pPr>
        <w:autoSpaceDE w:val="0"/>
        <w:autoSpaceDN w:val="0"/>
        <w:adjustRightInd w:val="0"/>
        <w:spacing w:before="240" w:line="276" w:lineRule="auto"/>
        <w:rPr>
          <w:sz w:val="28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0E537B8D" wp14:editId="1EEAED66">
            <wp:extent cx="6480175" cy="48501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32"/>
          <w:lang w:val="uk-UA"/>
        </w:rPr>
        <w:t xml:space="preserve"> </w:t>
      </w:r>
    </w:p>
    <w:p w:rsidR="00A56DD9" w:rsidRDefault="008D57C6" w:rsidP="007A31B6">
      <w:pPr>
        <w:autoSpaceDE w:val="0"/>
        <w:autoSpaceDN w:val="0"/>
        <w:adjustRightInd w:val="0"/>
        <w:spacing w:before="240" w:line="276" w:lineRule="auto"/>
        <w:rPr>
          <w:b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4C568952" wp14:editId="132A64A6">
            <wp:extent cx="6480175" cy="48501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C6" w:rsidRDefault="008D57C6" w:rsidP="007A31B6">
      <w:pPr>
        <w:autoSpaceDE w:val="0"/>
        <w:autoSpaceDN w:val="0"/>
        <w:adjustRightInd w:val="0"/>
        <w:spacing w:before="240" w:line="276" w:lineRule="auto"/>
        <w:rPr>
          <w:b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401FE562" wp14:editId="7FC4CB74">
            <wp:extent cx="6480175" cy="48501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C6" w:rsidRDefault="008D57C6" w:rsidP="007A31B6">
      <w:pPr>
        <w:autoSpaceDE w:val="0"/>
        <w:autoSpaceDN w:val="0"/>
        <w:adjustRightInd w:val="0"/>
        <w:spacing w:before="240" w:line="276" w:lineRule="auto"/>
        <w:rPr>
          <w:b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73C3EA2E" wp14:editId="19D7E455">
            <wp:extent cx="6480175" cy="48501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C6" w:rsidRDefault="008D57C6" w:rsidP="007A31B6">
      <w:pPr>
        <w:autoSpaceDE w:val="0"/>
        <w:autoSpaceDN w:val="0"/>
        <w:adjustRightInd w:val="0"/>
        <w:spacing w:before="240" w:line="276" w:lineRule="auto"/>
        <w:rPr>
          <w:b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10DAC83D" wp14:editId="3F544408">
            <wp:extent cx="6480175" cy="48501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C6" w:rsidRDefault="008D57C6" w:rsidP="007A31B6">
      <w:pPr>
        <w:autoSpaceDE w:val="0"/>
        <w:autoSpaceDN w:val="0"/>
        <w:adjustRightInd w:val="0"/>
        <w:spacing w:before="240" w:line="276" w:lineRule="auto"/>
        <w:rPr>
          <w:b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5AA0BDDB" wp14:editId="25874577">
            <wp:extent cx="6480175" cy="48501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B6" w:rsidRDefault="007A31B6" w:rsidP="007A31B6">
      <w:pPr>
        <w:autoSpaceDE w:val="0"/>
        <w:autoSpaceDN w:val="0"/>
        <w:adjustRightInd w:val="0"/>
        <w:spacing w:before="240" w:line="276" w:lineRule="auto"/>
        <w:rPr>
          <w:sz w:val="28"/>
          <w:szCs w:val="32"/>
          <w:lang w:val="uk-UA"/>
        </w:rPr>
      </w:pPr>
      <w:r>
        <w:rPr>
          <w:b/>
          <w:sz w:val="32"/>
          <w:szCs w:val="32"/>
          <w:lang w:val="uk-UA"/>
        </w:rPr>
        <w:tab/>
      </w:r>
      <w:r w:rsidR="008D57C6">
        <w:rPr>
          <w:sz w:val="28"/>
          <w:szCs w:val="32"/>
          <w:lang w:val="uk-UA"/>
        </w:rPr>
        <w:t xml:space="preserve">На вкладці </w:t>
      </w:r>
      <w:r w:rsidR="008D57C6">
        <w:rPr>
          <w:sz w:val="28"/>
          <w:szCs w:val="32"/>
          <w:lang w:val="en-US"/>
        </w:rPr>
        <w:t>Results</w:t>
      </w:r>
      <w:r w:rsidR="008D57C6" w:rsidRPr="008D57C6">
        <w:rPr>
          <w:sz w:val="28"/>
          <w:szCs w:val="32"/>
          <w:lang w:val="uk-UA"/>
        </w:rPr>
        <w:t xml:space="preserve"> </w:t>
      </w:r>
      <w:r w:rsidR="008D57C6">
        <w:rPr>
          <w:sz w:val="28"/>
          <w:szCs w:val="32"/>
          <w:lang w:val="uk-UA"/>
        </w:rPr>
        <w:t xml:space="preserve">представлені чисельні результати </w:t>
      </w:r>
      <w:r>
        <w:rPr>
          <w:sz w:val="28"/>
          <w:szCs w:val="32"/>
          <w:lang w:val="uk-UA"/>
        </w:rPr>
        <w:t>експертного оцінювання:</w:t>
      </w:r>
    </w:p>
    <w:p w:rsidR="00E71C11" w:rsidRDefault="00D35541" w:rsidP="007A31B6">
      <w:pPr>
        <w:autoSpaceDE w:val="0"/>
        <w:autoSpaceDN w:val="0"/>
        <w:adjustRightInd w:val="0"/>
        <w:spacing w:before="240" w:line="276" w:lineRule="auto"/>
        <w:rPr>
          <w:sz w:val="28"/>
          <w:szCs w:val="32"/>
        </w:rPr>
      </w:pPr>
      <w:r>
        <w:rPr>
          <w:noProof/>
        </w:rPr>
        <w:drawing>
          <wp:inline distT="0" distB="0" distL="0" distR="0" wp14:anchorId="5920D5B3" wp14:editId="5801D3C1">
            <wp:extent cx="6480175" cy="3106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41" w:rsidRPr="000717D1" w:rsidRDefault="00D35541" w:rsidP="007A31B6">
      <w:pPr>
        <w:autoSpaceDE w:val="0"/>
        <w:autoSpaceDN w:val="0"/>
        <w:adjustRightInd w:val="0"/>
        <w:spacing w:before="240" w:line="276" w:lineRule="auto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35CFEDB" wp14:editId="0AF3D289">
            <wp:extent cx="6480175" cy="10947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11" w:rsidRPr="000717D1" w:rsidRDefault="00E71C11" w:rsidP="00DB4D15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A61181" w:rsidRPr="000717D1" w:rsidRDefault="00A61181" w:rsidP="00DB4D15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A61181" w:rsidRPr="000717D1" w:rsidRDefault="00A61181" w:rsidP="00DB4D15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A61181" w:rsidRPr="000717D1" w:rsidRDefault="00A61181" w:rsidP="00A61181">
      <w:pPr>
        <w:pStyle w:val="a7"/>
        <w:ind w:left="0"/>
        <w:jc w:val="center"/>
        <w:rPr>
          <w:b/>
          <w:sz w:val="28"/>
          <w:szCs w:val="28"/>
        </w:rPr>
      </w:pPr>
    </w:p>
    <w:p w:rsidR="00A61181" w:rsidRDefault="00A61181" w:rsidP="00A61181">
      <w:pPr>
        <w:pStyle w:val="a7"/>
        <w:ind w:left="0"/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Література</w:t>
      </w:r>
      <w:r w:rsidRPr="00A61181">
        <w:rPr>
          <w:b/>
          <w:sz w:val="32"/>
          <w:szCs w:val="28"/>
          <w:lang w:val="uk-UA"/>
        </w:rPr>
        <w:t>:</w:t>
      </w:r>
    </w:p>
    <w:p w:rsidR="00A61181" w:rsidRPr="00A61181" w:rsidRDefault="00A61181" w:rsidP="00A61181">
      <w:pPr>
        <w:pStyle w:val="a7"/>
        <w:ind w:left="0"/>
        <w:jc w:val="center"/>
        <w:rPr>
          <w:b/>
          <w:sz w:val="32"/>
          <w:szCs w:val="28"/>
          <w:lang w:val="uk-UA"/>
        </w:rPr>
      </w:pPr>
    </w:p>
    <w:p w:rsidR="00A61181" w:rsidRPr="00E031B1" w:rsidRDefault="00A61181" w:rsidP="00E031B1">
      <w:pPr>
        <w:spacing w:after="160" w:line="256" w:lineRule="auto"/>
        <w:ind w:left="360"/>
        <w:jc w:val="both"/>
        <w:rPr>
          <w:b/>
          <w:sz w:val="28"/>
          <w:szCs w:val="28"/>
          <w:lang w:val="uk-UA"/>
        </w:rPr>
      </w:pPr>
    </w:p>
    <w:p w:rsidR="008D57C6" w:rsidRPr="008D57C6" w:rsidRDefault="008D57C6" w:rsidP="006E5697">
      <w:pPr>
        <w:pStyle w:val="a7"/>
        <w:numPr>
          <w:ilvl w:val="0"/>
          <w:numId w:val="46"/>
        </w:numPr>
        <w:spacing w:line="256" w:lineRule="auto"/>
        <w:jc w:val="both"/>
        <w:rPr>
          <w:b/>
          <w:sz w:val="28"/>
          <w:szCs w:val="28"/>
          <w:lang w:val="uk-UA"/>
        </w:rPr>
      </w:pPr>
      <w:bookmarkStart w:id="1" w:name="_GoBack"/>
      <w:r w:rsidRPr="00E031B1">
        <w:rPr>
          <w:b/>
          <w:sz w:val="28"/>
          <w:szCs w:val="28"/>
          <w:lang w:val="uk-UA"/>
        </w:rPr>
        <w:t>Green, K. C., Armstrong, J. S., &amp; Graefe, A. (1990). Methods to elicit forecasts from groups: Delphi and prediction markets compared. Foresight: The International Journal of Applied Forecasting</w:t>
      </w:r>
    </w:p>
    <w:p w:rsidR="00A61181" w:rsidRDefault="008D57C6" w:rsidP="006E5697">
      <w:pPr>
        <w:ind w:left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даній роботі розглянено застосування методу Делфі при прогнозуванні міжнародних ринків валют, фондових бірж, трендів розвитку економік держав на міжнародному рівні. В якості прикладу розгянена задача</w:t>
      </w:r>
      <w:r w:rsidR="00DE371D">
        <w:rPr>
          <w:sz w:val="28"/>
          <w:szCs w:val="28"/>
          <w:lang w:val="uk-UA"/>
        </w:rPr>
        <w:t xml:space="preserve"> оцінки перспективних фондових бірж у США.</w:t>
      </w:r>
    </w:p>
    <w:p w:rsidR="00DE371D" w:rsidRPr="00C30072" w:rsidRDefault="00DE371D" w:rsidP="006E5697">
      <w:pPr>
        <w:pStyle w:val="a7"/>
        <w:numPr>
          <w:ilvl w:val="0"/>
          <w:numId w:val="46"/>
        </w:numPr>
        <w:spacing w:line="256" w:lineRule="auto"/>
        <w:jc w:val="both"/>
        <w:rPr>
          <w:b/>
          <w:sz w:val="28"/>
          <w:szCs w:val="28"/>
          <w:lang w:val="en-US"/>
        </w:rPr>
      </w:pPr>
      <w:r w:rsidRPr="00C30072">
        <w:rPr>
          <w:b/>
          <w:sz w:val="28"/>
          <w:szCs w:val="28"/>
          <w:lang w:val="en-US"/>
        </w:rPr>
        <w:t>Yellis</w:t>
      </w:r>
      <w:r w:rsidRPr="00C30072">
        <w:rPr>
          <w:b/>
          <w:sz w:val="28"/>
          <w:szCs w:val="28"/>
          <w:lang w:val="uk-UA"/>
        </w:rPr>
        <w:t xml:space="preserve"> </w:t>
      </w:r>
      <w:r w:rsidR="00A61181" w:rsidRPr="00C30072">
        <w:rPr>
          <w:b/>
          <w:sz w:val="28"/>
          <w:szCs w:val="28"/>
          <w:lang w:val="en-US"/>
        </w:rPr>
        <w:t>Brown</w:t>
      </w:r>
      <w:r w:rsidR="00A61181" w:rsidRPr="00C30072">
        <w:rPr>
          <w:b/>
          <w:sz w:val="28"/>
          <w:szCs w:val="28"/>
          <w:lang w:val="uk-UA"/>
        </w:rPr>
        <w:t xml:space="preserve"> (</w:t>
      </w:r>
      <w:r w:rsidRPr="00C30072">
        <w:rPr>
          <w:b/>
          <w:sz w:val="28"/>
          <w:szCs w:val="28"/>
          <w:lang w:val="uk-UA"/>
        </w:rPr>
        <w:t>1955</w:t>
      </w:r>
      <w:r w:rsidR="00A61181" w:rsidRPr="00C30072">
        <w:rPr>
          <w:b/>
          <w:sz w:val="28"/>
          <w:szCs w:val="28"/>
          <w:lang w:val="uk-UA"/>
        </w:rPr>
        <w:t>). "</w:t>
      </w:r>
      <w:r w:rsidR="00A61181" w:rsidRPr="00C30072">
        <w:rPr>
          <w:b/>
          <w:sz w:val="28"/>
          <w:szCs w:val="28"/>
          <w:lang w:val="en-US"/>
        </w:rPr>
        <w:t>Delphi</w:t>
      </w:r>
      <w:r w:rsidR="00A61181" w:rsidRPr="00C30072">
        <w:rPr>
          <w:b/>
          <w:sz w:val="28"/>
          <w:szCs w:val="28"/>
          <w:lang w:val="uk-UA"/>
        </w:rPr>
        <w:t xml:space="preserve"> </w:t>
      </w:r>
      <w:r w:rsidR="00A61181" w:rsidRPr="00C30072">
        <w:rPr>
          <w:b/>
          <w:sz w:val="28"/>
          <w:szCs w:val="28"/>
          <w:lang w:val="en-US"/>
        </w:rPr>
        <w:t>Process</w:t>
      </w:r>
      <w:r w:rsidR="00A61181" w:rsidRPr="00C30072">
        <w:rPr>
          <w:b/>
          <w:sz w:val="28"/>
          <w:szCs w:val="28"/>
          <w:lang w:val="uk-UA"/>
        </w:rPr>
        <w:t xml:space="preserve">: </w:t>
      </w:r>
      <w:r w:rsidRPr="00C30072">
        <w:rPr>
          <w:b/>
          <w:sz w:val="28"/>
          <w:szCs w:val="28"/>
          <w:lang w:val="en-US"/>
        </w:rPr>
        <w:t>A</w:t>
      </w:r>
      <w:r w:rsidRPr="00C30072">
        <w:rPr>
          <w:b/>
          <w:sz w:val="28"/>
          <w:szCs w:val="28"/>
          <w:lang w:val="uk-UA"/>
        </w:rPr>
        <w:t xml:space="preserve"> </w:t>
      </w:r>
      <w:r w:rsidRPr="00C30072">
        <w:rPr>
          <w:b/>
          <w:sz w:val="28"/>
          <w:szCs w:val="28"/>
          <w:lang w:val="en-US"/>
        </w:rPr>
        <w:t>great</w:t>
      </w:r>
      <w:r w:rsidRPr="00C30072">
        <w:rPr>
          <w:b/>
          <w:sz w:val="28"/>
          <w:szCs w:val="28"/>
          <w:lang w:val="uk-UA"/>
        </w:rPr>
        <w:t xml:space="preserve"> </w:t>
      </w:r>
      <w:r w:rsidRPr="00C30072">
        <w:rPr>
          <w:b/>
          <w:sz w:val="28"/>
          <w:szCs w:val="28"/>
          <w:lang w:val="en-US"/>
        </w:rPr>
        <w:t>depression</w:t>
      </w:r>
      <w:r w:rsidRPr="00C30072">
        <w:rPr>
          <w:b/>
          <w:sz w:val="28"/>
          <w:szCs w:val="28"/>
          <w:lang w:val="uk-UA"/>
        </w:rPr>
        <w:t xml:space="preserve"> </w:t>
      </w:r>
      <w:r w:rsidRPr="00C30072">
        <w:rPr>
          <w:b/>
          <w:sz w:val="28"/>
          <w:szCs w:val="28"/>
          <w:lang w:val="en-US"/>
        </w:rPr>
        <w:t>and</w:t>
      </w:r>
      <w:r w:rsidRPr="00C30072">
        <w:rPr>
          <w:b/>
          <w:sz w:val="28"/>
          <w:szCs w:val="28"/>
          <w:lang w:val="uk-UA"/>
        </w:rPr>
        <w:t xml:space="preserve"> </w:t>
      </w:r>
      <w:r w:rsidRPr="00C30072">
        <w:rPr>
          <w:b/>
          <w:sz w:val="28"/>
          <w:szCs w:val="28"/>
          <w:lang w:val="en-US"/>
        </w:rPr>
        <w:t>other</w:t>
      </w:r>
      <w:r w:rsidRPr="00C30072">
        <w:rPr>
          <w:b/>
          <w:sz w:val="28"/>
          <w:szCs w:val="28"/>
          <w:lang w:val="uk-UA"/>
        </w:rPr>
        <w:t xml:space="preserve"> </w:t>
      </w:r>
      <w:r w:rsidRPr="00C30072">
        <w:rPr>
          <w:b/>
          <w:sz w:val="28"/>
          <w:szCs w:val="28"/>
          <w:lang w:val="en-US"/>
        </w:rPr>
        <w:t>economics</w:t>
      </w:r>
      <w:r w:rsidRPr="00C30072">
        <w:rPr>
          <w:b/>
          <w:sz w:val="28"/>
          <w:szCs w:val="28"/>
          <w:lang w:val="uk-UA"/>
        </w:rPr>
        <w:t xml:space="preserve"> </w:t>
      </w:r>
      <w:r w:rsidRPr="00C30072">
        <w:rPr>
          <w:b/>
          <w:sz w:val="28"/>
          <w:szCs w:val="28"/>
          <w:lang w:val="en-US"/>
        </w:rPr>
        <w:t>fallen</w:t>
      </w:r>
      <w:r w:rsidRPr="00C30072">
        <w:rPr>
          <w:b/>
          <w:sz w:val="28"/>
          <w:szCs w:val="28"/>
          <w:lang w:val="uk-UA"/>
        </w:rPr>
        <w:t>"</w:t>
      </w:r>
      <w:r w:rsidR="00A61181" w:rsidRPr="00C30072">
        <w:rPr>
          <w:sz w:val="28"/>
          <w:szCs w:val="28"/>
          <w:lang w:val="uk-UA"/>
        </w:rPr>
        <w:tab/>
      </w:r>
    </w:p>
    <w:p w:rsidR="00DE371D" w:rsidRPr="00DE371D" w:rsidRDefault="00DE371D" w:rsidP="006E5697">
      <w:pPr>
        <w:pStyle w:val="a7"/>
        <w:spacing w:line="25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Спроба оцінити, як існування методу Дельфі могло би повпливати на перебіг Великої депресії в США чи можливо було було здіснити превентивні заходи для уникнення або зменшення наслідків цієї ситуації. Автор схвально </w:t>
      </w:r>
      <w:r w:rsidR="00C30072">
        <w:rPr>
          <w:sz w:val="28"/>
          <w:szCs w:val="28"/>
          <w:lang w:val="uk-UA"/>
        </w:rPr>
        <w:t>відкликається про метод, вказуючи на те, що провівши аналіз економіки, можна було провести ряд необхідних заходів.</w:t>
      </w:r>
    </w:p>
    <w:p w:rsidR="00A61181" w:rsidRPr="00DE371D" w:rsidRDefault="00A61181" w:rsidP="006E5697">
      <w:pPr>
        <w:pStyle w:val="a7"/>
        <w:numPr>
          <w:ilvl w:val="0"/>
          <w:numId w:val="46"/>
        </w:numPr>
        <w:spacing w:line="256" w:lineRule="auto"/>
        <w:jc w:val="both"/>
        <w:rPr>
          <w:b/>
          <w:sz w:val="28"/>
          <w:szCs w:val="28"/>
          <w:lang w:val="en-US"/>
        </w:rPr>
      </w:pPr>
      <w:r w:rsidRPr="00DE371D">
        <w:rPr>
          <w:b/>
          <w:sz w:val="28"/>
          <w:szCs w:val="28"/>
          <w:lang w:val="en-US"/>
        </w:rPr>
        <w:t>Michael Adler, Erio Ziglio (eds.) (1996), Gazing Into the Oracle: The Delphi Method and Its Application to Social Policy and Public Health, London: Kingsley Publishers</w:t>
      </w:r>
    </w:p>
    <w:p w:rsidR="00A61181" w:rsidRDefault="00A61181" w:rsidP="006E5697">
      <w:pPr>
        <w:ind w:left="705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Книга розділена на дві частини: Частина 1 містить глави теоретичних, методологічних і практичних питань - у тому числі комп'ютеризацію - які виконуються за методом Делфі, Частина 2 складається з ряду практичних прикладів, які ілюструють застосування методу Делфі до ряду проблем в галузі соціальної політики та охорони здоров'я.</w:t>
      </w:r>
    </w:p>
    <w:p w:rsidR="00E71C11" w:rsidRPr="009E6308" w:rsidRDefault="00E031B1" w:rsidP="006E5697">
      <w:pPr>
        <w:pStyle w:val="a7"/>
        <w:numPr>
          <w:ilvl w:val="0"/>
          <w:numId w:val="46"/>
        </w:numPr>
        <w:jc w:val="both"/>
        <w:rPr>
          <w:b/>
          <w:sz w:val="28"/>
          <w:szCs w:val="28"/>
          <w:lang w:val="uk-UA"/>
        </w:rPr>
      </w:pPr>
      <w:r w:rsidRPr="009E6308">
        <w:rPr>
          <w:b/>
          <w:sz w:val="28"/>
          <w:szCs w:val="28"/>
          <w:lang w:val="uk-UA"/>
        </w:rPr>
        <w:t>THE DELPHI METHOD by Theodore J. Gordon</w:t>
      </w:r>
    </w:p>
    <w:p w:rsidR="00E031B1" w:rsidRPr="009E6308" w:rsidRDefault="009E6308" w:rsidP="006E5697">
      <w:pPr>
        <w:ind w:left="708"/>
        <w:jc w:val="both"/>
        <w:rPr>
          <w:sz w:val="28"/>
          <w:szCs w:val="28"/>
          <w:lang w:val="uk-UA"/>
        </w:rPr>
      </w:pPr>
      <w:r w:rsidRPr="009E6308">
        <w:rPr>
          <w:sz w:val="28"/>
          <w:szCs w:val="28"/>
          <w:lang w:val="uk-UA"/>
        </w:rPr>
        <w:t>Книга описує структуру метода Делфі, його переваги та недоліки, а також численні приклади використання метода для оцінки причин росту населення, оцінки міжнародних відносин, тощо</w:t>
      </w:r>
    </w:p>
    <w:bookmarkEnd w:id="1"/>
    <w:p w:rsidR="00E71C11" w:rsidRPr="007A31B6" w:rsidRDefault="00E71C11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</w:p>
    <w:p w:rsidR="00E71C11" w:rsidRPr="007A31B6" w:rsidRDefault="00E71C11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</w:p>
    <w:p w:rsidR="00E71C11" w:rsidRPr="007A31B6" w:rsidRDefault="00E71C11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</w:p>
    <w:p w:rsidR="00DB4D15" w:rsidRDefault="00DB4D15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Лістинг програми:</w:t>
      </w:r>
    </w:p>
    <w:p w:rsidR="00B80969" w:rsidRDefault="00B80969" w:rsidP="00DB4D15">
      <w:pPr>
        <w:autoSpaceDE w:val="0"/>
        <w:autoSpaceDN w:val="0"/>
        <w:adjustRightInd w:val="0"/>
        <w:jc w:val="center"/>
        <w:rPr>
          <w:b/>
          <w:sz w:val="32"/>
          <w:szCs w:val="32"/>
          <w:lang w:val="uk-UA"/>
        </w:rPr>
      </w:pP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library(shiny)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library(rmutil)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library(DT)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library(plotly)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ui &lt;- navbarPage(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title = "Delphi method",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tabPanel('Upload',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fluidPage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(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titlePanel("Uploading Files"),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sidebarLayout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(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sidebarPanel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(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fileInput('datafile', 'Choose files to upload', multiple = "TRUE",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accept = c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(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'text/csv',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'text/comma-separated-values',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'text/tab-separated-values',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'text/plain',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'.csv',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'.tsv'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tags$hr(),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checkboxInput('header', 'Header', FALSE),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radioButtons('sep', 'Separator',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 c(Comma=',',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   Semicolon=';',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   Tab='\t'),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 '\t'),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radioButtons('quote', 'Quote',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 c(None='',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   'Double Quote'='"',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   'Single Quote'="'"),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      '"'),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tags$hr()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mainPanel(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titlePanel("Data viewer"),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htmlOutput("FileSelect", inline=TRUE),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selectInput("Files", label="",choices=htmlOutput("FileSelect")),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dataTableOutput("table")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tabPanel('Data View',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fluidRow(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column(width = 2,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selectInput("FilesGraph", label="Select file",choices=htmlOutput("FileSelect"))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column(width = 2,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checkboxInput('visibility', 'All traces', TRUE)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plotlyOutput("DataPlot"),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   h4("Interval estimation"),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htmlOutput("ExpertSelect", inline=TRUE),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selectInput("ExpertList", label="Interval estimation",choices=htmlOutput("ExpertSelect")),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plotlyOutput("IntervalPlot"),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h4("Estimations"),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plotlyOutput("EstimationPlot"),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textOutput("AdjustedEstimationText"),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h4("Distances between experts"),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dataTableOutput("distances"),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h4("Expert estimation"),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sliderInput("RT0", "RT0",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min=0, max=1, value=0.35),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dataTableOutput("ExpertEstimations"),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textOutput("MaxMeanDistance"),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h4("Expert in confidence interval"),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plotlyOutput("ConfidentExpertPlot"),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textOutput("CountConfidentExperts")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tabPanel('Results',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dataTableOutput("Results_1"),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dataTableOutput("Results_2"))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server&lt;-function(session,input, output)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K&lt;-0.8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x0&lt;-c(0.1,0.2,0.4,0.5,0.6,0.8,0.9)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xs&lt;-c(0.07,0.21,0.36,0.5,0.64,0.79,0.93)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hi&lt;-c(1,0.8,0.75,0.6,0.9,1,1,0.8,0.5,0.65,0.5,0.7,0.65,0.9,0.8,1)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DataFiles&lt;-reactive({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infile &lt;- input$datafile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if (is.null(infile))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return(NULL)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v&lt;-infile$datapath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f&lt;-list()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for(i in 1:length(v))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f[[i]]&lt;-read.csv(v[i], header=input$header, sep=input$sep,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quote=input$quote)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cNames&lt;-c()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rNames&lt;-c()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for(j in 1:dim(f[[i]])[1])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rNames[j]&lt;-paste0('Expert ',j)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for(j in 1:(length(f[[i]])/2))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cNames[2*j-1]&lt;-paste0('\u03bc',j)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cNames[2*j]&lt;-paste0('\u03bd',j)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colnames(f[[i]])&lt;-cNames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row.names(f[[i]])&lt;-rNames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f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observe({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output$FileSelect &lt;- renderUI({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infile &lt;- input$datafile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if(length(DataFiles())==0) return(NULL)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if (identical(DataFiles(),NULL) || identical(DataFiles(), '') || identical(DataFiles(),data.frame())) return 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if(is.null(infile)) return(NULL)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choicesList&lt;-list()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choicesExpertList&lt;-list()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1:length(DataFiles()))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choicesList[infile$name[i]]&lt;-i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1:dim(DataFiles()[[1]])[1])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choicesExpertList[paste('Expert ',i)]&lt;-i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updateSelectInput(session, inputId="FilesGraph", label="",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choices=choicesList)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updateSelectInput(session, inputId="Files", label="",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choices=choicesList)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updateSelectInput(session, inputId="ExpertList", label="",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choices=choicesExpertList)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updateSelectInput(session, inputId="", label="",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          choices=choicesList)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output$table &lt;- renderDataTable({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infile &lt;- input$datafile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if (is.null(infile))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return(NULL)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if(is.na(as.numeric(input$Files))) return(NULL)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i&lt;-as.numeric(input$Files)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DataFiles()[[i]]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muData&lt;-reactive({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1:length(DataFiles()))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dataMatrix&lt;-DataFiles()[[i]]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oddseq&lt;-seq(1,length(dataMatrix),2)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d[[i]]&lt;-data.frame(dataMatrix[oddseq])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nuData&lt;-reactive({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1:length(DataFiles()))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dataMatrix&lt;-DataFiles()[[i]]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evenseq&lt;-seq(2,length(dataMatrix),2)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d[[i]]&lt;-data.frame(dataMatrix[evenseq])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intervalMinimum&lt;-function(m,v)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m&lt;-as.data.frame(m)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v&lt;-as.data.frame(v)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return(abs(m-m*(1-v)*K))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intervalMaximum&lt;-function(m,v)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m&lt;-as.data.frame(m)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v&lt;-as.data.frame(v)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I&lt;-matrix(1,dim(m)[1],length(m))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pmin(as.data.frame(I),m+m*(1-v)*K)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intervalDataMinimum&lt;-reactive({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1:length(DataFiles()))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d[[i]]&lt;-intervalMinimum(muData()[[i]],nuData()[[i]])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intervalDataMaximum&lt;-reactive({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1:length(DataFiles()))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d[[i]]&lt;-intervalMaximum(muData()[[i]],nuData()[[i]])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output$IntervalPlot&lt;-renderPlotly({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j&lt;-as.numeric(input$ExpertList)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if(is.na(j)) return(NULL)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p0&lt;-plotly_build(AllTracesPlot())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p0color&lt;-p0$x$data[[j+1]]$line$color[1]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pl&lt;-plot_ly(type="scatter", mode='lines+markers',line = list(shape = "spline"),showlegend=FALSE)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pl&lt;-add_trace(pl,x=x0,y=as.numeric(muData()[[i]][j,]),name=paste0('Expert',j),line=list(color=p0color))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pl&lt;-add_trace(pl,x=x0,y=as.numeric(intervalDataMaximum()[[i]][j,]),line=list(color='transparent'))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pl&lt;-add_trace(pl,x=x0,y=as.numeric(intervalDataMinimum()[[i]][j,]),fill = 'tonexty', fillcolor=toRGB(p0color,0.2),line=list(color='transparent'))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AllTracesPlot&lt;-reactive({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oddDataMatrix&lt;-muData()[[i]]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if(input$visibility==FALSE) v&lt;-"legendonly"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else v&lt;-"none"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pl&lt;-plot_ly(type="scatter", mode='lines+markers',line = list(shape = "spline"))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for(j in 1:dim(oddDataMatrix)[1])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pl&lt;-add_trace(pl,x=x0,y=as.numeric(oddDataMatrix[j,]),name=paste0("Expert",j),visible=v)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output$DataPlot&lt;-renderPlotly({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if(is.null(AllTracesPlot())) return(NULL)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AllTracesPlot()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plotSemiColor&lt;-function(p)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p0&lt;-plotly_build(p)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1:length(p0$x$data)-1)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p0$x$data[[i+1]]$line$color&lt;-toRGB(p0$x$data[[i+1]]$line$color,0.2)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p0$x$data[[i+1]]$showlegend&lt;-FALSE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p0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functionalQuality&lt;-function(m)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m&lt;-as.data.frame(m)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colMeans(m)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functionalQualityData&lt;-function(listM)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1:length(listM))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d[[i]]&lt;-functionalQuality(listM[i])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IntegratedData&lt;-function(listM)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m&lt;-listM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M&lt;-muData()[[i]]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v&lt;-list()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for(u in 1:length(M))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v[u]&lt;-M[,u][which.min(abs(M[,u]-m[u]))]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v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MeanMinData&lt;-reactive({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functionalQuality(intervalDataMinimum()[[i]])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MeanMaxData&lt;-reactive({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functionalQuality(intervalDataMaximum()[[i]])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IntegratedMinData&lt;-reactive({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IntegratedData(MeanMinData())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IntegratedMaxData&lt;-reactive({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IntegratedData(MeanMaxData())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estimatedFunc&lt;-function(m, par)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sum(abs((1/(sqrt(2*pi*par[2])))*exp(-(xs-par[1])^2/(2*par[2]))-m))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GaussDensity&lt;-function(x,M,D,k)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(1/(sqrt(2*pi*D)))*exp(-(x-M)^2/(2*D))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GaussData&lt;-function(listM)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#x&lt;-c(xs[-1],1)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#K0&lt;-sum((x-xs)*m)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result&lt;-optim(par=c(0.3,0.5),estimatedFunc,m=as.numeric(listM))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dnorm(x0,mean=result$par[1],sd=sqrt(result$par[2]),log=FALSE)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#d&lt;-GaussDensity(x0,M=result$par[1],D=result$par[2],K0)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GaussMinData&lt;-reactive({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GaussData(IntegratedMinData())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GaussMaxData&lt;-reactive({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GaussData(IntegratedMaxData())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GaussAverage&lt;-reactive({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1:length(GaussMinData()))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m&lt;-as.numeric(GaussMinData()[[i]])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M&lt;-as.numeric(GaussMaxData()[[i]])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d[[i]]&lt;-(m+M)/2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ExpertEstimation&lt;-function()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1:length(intervalDataMinimum()))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m&lt;-(intervalDataMinimum()[[i]])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M&lt;-(intervalDataMaximum()[[i]])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#g&lt;-(GaussAverage()[[i]])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g&lt;-functionalQuality(muData()[[i]]) #performance changes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v&lt;-list()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for(j in 1:dim(m)[1])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v[j]&lt;-(1-sum(max(abs(m[j,]-g),abs(M[j,]-g))))*hi[j]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u&lt;-as.data.frame(v)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d[[i]]&lt;-u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MedianEstimation&lt;-reactive({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n&lt;-dim(DataFiles()[[1]])[1]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cNames&lt;-c()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rNames&lt;-c()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for(j in 1:n){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cNames[j]&lt;-paste0('Expert ',j)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rNames[j]&lt;-paste0('Ex',j)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1:length(DataFiles()))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m&lt;-intervalDataMinimum()[[i]]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M&lt;-intervalDataMaximum()[[i]]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res&lt;-data.frame()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for(j in 1:(n-1))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res[j,j]&lt;-0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tmp&lt;-list()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for(k in (j+1):n)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    for(u in 1:length(m))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  tmp[u]&lt;-max(abs(m[j,u]-m[k,u]),abs(M[j,u]-M[k,u]))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res[j,k]&lt;-res[k,j]&lt;-sum(as.numeric(tmp))/length(tmp)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res[n,n]&lt;-0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colnames(res)&lt;-cNames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row.names(res)&lt;-rNames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d[[i]]&lt;-res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output$distances&lt;-renderDataTable({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MedianEstimation()[[i]]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MedianEstimationMeanRow&lt;-reactive({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n&lt;-length(DataFiles())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cNames&lt;-c()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for(j in 1:n){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cNames[j]&lt;-paste0('Expert ',j)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1:n)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m&lt;-MedianEstimation()[[i]]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d[[i]]&lt;-as.data.frame(colSums(m)/n)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#rownames(d[[i]])&lt;-cNames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#colnames(d[[i]])&lt;-c('Mean distance')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MedianEstimationMeanRowMax&lt;-reactive({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1:length(MedianEstimationMeanRow()[[1]]))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m&lt;-MedianEstimationMeanRow()[[i]]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d[[i]]&lt;-min(m)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MedianEstimationExpertNum&lt;-reactive({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1:length(DataFiles()))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m&lt;-MedianEstimationMeanRow()[[i]]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d[[i]]&lt;-which.min(m[,1])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output$MaxMeanDistance&lt;-renderText({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if(is.na(i)) return(NULL)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m&lt;-MedianEstimationMeanRow()[[i]]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paste0('min - Expert ',MedianEstimationExpertNum()[[i]],': ',min(m))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output$EstimationPlot&lt;-renderPlotly({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if(is.null(AllTracesPlot())) return(NULL)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pl&lt;-plotSemiColor(AllTracesPlot())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pl&lt;-add_trace(pl,x=x0,y=as.numeric(functionalQuality(muData()[[i]])),name="Average estimation",type="scatter", mode='lines+markers',line = list(shape = "spline"))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pl&lt;-add_trace(pl,x=x0,y=as.numeric(MeanMinData()),name="Functional quality min",mode='lines')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p0&lt;-plotly_build(pl)$x$data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lastcol&lt;-p0[[length(p0)]]$line$color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pl&lt;-add_trace(pl,x=x0,y=as.numeric(MeanMaxData()),name="Functional quality max",mode='lines',line=list(color=lastcol))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pl&lt;-add_trace(pl,x=x0,y=as.numeric(IntegratedMinData()),name="Integrated min",mode='lines')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p0&lt;-plotly_build(pl)$x$data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lastcol&lt;-p0[[length(p0)]]$line$color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pl&lt;-add_trace(pl,x=x0,y=as.numeric(IntegratedMaxData()),name="Integrated max",mode='lines',line=list(color=lastcol))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pl&lt;-add_trace(pl,x=x0,y=as.numeric(GaussMinData()),name="Gauss min",mode='lines')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p0&lt;-plotly_build(pl)$x$data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lastcol&lt;-p0[[length(p0)]]$line$color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pl&lt;-add_trace(pl,x=x0,y=as.numeric(GaussMaxData()),name="Gauss max",mode='lines',line=list(color=lastcol))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j&lt;-MedianEstimationExpertNum()[[i]]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Exprt&lt;-paste0("Expert ",j)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pl&lt;-add_trace(pl,x=x0,y=as.numeric(intervalDataMinimum()[[i]][j,]),name=paste0(Exprt," min"),mode='lines')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p0&lt;-plotly_build(pl)$x$data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lastcol&lt;-p0[[length(p0)]]$line$color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pl&lt;-add_trace(pl,x=x0,y=as.numeric(intervalDataMaximum()[[i]][j,]),name=paste0(Exprt," max"),mode='lines',line=list(color=lastcol))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pl&lt;-add_trace(pl,x=x0,y=as.numeric(muData()[[i]][j,]),name=Exprt,mode='lines',line=list(color=lastcol))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po&lt;-function(v1min,v2min,v1max,v2max)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vmin&lt;-abs(v1min-v2min)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vmax&lt;-abs(v1max-v2max)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tmp&lt;-c()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1:length(vmin))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tmp[i]&lt;-max(vmin,vmax)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sum(tmp)/length(tmp)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ConfidenceInterval&lt;-reactive({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n&lt;-length(DataFiles())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1:n)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m1&lt;-as.numeric(intervalDataMinimum()[[i]][MedianEstimationExpertNum()[[i]],])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m2&lt;-as.numeric(intervalDataMaximum()[[i]][MedianEstimationExpertNum()[[i]],])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v&lt;-list()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for(j in 1:dim(intervalDataMinimum()[[i]])[1])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v1&lt;-as.numeric(intervalDataMinimum()[[i]][j,])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v2&lt;-as.numeric(intervalDataMaximum()[[i]][j,])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v[j]&lt;-po(m1,v1,m2,v2)*(1-ExpertEstimation()[[i]][,j])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d[[i]]&lt;-v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ConfidentExpert&lt;-reactive({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n&lt;-length(ConfidenceInterval())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1:n)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m1&lt;-as.numeric(ConfidenceInterval()[[i]])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d[[i]]&lt;-m1&lt;input$RT0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output$ExpertEstimations&lt;-renderDataTable({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w&lt;-as.matrix(ExpertEstimation()[[i]])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md&lt;-as.matrix(MedianEstimationMeanRow()[[i]])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cn&lt;-as.matrix(ConfidenceInterval()[[i]])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ce&lt;-ConfidentExpert()[[i]]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v&lt;-list()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for(j in 1:length(ce))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if(ce[j]==TRUE)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v[j]&lt;-'+'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else v[j]&lt;-'-'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d&lt;-data.frame(t(w),md,cn,as.matrix(v))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n&lt;-dim(DataFiles()[[1]])[1]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rNames&lt;-c()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for(j in 1:n){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rNames[j]&lt;-paste0('Expert ',j)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rownames(d)&lt;-rNames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colnames(d)&lt;-c("w","Mean distance","Confidence interval","In interval")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output$ConfidentExpertPlot&lt;-renderPlotly({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pl&lt;-plotly_build(AllTracesPlot())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ce&lt;-ConfidentExpert()[[i]]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for(j in 1:length(ce))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if(ce[j]==FALSE) pl$x$data[[j+1]]$visible=FALSE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pl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countConfident&lt;-reactive({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n&lt;-length(ConfidentExpert())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1:n)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m1&lt;-ConfidentExpert()[[i]]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s&lt;-0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for(j in 1:length(m1))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if(m1[j]==TRUE) s&lt;-s+1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d[[i]]&lt;-s/length(m1)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adjustedEstimation&lt;-reactive({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d&lt;-list()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n&lt;-length(DataFiles())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1:n)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num&lt;-MedianEstimationExpertNum()[[i]]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m&lt;-intervalDataMinimum()[[i]][num,]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mm&lt;-muData()[[i]][num,]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M&lt;-intervalDataMaximum()[[i]][num,]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numAdj&lt;-1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for(j in 1:length(M))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if(M[j]-m[j]&lt;0.2)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  if(mm[numAdj]&lt;mm[j]) numAdj&lt;-j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d[[i]]&lt;-c(numAdj,(m[numAdj]+M[numAdj])/2)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output$CountConfidentExperts&lt;-renderText({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paste0(100*countConfident()[[i]]," % estimations are adjusted ")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output$AdjustedEstimationText&lt;-renderText({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i&lt;-as.numeric(input$FilesGraph)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paste0("Adjusted estimation: ", adjustedEstimation()[[i]][[2]], " with level: ", x0[adjustedEstimation()[[i]][[1]]])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output$Results_1&lt;-renderDataTable({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PersentConfident&lt;-as.numeric(countConfident())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NumExpert&lt;-as.numeric(MedianEstimationExpertNum())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adjustedEst&lt;-adjustedEstimation()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v1&lt;-c()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v2&lt;-c()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1:length(DataFiles()))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#v[[i]]&lt;-c(PersentConfident[[i]],NumExpert[[i]],adjustedEst[[i]][[1]][[1]],adjustedEst[[i]][[2]][[1]])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v1[i]&lt;-x0[adjustedEst[[i]][[1]]]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v2[i]&lt;-adjustedEst[[i]][[2]]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d&lt;-data.frame(PersentConfident,NumExpert,v1,v2)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#row.names(DataFiles()$names)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colnames(d)&lt;-c("Percentage of experts in interval","Median Expert","Adjustment coeficient","Adjusted estimation")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output$Results_2&lt;-renderDataTable({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adjustedEst&lt;-adjustedEstimation()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#v1&lt;-c()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v&lt;-c()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for(i in 1:length(DataFiles()))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{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#v1[i]&lt;-x0[adjustedEst[[i]][[1]][[1]]]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  v[i]&lt;-adjustedEst[[i]][[2]]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w&lt;-c(0.35,0.18,0.12,0.45)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#w&lt;-c(1,0)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wres&lt;-colSums(t(matrix(v,4,4))*w)/4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d&lt;-data.frame(data.frame(t(matrix(v,4,4)),wres))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row.names(d)&lt;-c("Product 1","Product 2","Product 3","Product 4")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#row.names(d)&lt;-c("Product 1","Product 2")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colnames(d)&lt;-c("Material-technical base","Finance","Management","Quantity of fields","W")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#colnames(d)&lt;-c("Material-technical base","Finance","W")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d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})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# Run the application </w:t>
      </w:r>
    </w:p>
    <w:p w:rsidR="009E6308" w:rsidRPr="009E6308" w:rsidRDefault="009E6308" w:rsidP="009E630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9E63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shinyApp(ui = ui, server = server)</w:t>
      </w:r>
    </w:p>
    <w:p w:rsidR="00E71C11" w:rsidRPr="00024A68" w:rsidRDefault="00E71C11" w:rsidP="00B8096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uk-UA" w:eastAsia="en-US"/>
        </w:rPr>
      </w:pPr>
    </w:p>
    <w:sectPr w:rsidR="00E71C11" w:rsidRPr="00024A68" w:rsidSect="002E21DC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ヒラギノ角ゴ Pro W3">
    <w:altName w:val="Times New Roman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Bold">
    <w:altName w:val="Times New Roman"/>
    <w:charset w:val="00"/>
    <w:family w:val="auto"/>
    <w:pitch w:val="variable"/>
    <w:sig w:usb0="E0002AFF" w:usb1="C0007841" w:usb2="00000009" w:usb3="00000000" w:csb0="000001FF" w:csb1="00000000"/>
  </w:font>
  <w:font w:name="Times New Roman Italic">
    <w:altName w:val="Times New Roman"/>
    <w:charset w:val="00"/>
    <w:family w:val="auto"/>
    <w:pitch w:val="variable"/>
    <w:sig w:usb0="E0000AFF" w:usb1="00007843" w:usb2="00000001" w:usb3="00000000" w:csb0="000001BF" w:csb1="00000000"/>
  </w:font>
  <w:font w:name="Times New Roman Bold Italic">
    <w:altName w:val="Times New Roman"/>
    <w:charset w:val="00"/>
    <w:family w:val="auto"/>
    <w:pitch w:val="variable"/>
    <w:sig w:usb0="E0000AFF" w:usb1="00007843" w:usb2="00000001" w:usb3="00000000" w:csb0="000001B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BoldMT">
    <w:altName w:val="Arial"/>
    <w:panose1 w:val="00000000000000000000"/>
    <w:charset w:val="00"/>
    <w:family w:val="swiss"/>
    <w:notTrueType/>
    <w:pitch w:val="default"/>
    <w:sig w:usb0="00000203" w:usb1="00000000" w:usb2="00000000" w:usb3="00000000" w:csb0="00000005" w:csb1="00000000"/>
  </w:font>
  <w:font w:name="Times-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894EE873"/>
    <w:lvl w:ilvl="0">
      <w:numFmt w:val="bullet"/>
      <w:lvlText w:val="•"/>
      <w:lvlJc w:val="left"/>
      <w:pPr>
        <w:tabs>
          <w:tab w:val="num" w:pos="567"/>
        </w:tabs>
        <w:ind w:left="567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720"/>
        </w:tabs>
        <w:ind w:left="720" w:firstLine="0"/>
      </w:pPr>
      <w:rPr>
        <w:rFonts w:hint="default"/>
        <w:position w:val="0"/>
      </w:rPr>
    </w:lvl>
    <w:lvl w:ilvl="2">
      <w:start w:val="1"/>
      <w:numFmt w:val="bullet"/>
      <w:lvlText w:val=""/>
      <w:lvlJc w:val="left"/>
      <w:pPr>
        <w:tabs>
          <w:tab w:val="num" w:pos="1440"/>
        </w:tabs>
        <w:ind w:left="1440" w:firstLine="0"/>
      </w:pPr>
      <w:rPr>
        <w:rFonts w:hint="default"/>
        <w:position w:val="0"/>
      </w:rPr>
    </w:lvl>
    <w:lvl w:ilvl="3">
      <w:start w:val="1"/>
      <w:numFmt w:val="bullet"/>
      <w:lvlText w:val=""/>
      <w:lvlJc w:val="left"/>
      <w:pPr>
        <w:tabs>
          <w:tab w:val="num" w:pos="2160"/>
        </w:tabs>
        <w:ind w:left="2160" w:firstLine="0"/>
      </w:pPr>
      <w:rPr>
        <w:rFonts w:hint="default"/>
        <w:position w:val="0"/>
      </w:rPr>
    </w:lvl>
    <w:lvl w:ilvl="4">
      <w:start w:val="1"/>
      <w:numFmt w:val="bullet"/>
      <w:lvlText w:val=""/>
      <w:lvlJc w:val="left"/>
      <w:pPr>
        <w:tabs>
          <w:tab w:val="num" w:pos="2880"/>
        </w:tabs>
        <w:ind w:left="2880" w:firstLine="0"/>
      </w:pPr>
      <w:rPr>
        <w:rFonts w:hint="default"/>
        <w:position w:val="0"/>
      </w:rPr>
    </w:lvl>
    <w:lvl w:ilvl="5">
      <w:start w:val="1"/>
      <w:numFmt w:val="bullet"/>
      <w:lvlText w:val=""/>
      <w:lvlJc w:val="left"/>
      <w:pPr>
        <w:tabs>
          <w:tab w:val="num" w:pos="3600"/>
        </w:tabs>
        <w:ind w:left="3600" w:firstLine="0"/>
      </w:pPr>
      <w:rPr>
        <w:rFonts w:hint="default"/>
        <w:position w:val="0"/>
      </w:rPr>
    </w:lvl>
    <w:lvl w:ilvl="6">
      <w:start w:val="1"/>
      <w:numFmt w:val="bullet"/>
      <w:lvlText w:val=""/>
      <w:lvlJc w:val="left"/>
      <w:pPr>
        <w:tabs>
          <w:tab w:val="num" w:pos="4320"/>
        </w:tabs>
        <w:ind w:left="4320" w:firstLine="0"/>
      </w:pPr>
      <w:rPr>
        <w:rFonts w:hint="default"/>
        <w:position w:val="0"/>
      </w:rPr>
    </w:lvl>
    <w:lvl w:ilvl="7">
      <w:start w:val="1"/>
      <w:numFmt w:val="bullet"/>
      <w:lvlText w:val=""/>
      <w:lvlJc w:val="left"/>
      <w:pPr>
        <w:tabs>
          <w:tab w:val="num" w:pos="5040"/>
        </w:tabs>
        <w:ind w:left="5040" w:firstLine="0"/>
      </w:pPr>
      <w:rPr>
        <w:rFonts w:hint="default"/>
        <w:position w:val="0"/>
      </w:rPr>
    </w:lvl>
    <w:lvl w:ilvl="8">
      <w:start w:val="1"/>
      <w:numFmt w:val="bullet"/>
      <w:lvlText w:val=""/>
      <w:lvlJc w:val="left"/>
      <w:pPr>
        <w:tabs>
          <w:tab w:val="num" w:pos="5760"/>
        </w:tabs>
        <w:ind w:left="5760" w:firstLine="0"/>
      </w:pPr>
      <w:rPr>
        <w:rFonts w:hint="default"/>
        <w:position w:val="0"/>
      </w:rPr>
    </w:lvl>
  </w:abstractNum>
  <w:abstractNum w:abstractNumId="1">
    <w:nsid w:val="00000002"/>
    <w:multiLevelType w:val="multilevel"/>
    <w:tmpl w:val="894EE874"/>
    <w:lvl w:ilvl="0">
      <w:numFmt w:val="bullet"/>
      <w:lvlText w:val="Þ"/>
      <w:lvlJc w:val="left"/>
      <w:pPr>
        <w:tabs>
          <w:tab w:val="num" w:pos="707"/>
        </w:tabs>
        <w:ind w:left="707" w:firstLine="0"/>
      </w:pPr>
      <w:rPr>
        <w:rFonts w:ascii="Symbol" w:eastAsia="ヒラギノ角ゴ Pro W3" w:hAnsi="Symbol" w:hint="default"/>
        <w:color w:val="000000"/>
        <w:position w:val="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800"/>
      </w:pPr>
      <w:rPr>
        <w:rFonts w:ascii="Courier New" w:eastAsia="ヒラギノ角ゴ Pro W3" w:hAnsi="Courier New" w:hint="default"/>
        <w:color w:val="000000"/>
        <w:position w:val="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520"/>
      </w:pPr>
      <w:rPr>
        <w:rFonts w:ascii="Wingdings" w:eastAsia="ヒラギノ角ゴ Pro W3" w:hAnsi="Wingdings" w:hint="default"/>
        <w:color w:val="000000"/>
        <w:position w:val="0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240"/>
      </w:pPr>
      <w:rPr>
        <w:rFonts w:ascii="Symbol" w:eastAsia="ヒラギノ角ゴ Pro W3" w:hAnsi="Symbol" w:hint="default"/>
        <w:color w:val="000000"/>
        <w:position w:val="0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960"/>
      </w:pPr>
      <w:rPr>
        <w:rFonts w:ascii="Courier New" w:eastAsia="ヒラギノ角ゴ Pro W3" w:hAnsi="Courier New" w:hint="default"/>
        <w:color w:val="000000"/>
        <w:position w:val="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680"/>
      </w:pPr>
      <w:rPr>
        <w:rFonts w:ascii="Wingdings" w:eastAsia="ヒラギノ角ゴ Pro W3" w:hAnsi="Wingdings" w:hint="default"/>
        <w:color w:val="000000"/>
        <w:position w:val="0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400"/>
      </w:pPr>
      <w:rPr>
        <w:rFonts w:ascii="Symbol" w:eastAsia="ヒラギノ角ゴ Pro W3" w:hAnsi="Symbol" w:hint="default"/>
        <w:color w:val="000000"/>
        <w:position w:val="0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6120"/>
      </w:pPr>
      <w:rPr>
        <w:rFonts w:ascii="Courier New" w:eastAsia="ヒラギノ角ゴ Pro W3" w:hAnsi="Courier New" w:hint="default"/>
        <w:color w:val="000000"/>
        <w:position w:val="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840"/>
      </w:pPr>
      <w:rPr>
        <w:rFonts w:ascii="Wingdings" w:eastAsia="ヒラギノ角ゴ Pro W3" w:hAnsi="Wingdings" w:hint="default"/>
        <w:color w:val="000000"/>
        <w:position w:val="0"/>
      </w:rPr>
    </w:lvl>
  </w:abstractNum>
  <w:abstractNum w:abstractNumId="2">
    <w:nsid w:val="00000003"/>
    <w:multiLevelType w:val="multilevel"/>
    <w:tmpl w:val="894EE875"/>
    <w:lvl w:ilvl="0">
      <w:start w:val="1"/>
      <w:numFmt w:val="bullet"/>
      <w:lvlText w:val="-"/>
      <w:lvlJc w:val="left"/>
      <w:pPr>
        <w:tabs>
          <w:tab w:val="num" w:pos="163"/>
        </w:tabs>
        <w:ind w:left="163" w:firstLine="0"/>
      </w:pPr>
      <w:rPr>
        <w:rFonts w:hint="default"/>
        <w:position w:val="0"/>
      </w:rPr>
    </w:lvl>
    <w:lvl w:ilvl="1">
      <w:start w:val="1"/>
      <w:numFmt w:val="bullet"/>
      <w:lvlText w:val="-"/>
      <w:lvlJc w:val="left"/>
      <w:pPr>
        <w:tabs>
          <w:tab w:val="num" w:pos="163"/>
        </w:tabs>
        <w:ind w:left="163" w:firstLine="720"/>
      </w:pPr>
      <w:rPr>
        <w:rFonts w:hint="default"/>
        <w:position w:val="0"/>
      </w:rPr>
    </w:lvl>
    <w:lvl w:ilvl="2">
      <w:start w:val="1"/>
      <w:numFmt w:val="bullet"/>
      <w:lvlText w:val="-"/>
      <w:lvlJc w:val="left"/>
      <w:pPr>
        <w:tabs>
          <w:tab w:val="num" w:pos="163"/>
        </w:tabs>
        <w:ind w:left="163" w:firstLine="1440"/>
      </w:pPr>
      <w:rPr>
        <w:rFonts w:hint="default"/>
        <w:position w:val="0"/>
      </w:rPr>
    </w:lvl>
    <w:lvl w:ilvl="3">
      <w:start w:val="1"/>
      <w:numFmt w:val="bullet"/>
      <w:lvlText w:val="-"/>
      <w:lvlJc w:val="left"/>
      <w:pPr>
        <w:tabs>
          <w:tab w:val="num" w:pos="163"/>
        </w:tabs>
        <w:ind w:left="163" w:firstLine="2160"/>
      </w:pPr>
      <w:rPr>
        <w:rFonts w:hint="default"/>
        <w:position w:val="0"/>
      </w:rPr>
    </w:lvl>
    <w:lvl w:ilvl="4">
      <w:start w:val="1"/>
      <w:numFmt w:val="bullet"/>
      <w:lvlText w:val="-"/>
      <w:lvlJc w:val="left"/>
      <w:pPr>
        <w:tabs>
          <w:tab w:val="num" w:pos="163"/>
        </w:tabs>
        <w:ind w:left="163" w:firstLine="2880"/>
      </w:pPr>
      <w:rPr>
        <w:rFonts w:hint="default"/>
        <w:position w:val="0"/>
      </w:rPr>
    </w:lvl>
    <w:lvl w:ilvl="5">
      <w:start w:val="1"/>
      <w:numFmt w:val="bullet"/>
      <w:lvlText w:val="-"/>
      <w:lvlJc w:val="left"/>
      <w:pPr>
        <w:tabs>
          <w:tab w:val="num" w:pos="163"/>
        </w:tabs>
        <w:ind w:left="163" w:firstLine="3600"/>
      </w:pPr>
      <w:rPr>
        <w:rFonts w:hint="default"/>
        <w:position w:val="0"/>
      </w:rPr>
    </w:lvl>
    <w:lvl w:ilvl="6">
      <w:start w:val="1"/>
      <w:numFmt w:val="bullet"/>
      <w:lvlText w:val="-"/>
      <w:lvlJc w:val="left"/>
      <w:pPr>
        <w:tabs>
          <w:tab w:val="num" w:pos="163"/>
        </w:tabs>
        <w:ind w:left="163" w:firstLine="4320"/>
      </w:pPr>
      <w:rPr>
        <w:rFonts w:hint="default"/>
        <w:position w:val="0"/>
      </w:rPr>
    </w:lvl>
    <w:lvl w:ilvl="7">
      <w:start w:val="1"/>
      <w:numFmt w:val="bullet"/>
      <w:lvlText w:val="-"/>
      <w:lvlJc w:val="left"/>
      <w:pPr>
        <w:tabs>
          <w:tab w:val="num" w:pos="163"/>
        </w:tabs>
        <w:ind w:left="163" w:firstLine="5040"/>
      </w:pPr>
      <w:rPr>
        <w:rFonts w:hint="default"/>
        <w:position w:val="0"/>
      </w:rPr>
    </w:lvl>
    <w:lvl w:ilvl="8">
      <w:start w:val="1"/>
      <w:numFmt w:val="bullet"/>
      <w:lvlText w:val="-"/>
      <w:lvlJc w:val="left"/>
      <w:pPr>
        <w:tabs>
          <w:tab w:val="num" w:pos="163"/>
        </w:tabs>
        <w:ind w:left="163" w:firstLine="5760"/>
      </w:pPr>
      <w:rPr>
        <w:rFonts w:hint="default"/>
        <w:position w:val="0"/>
      </w:rPr>
    </w:lvl>
  </w:abstractNum>
  <w:abstractNum w:abstractNumId="3">
    <w:nsid w:val="00000004"/>
    <w:multiLevelType w:val="multilevel"/>
    <w:tmpl w:val="894EE876"/>
    <w:lvl w:ilvl="0">
      <w:start w:val="1"/>
      <w:numFmt w:val="bullet"/>
      <w:lvlText w:val="-"/>
      <w:lvlJc w:val="left"/>
      <w:pPr>
        <w:tabs>
          <w:tab w:val="num" w:pos="163"/>
        </w:tabs>
        <w:ind w:left="163" w:firstLine="0"/>
      </w:pPr>
      <w:rPr>
        <w:rFonts w:hint="default"/>
        <w:position w:val="0"/>
      </w:rPr>
    </w:lvl>
    <w:lvl w:ilvl="1">
      <w:start w:val="1"/>
      <w:numFmt w:val="bullet"/>
      <w:lvlText w:val="-"/>
      <w:lvlJc w:val="left"/>
      <w:pPr>
        <w:tabs>
          <w:tab w:val="num" w:pos="163"/>
        </w:tabs>
        <w:ind w:left="163" w:firstLine="720"/>
      </w:pPr>
      <w:rPr>
        <w:rFonts w:hint="default"/>
        <w:position w:val="0"/>
      </w:rPr>
    </w:lvl>
    <w:lvl w:ilvl="2">
      <w:start w:val="1"/>
      <w:numFmt w:val="bullet"/>
      <w:lvlText w:val="-"/>
      <w:lvlJc w:val="left"/>
      <w:pPr>
        <w:tabs>
          <w:tab w:val="num" w:pos="163"/>
        </w:tabs>
        <w:ind w:left="163" w:firstLine="1440"/>
      </w:pPr>
      <w:rPr>
        <w:rFonts w:hint="default"/>
        <w:position w:val="0"/>
      </w:rPr>
    </w:lvl>
    <w:lvl w:ilvl="3">
      <w:start w:val="1"/>
      <w:numFmt w:val="bullet"/>
      <w:lvlText w:val="-"/>
      <w:lvlJc w:val="left"/>
      <w:pPr>
        <w:tabs>
          <w:tab w:val="num" w:pos="163"/>
        </w:tabs>
        <w:ind w:left="163" w:firstLine="2160"/>
      </w:pPr>
      <w:rPr>
        <w:rFonts w:hint="default"/>
        <w:position w:val="0"/>
      </w:rPr>
    </w:lvl>
    <w:lvl w:ilvl="4">
      <w:start w:val="1"/>
      <w:numFmt w:val="bullet"/>
      <w:lvlText w:val="-"/>
      <w:lvlJc w:val="left"/>
      <w:pPr>
        <w:tabs>
          <w:tab w:val="num" w:pos="163"/>
        </w:tabs>
        <w:ind w:left="163" w:firstLine="2880"/>
      </w:pPr>
      <w:rPr>
        <w:rFonts w:hint="default"/>
        <w:position w:val="0"/>
      </w:rPr>
    </w:lvl>
    <w:lvl w:ilvl="5">
      <w:start w:val="1"/>
      <w:numFmt w:val="bullet"/>
      <w:lvlText w:val="-"/>
      <w:lvlJc w:val="left"/>
      <w:pPr>
        <w:tabs>
          <w:tab w:val="num" w:pos="163"/>
        </w:tabs>
        <w:ind w:left="163" w:firstLine="3600"/>
      </w:pPr>
      <w:rPr>
        <w:rFonts w:hint="default"/>
        <w:position w:val="0"/>
      </w:rPr>
    </w:lvl>
    <w:lvl w:ilvl="6">
      <w:start w:val="1"/>
      <w:numFmt w:val="bullet"/>
      <w:lvlText w:val="-"/>
      <w:lvlJc w:val="left"/>
      <w:pPr>
        <w:tabs>
          <w:tab w:val="num" w:pos="163"/>
        </w:tabs>
        <w:ind w:left="163" w:firstLine="4320"/>
      </w:pPr>
      <w:rPr>
        <w:rFonts w:hint="default"/>
        <w:position w:val="0"/>
      </w:rPr>
    </w:lvl>
    <w:lvl w:ilvl="7">
      <w:start w:val="1"/>
      <w:numFmt w:val="bullet"/>
      <w:lvlText w:val="-"/>
      <w:lvlJc w:val="left"/>
      <w:pPr>
        <w:tabs>
          <w:tab w:val="num" w:pos="163"/>
        </w:tabs>
        <w:ind w:left="163" w:firstLine="5040"/>
      </w:pPr>
      <w:rPr>
        <w:rFonts w:hint="default"/>
        <w:position w:val="0"/>
      </w:rPr>
    </w:lvl>
    <w:lvl w:ilvl="8">
      <w:start w:val="1"/>
      <w:numFmt w:val="bullet"/>
      <w:lvlText w:val="-"/>
      <w:lvlJc w:val="left"/>
      <w:pPr>
        <w:tabs>
          <w:tab w:val="num" w:pos="163"/>
        </w:tabs>
        <w:ind w:left="163" w:firstLine="5760"/>
      </w:pPr>
      <w:rPr>
        <w:rFonts w:hint="default"/>
        <w:position w:val="0"/>
      </w:rPr>
    </w:lvl>
  </w:abstractNum>
  <w:abstractNum w:abstractNumId="4">
    <w:nsid w:val="00000005"/>
    <w:multiLevelType w:val="multilevel"/>
    <w:tmpl w:val="894EE877"/>
    <w:lvl w:ilvl="0">
      <w:start w:val="1"/>
      <w:numFmt w:val="bullet"/>
      <w:lvlText w:val="-"/>
      <w:lvlJc w:val="left"/>
      <w:pPr>
        <w:tabs>
          <w:tab w:val="num" w:pos="163"/>
        </w:tabs>
        <w:ind w:left="163" w:firstLine="0"/>
      </w:pPr>
      <w:rPr>
        <w:rFonts w:hint="default"/>
        <w:position w:val="0"/>
      </w:rPr>
    </w:lvl>
    <w:lvl w:ilvl="1">
      <w:start w:val="1"/>
      <w:numFmt w:val="bullet"/>
      <w:lvlText w:val="-"/>
      <w:lvlJc w:val="left"/>
      <w:pPr>
        <w:tabs>
          <w:tab w:val="num" w:pos="163"/>
        </w:tabs>
        <w:ind w:left="163" w:firstLine="720"/>
      </w:pPr>
      <w:rPr>
        <w:rFonts w:hint="default"/>
        <w:position w:val="0"/>
      </w:rPr>
    </w:lvl>
    <w:lvl w:ilvl="2">
      <w:start w:val="1"/>
      <w:numFmt w:val="bullet"/>
      <w:lvlText w:val="-"/>
      <w:lvlJc w:val="left"/>
      <w:pPr>
        <w:tabs>
          <w:tab w:val="num" w:pos="163"/>
        </w:tabs>
        <w:ind w:left="163" w:firstLine="1440"/>
      </w:pPr>
      <w:rPr>
        <w:rFonts w:hint="default"/>
        <w:position w:val="0"/>
      </w:rPr>
    </w:lvl>
    <w:lvl w:ilvl="3">
      <w:start w:val="1"/>
      <w:numFmt w:val="bullet"/>
      <w:lvlText w:val="-"/>
      <w:lvlJc w:val="left"/>
      <w:pPr>
        <w:tabs>
          <w:tab w:val="num" w:pos="163"/>
        </w:tabs>
        <w:ind w:left="163" w:firstLine="2160"/>
      </w:pPr>
      <w:rPr>
        <w:rFonts w:hint="default"/>
        <w:position w:val="0"/>
      </w:rPr>
    </w:lvl>
    <w:lvl w:ilvl="4">
      <w:start w:val="1"/>
      <w:numFmt w:val="bullet"/>
      <w:lvlText w:val="-"/>
      <w:lvlJc w:val="left"/>
      <w:pPr>
        <w:tabs>
          <w:tab w:val="num" w:pos="163"/>
        </w:tabs>
        <w:ind w:left="163" w:firstLine="2880"/>
      </w:pPr>
      <w:rPr>
        <w:rFonts w:hint="default"/>
        <w:position w:val="0"/>
      </w:rPr>
    </w:lvl>
    <w:lvl w:ilvl="5">
      <w:start w:val="1"/>
      <w:numFmt w:val="bullet"/>
      <w:lvlText w:val="-"/>
      <w:lvlJc w:val="left"/>
      <w:pPr>
        <w:tabs>
          <w:tab w:val="num" w:pos="163"/>
        </w:tabs>
        <w:ind w:left="163" w:firstLine="3600"/>
      </w:pPr>
      <w:rPr>
        <w:rFonts w:hint="default"/>
        <w:position w:val="0"/>
      </w:rPr>
    </w:lvl>
    <w:lvl w:ilvl="6">
      <w:start w:val="1"/>
      <w:numFmt w:val="bullet"/>
      <w:lvlText w:val="-"/>
      <w:lvlJc w:val="left"/>
      <w:pPr>
        <w:tabs>
          <w:tab w:val="num" w:pos="163"/>
        </w:tabs>
        <w:ind w:left="163" w:firstLine="4320"/>
      </w:pPr>
      <w:rPr>
        <w:rFonts w:hint="default"/>
        <w:position w:val="0"/>
      </w:rPr>
    </w:lvl>
    <w:lvl w:ilvl="7">
      <w:start w:val="1"/>
      <w:numFmt w:val="bullet"/>
      <w:lvlText w:val="-"/>
      <w:lvlJc w:val="left"/>
      <w:pPr>
        <w:tabs>
          <w:tab w:val="num" w:pos="163"/>
        </w:tabs>
        <w:ind w:left="163" w:firstLine="5040"/>
      </w:pPr>
      <w:rPr>
        <w:rFonts w:hint="default"/>
        <w:position w:val="0"/>
      </w:rPr>
    </w:lvl>
    <w:lvl w:ilvl="8">
      <w:start w:val="1"/>
      <w:numFmt w:val="bullet"/>
      <w:lvlText w:val="-"/>
      <w:lvlJc w:val="left"/>
      <w:pPr>
        <w:tabs>
          <w:tab w:val="num" w:pos="163"/>
        </w:tabs>
        <w:ind w:left="163" w:firstLine="5760"/>
      </w:pPr>
      <w:rPr>
        <w:rFonts w:hint="default"/>
        <w:position w:val="0"/>
      </w:rPr>
    </w:lvl>
  </w:abstractNum>
  <w:abstractNum w:abstractNumId="5">
    <w:nsid w:val="038D5BE2"/>
    <w:multiLevelType w:val="hybridMultilevel"/>
    <w:tmpl w:val="F0DA5C8C"/>
    <w:lvl w:ilvl="0" w:tplc="BE4CE00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  <w:sz w:val="1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5A00DEE"/>
    <w:multiLevelType w:val="hybridMultilevel"/>
    <w:tmpl w:val="96BC50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0DD13B62"/>
    <w:multiLevelType w:val="hybridMultilevel"/>
    <w:tmpl w:val="A78C3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ECD1287"/>
    <w:multiLevelType w:val="hybridMultilevel"/>
    <w:tmpl w:val="F4561A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D43D3A"/>
    <w:multiLevelType w:val="multilevel"/>
    <w:tmpl w:val="0F3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AD3562E"/>
    <w:multiLevelType w:val="hybridMultilevel"/>
    <w:tmpl w:val="D1DEE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E618E2"/>
    <w:multiLevelType w:val="hybridMultilevel"/>
    <w:tmpl w:val="84E85378"/>
    <w:lvl w:ilvl="0" w:tplc="041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2">
    <w:nsid w:val="23E07350"/>
    <w:multiLevelType w:val="hybridMultilevel"/>
    <w:tmpl w:val="7C8C9E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4C100C"/>
    <w:multiLevelType w:val="hybridMultilevel"/>
    <w:tmpl w:val="9B823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8E7943"/>
    <w:multiLevelType w:val="hybridMultilevel"/>
    <w:tmpl w:val="A1608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873C42"/>
    <w:multiLevelType w:val="multilevel"/>
    <w:tmpl w:val="0F3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8517426"/>
    <w:multiLevelType w:val="hybridMultilevel"/>
    <w:tmpl w:val="2F36A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C954A2"/>
    <w:multiLevelType w:val="hybridMultilevel"/>
    <w:tmpl w:val="8EEA3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9FF4CA9"/>
    <w:multiLevelType w:val="hybridMultilevel"/>
    <w:tmpl w:val="8EEA3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7E75AE"/>
    <w:multiLevelType w:val="hybridMultilevel"/>
    <w:tmpl w:val="D3DE9CFA"/>
    <w:lvl w:ilvl="0" w:tplc="042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315F34CE"/>
    <w:multiLevelType w:val="multilevel"/>
    <w:tmpl w:val="0F3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1CE7386"/>
    <w:multiLevelType w:val="hybridMultilevel"/>
    <w:tmpl w:val="6DF83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25B1C91"/>
    <w:multiLevelType w:val="hybridMultilevel"/>
    <w:tmpl w:val="64CA2B6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3A3343F"/>
    <w:multiLevelType w:val="multilevel"/>
    <w:tmpl w:val="0F3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42239FD"/>
    <w:multiLevelType w:val="hybridMultilevel"/>
    <w:tmpl w:val="C6543588"/>
    <w:lvl w:ilvl="0" w:tplc="E622248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5">
    <w:nsid w:val="35E54046"/>
    <w:multiLevelType w:val="hybridMultilevel"/>
    <w:tmpl w:val="96BC50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37A2078D"/>
    <w:multiLevelType w:val="hybridMultilevel"/>
    <w:tmpl w:val="96BC50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3AF22683"/>
    <w:multiLevelType w:val="hybridMultilevel"/>
    <w:tmpl w:val="4D38C62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DAA663C"/>
    <w:multiLevelType w:val="hybridMultilevel"/>
    <w:tmpl w:val="E012A07E"/>
    <w:lvl w:ilvl="0" w:tplc="0422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2241BA5"/>
    <w:multiLevelType w:val="hybridMultilevel"/>
    <w:tmpl w:val="6F6E301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3817840"/>
    <w:multiLevelType w:val="hybridMultilevel"/>
    <w:tmpl w:val="EF646ED6"/>
    <w:lvl w:ilvl="0" w:tplc="69B0F5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5C7138"/>
    <w:multiLevelType w:val="hybridMultilevel"/>
    <w:tmpl w:val="96BC50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4F66318B"/>
    <w:multiLevelType w:val="hybridMultilevel"/>
    <w:tmpl w:val="96BC50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52850E5E"/>
    <w:multiLevelType w:val="hybridMultilevel"/>
    <w:tmpl w:val="C5A87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5DA62B2"/>
    <w:multiLevelType w:val="hybridMultilevel"/>
    <w:tmpl w:val="3C68B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CD34D2D"/>
    <w:multiLevelType w:val="hybridMultilevel"/>
    <w:tmpl w:val="FCA27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C0255"/>
    <w:multiLevelType w:val="multilevel"/>
    <w:tmpl w:val="0F3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B282F4A"/>
    <w:multiLevelType w:val="singleLevel"/>
    <w:tmpl w:val="BBDEB0A0"/>
    <w:lvl w:ilvl="0">
      <w:start w:val="1"/>
      <w:numFmt w:val="decimal"/>
      <w:lvlText w:val="%1)"/>
      <w:lvlJc w:val="left"/>
      <w:pPr>
        <w:tabs>
          <w:tab w:val="num" w:pos="384"/>
        </w:tabs>
        <w:ind w:left="384" w:hanging="384"/>
      </w:pPr>
      <w:rPr>
        <w:rFonts w:hint="default"/>
      </w:rPr>
    </w:lvl>
  </w:abstractNum>
  <w:abstractNum w:abstractNumId="38">
    <w:nsid w:val="6BA911E3"/>
    <w:multiLevelType w:val="hybridMultilevel"/>
    <w:tmpl w:val="96BC50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1EB056A"/>
    <w:multiLevelType w:val="hybridMultilevel"/>
    <w:tmpl w:val="ED706CE0"/>
    <w:lvl w:ilvl="0" w:tplc="E0B635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46055C9"/>
    <w:multiLevelType w:val="hybridMultilevel"/>
    <w:tmpl w:val="5EE2A33C"/>
    <w:lvl w:ilvl="0" w:tplc="43961EA0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A920D9C"/>
    <w:multiLevelType w:val="multilevel"/>
    <w:tmpl w:val="3F6EAE9C"/>
    <w:lvl w:ilvl="0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80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cs="Times New Roman" w:hint="default"/>
      </w:rPr>
    </w:lvl>
  </w:abstractNum>
  <w:abstractNum w:abstractNumId="42">
    <w:nsid w:val="7BFE18AD"/>
    <w:multiLevelType w:val="hybridMultilevel"/>
    <w:tmpl w:val="B2562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AD407D"/>
    <w:multiLevelType w:val="hybridMultilevel"/>
    <w:tmpl w:val="BC161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C85FD9"/>
    <w:multiLevelType w:val="hybridMultilevel"/>
    <w:tmpl w:val="81063850"/>
    <w:lvl w:ilvl="0" w:tplc="102836A4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>
    <w:nsid w:val="7D102544"/>
    <w:multiLevelType w:val="hybridMultilevel"/>
    <w:tmpl w:val="9CE691C6"/>
    <w:lvl w:ilvl="0" w:tplc="6F126A66">
      <w:start w:val="1"/>
      <w:numFmt w:val="bullet"/>
      <w:lvlText w:val="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1"/>
  </w:num>
  <w:num w:numId="3">
    <w:abstractNumId w:val="27"/>
  </w:num>
  <w:num w:numId="4">
    <w:abstractNumId w:val="23"/>
  </w:num>
  <w:num w:numId="5">
    <w:abstractNumId w:val="18"/>
  </w:num>
  <w:num w:numId="6">
    <w:abstractNumId w:val="20"/>
  </w:num>
  <w:num w:numId="7">
    <w:abstractNumId w:val="9"/>
  </w:num>
  <w:num w:numId="8">
    <w:abstractNumId w:val="15"/>
  </w:num>
  <w:num w:numId="9">
    <w:abstractNumId w:val="36"/>
  </w:num>
  <w:num w:numId="10">
    <w:abstractNumId w:val="17"/>
  </w:num>
  <w:num w:numId="11">
    <w:abstractNumId w:val="29"/>
  </w:num>
  <w:num w:numId="12">
    <w:abstractNumId w:val="21"/>
  </w:num>
  <w:num w:numId="13">
    <w:abstractNumId w:val="16"/>
  </w:num>
  <w:num w:numId="14">
    <w:abstractNumId w:val="13"/>
  </w:num>
  <w:num w:numId="15">
    <w:abstractNumId w:val="44"/>
  </w:num>
  <w:num w:numId="16">
    <w:abstractNumId w:val="39"/>
  </w:num>
  <w:num w:numId="17">
    <w:abstractNumId w:val="12"/>
  </w:num>
  <w:num w:numId="18">
    <w:abstractNumId w:val="22"/>
  </w:num>
  <w:num w:numId="19">
    <w:abstractNumId w:val="24"/>
  </w:num>
  <w:num w:numId="20">
    <w:abstractNumId w:val="33"/>
  </w:num>
  <w:num w:numId="21">
    <w:abstractNumId w:val="28"/>
  </w:num>
  <w:num w:numId="22">
    <w:abstractNumId w:val="35"/>
  </w:num>
  <w:num w:numId="23">
    <w:abstractNumId w:val="8"/>
  </w:num>
  <w:num w:numId="24">
    <w:abstractNumId w:val="41"/>
  </w:num>
  <w:num w:numId="25">
    <w:abstractNumId w:val="10"/>
  </w:num>
  <w:num w:numId="26">
    <w:abstractNumId w:val="45"/>
  </w:num>
  <w:num w:numId="27">
    <w:abstractNumId w:val="19"/>
  </w:num>
  <w:num w:numId="28">
    <w:abstractNumId w:val="7"/>
  </w:num>
  <w:num w:numId="29">
    <w:abstractNumId w:val="42"/>
  </w:num>
  <w:num w:numId="30">
    <w:abstractNumId w:val="14"/>
  </w:num>
  <w:num w:numId="31">
    <w:abstractNumId w:val="43"/>
  </w:num>
  <w:num w:numId="32">
    <w:abstractNumId w:val="30"/>
  </w:num>
  <w:num w:numId="33">
    <w:abstractNumId w:val="0"/>
  </w:num>
  <w:num w:numId="34">
    <w:abstractNumId w:val="1"/>
  </w:num>
  <w:num w:numId="35">
    <w:abstractNumId w:val="2"/>
  </w:num>
  <w:num w:numId="36">
    <w:abstractNumId w:val="3"/>
  </w:num>
  <w:num w:numId="37">
    <w:abstractNumId w:val="4"/>
  </w:num>
  <w:num w:numId="38">
    <w:abstractNumId w:val="31"/>
  </w:num>
  <w:num w:numId="39">
    <w:abstractNumId w:val="40"/>
  </w:num>
  <w:num w:numId="40">
    <w:abstractNumId w:val="38"/>
  </w:num>
  <w:num w:numId="41">
    <w:abstractNumId w:val="32"/>
  </w:num>
  <w:num w:numId="42">
    <w:abstractNumId w:val="26"/>
  </w:num>
  <w:num w:numId="43">
    <w:abstractNumId w:val="25"/>
  </w:num>
  <w:num w:numId="44">
    <w:abstractNumId w:val="6"/>
  </w:num>
  <w:num w:numId="4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D24"/>
    <w:rsid w:val="000245BA"/>
    <w:rsid w:val="000249DD"/>
    <w:rsid w:val="00024A68"/>
    <w:rsid w:val="0004066D"/>
    <w:rsid w:val="000717D1"/>
    <w:rsid w:val="00073125"/>
    <w:rsid w:val="0007540B"/>
    <w:rsid w:val="00076D24"/>
    <w:rsid w:val="00084BE0"/>
    <w:rsid w:val="000C4A30"/>
    <w:rsid w:val="000E0AC0"/>
    <w:rsid w:val="000F0D0F"/>
    <w:rsid w:val="001170F5"/>
    <w:rsid w:val="0012306B"/>
    <w:rsid w:val="0012309E"/>
    <w:rsid w:val="001360B2"/>
    <w:rsid w:val="0014440A"/>
    <w:rsid w:val="00163870"/>
    <w:rsid w:val="0017144A"/>
    <w:rsid w:val="00175F9A"/>
    <w:rsid w:val="00180214"/>
    <w:rsid w:val="001802A7"/>
    <w:rsid w:val="00191AE8"/>
    <w:rsid w:val="001926E0"/>
    <w:rsid w:val="0019724F"/>
    <w:rsid w:val="001977F0"/>
    <w:rsid w:val="001A02AC"/>
    <w:rsid w:val="001A0850"/>
    <w:rsid w:val="001A14E9"/>
    <w:rsid w:val="001A24FC"/>
    <w:rsid w:val="001B0120"/>
    <w:rsid w:val="001B1A42"/>
    <w:rsid w:val="001B7BA3"/>
    <w:rsid w:val="001D25C7"/>
    <w:rsid w:val="001D3961"/>
    <w:rsid w:val="001E106D"/>
    <w:rsid w:val="001F34CF"/>
    <w:rsid w:val="001F5137"/>
    <w:rsid w:val="001F64D0"/>
    <w:rsid w:val="00206A2C"/>
    <w:rsid w:val="00213754"/>
    <w:rsid w:val="002141D5"/>
    <w:rsid w:val="002155BE"/>
    <w:rsid w:val="002235ED"/>
    <w:rsid w:val="002249F8"/>
    <w:rsid w:val="00226E53"/>
    <w:rsid w:val="0023099C"/>
    <w:rsid w:val="0028294B"/>
    <w:rsid w:val="002957FC"/>
    <w:rsid w:val="002B6F3D"/>
    <w:rsid w:val="002E13A1"/>
    <w:rsid w:val="002E21DC"/>
    <w:rsid w:val="002E2908"/>
    <w:rsid w:val="002F53B2"/>
    <w:rsid w:val="0030082F"/>
    <w:rsid w:val="00305A18"/>
    <w:rsid w:val="00320D09"/>
    <w:rsid w:val="00334FEF"/>
    <w:rsid w:val="00346614"/>
    <w:rsid w:val="00350239"/>
    <w:rsid w:val="00350B22"/>
    <w:rsid w:val="00362A7D"/>
    <w:rsid w:val="003760E4"/>
    <w:rsid w:val="00376C35"/>
    <w:rsid w:val="0039524D"/>
    <w:rsid w:val="003B386C"/>
    <w:rsid w:val="003C66C7"/>
    <w:rsid w:val="003D0A2C"/>
    <w:rsid w:val="003F59AA"/>
    <w:rsid w:val="0040117A"/>
    <w:rsid w:val="00402982"/>
    <w:rsid w:val="0040616F"/>
    <w:rsid w:val="0040698B"/>
    <w:rsid w:val="00442195"/>
    <w:rsid w:val="00452DCC"/>
    <w:rsid w:val="004C2991"/>
    <w:rsid w:val="00501C46"/>
    <w:rsid w:val="00525C7A"/>
    <w:rsid w:val="00527379"/>
    <w:rsid w:val="00535E6B"/>
    <w:rsid w:val="00551649"/>
    <w:rsid w:val="00551D16"/>
    <w:rsid w:val="00556B70"/>
    <w:rsid w:val="0057531B"/>
    <w:rsid w:val="00585A1A"/>
    <w:rsid w:val="00596A63"/>
    <w:rsid w:val="005A3A8D"/>
    <w:rsid w:val="005B0B4F"/>
    <w:rsid w:val="005B539B"/>
    <w:rsid w:val="005C094F"/>
    <w:rsid w:val="005C1BBF"/>
    <w:rsid w:val="005E6847"/>
    <w:rsid w:val="005F075E"/>
    <w:rsid w:val="00600A38"/>
    <w:rsid w:val="00602197"/>
    <w:rsid w:val="00605909"/>
    <w:rsid w:val="00615AF3"/>
    <w:rsid w:val="00632420"/>
    <w:rsid w:val="00632666"/>
    <w:rsid w:val="00632F7E"/>
    <w:rsid w:val="00637E8F"/>
    <w:rsid w:val="00646852"/>
    <w:rsid w:val="00665FF8"/>
    <w:rsid w:val="00671785"/>
    <w:rsid w:val="006A5F92"/>
    <w:rsid w:val="006C0592"/>
    <w:rsid w:val="006D1B74"/>
    <w:rsid w:val="006E1D46"/>
    <w:rsid w:val="006E5697"/>
    <w:rsid w:val="006F1403"/>
    <w:rsid w:val="006F75B5"/>
    <w:rsid w:val="007049C2"/>
    <w:rsid w:val="00715BCA"/>
    <w:rsid w:val="00720F5D"/>
    <w:rsid w:val="00724B9C"/>
    <w:rsid w:val="00734698"/>
    <w:rsid w:val="007531D7"/>
    <w:rsid w:val="00755DD3"/>
    <w:rsid w:val="007A31B6"/>
    <w:rsid w:val="007C1968"/>
    <w:rsid w:val="007C2465"/>
    <w:rsid w:val="007F24A0"/>
    <w:rsid w:val="007F56E9"/>
    <w:rsid w:val="008131BE"/>
    <w:rsid w:val="008144AA"/>
    <w:rsid w:val="00816F96"/>
    <w:rsid w:val="00831A96"/>
    <w:rsid w:val="00840ADF"/>
    <w:rsid w:val="008430F0"/>
    <w:rsid w:val="00852CC3"/>
    <w:rsid w:val="00853AB1"/>
    <w:rsid w:val="0085655D"/>
    <w:rsid w:val="00874EDC"/>
    <w:rsid w:val="00881582"/>
    <w:rsid w:val="00895786"/>
    <w:rsid w:val="008A3705"/>
    <w:rsid w:val="008B007F"/>
    <w:rsid w:val="008B16D0"/>
    <w:rsid w:val="008B1C72"/>
    <w:rsid w:val="008B2AB0"/>
    <w:rsid w:val="008B650A"/>
    <w:rsid w:val="008C3BF9"/>
    <w:rsid w:val="008C4674"/>
    <w:rsid w:val="008D4F95"/>
    <w:rsid w:val="008D57C6"/>
    <w:rsid w:val="008D634F"/>
    <w:rsid w:val="008D65D5"/>
    <w:rsid w:val="008E2A8D"/>
    <w:rsid w:val="008E6302"/>
    <w:rsid w:val="008F30BC"/>
    <w:rsid w:val="008F3C4E"/>
    <w:rsid w:val="008F5528"/>
    <w:rsid w:val="009104E7"/>
    <w:rsid w:val="009105AB"/>
    <w:rsid w:val="00914BD8"/>
    <w:rsid w:val="00934493"/>
    <w:rsid w:val="00955217"/>
    <w:rsid w:val="0095538A"/>
    <w:rsid w:val="00956B35"/>
    <w:rsid w:val="00972C4C"/>
    <w:rsid w:val="0097587F"/>
    <w:rsid w:val="00980EF9"/>
    <w:rsid w:val="00990C5C"/>
    <w:rsid w:val="009A011D"/>
    <w:rsid w:val="009B4389"/>
    <w:rsid w:val="009C61EC"/>
    <w:rsid w:val="009D416C"/>
    <w:rsid w:val="009E6308"/>
    <w:rsid w:val="009F536E"/>
    <w:rsid w:val="00A12B00"/>
    <w:rsid w:val="00A25F9F"/>
    <w:rsid w:val="00A262B8"/>
    <w:rsid w:val="00A326D8"/>
    <w:rsid w:val="00A44343"/>
    <w:rsid w:val="00A540A8"/>
    <w:rsid w:val="00A56DD9"/>
    <w:rsid w:val="00A61181"/>
    <w:rsid w:val="00A637E6"/>
    <w:rsid w:val="00A66155"/>
    <w:rsid w:val="00A71046"/>
    <w:rsid w:val="00A75F6B"/>
    <w:rsid w:val="00A849D0"/>
    <w:rsid w:val="00A84A70"/>
    <w:rsid w:val="00A86788"/>
    <w:rsid w:val="00A9613A"/>
    <w:rsid w:val="00AB6C42"/>
    <w:rsid w:val="00B012EB"/>
    <w:rsid w:val="00B17BEA"/>
    <w:rsid w:val="00B33F89"/>
    <w:rsid w:val="00B47161"/>
    <w:rsid w:val="00B53F46"/>
    <w:rsid w:val="00B72E82"/>
    <w:rsid w:val="00B80969"/>
    <w:rsid w:val="00BA46B4"/>
    <w:rsid w:val="00BB384E"/>
    <w:rsid w:val="00BD31A2"/>
    <w:rsid w:val="00BD37B1"/>
    <w:rsid w:val="00BD6361"/>
    <w:rsid w:val="00BE0A44"/>
    <w:rsid w:val="00BE5B1C"/>
    <w:rsid w:val="00C05A23"/>
    <w:rsid w:val="00C25D80"/>
    <w:rsid w:val="00C30072"/>
    <w:rsid w:val="00C34782"/>
    <w:rsid w:val="00C35A25"/>
    <w:rsid w:val="00C50521"/>
    <w:rsid w:val="00C52759"/>
    <w:rsid w:val="00C63BFC"/>
    <w:rsid w:val="00C65860"/>
    <w:rsid w:val="00C73FDF"/>
    <w:rsid w:val="00C86AA1"/>
    <w:rsid w:val="00C9315E"/>
    <w:rsid w:val="00C93DD5"/>
    <w:rsid w:val="00C946FB"/>
    <w:rsid w:val="00CA68C1"/>
    <w:rsid w:val="00CB29A4"/>
    <w:rsid w:val="00CD21BB"/>
    <w:rsid w:val="00CF30A4"/>
    <w:rsid w:val="00D05CC4"/>
    <w:rsid w:val="00D1342D"/>
    <w:rsid w:val="00D15986"/>
    <w:rsid w:val="00D31F77"/>
    <w:rsid w:val="00D33445"/>
    <w:rsid w:val="00D34CF5"/>
    <w:rsid w:val="00D35541"/>
    <w:rsid w:val="00D7596E"/>
    <w:rsid w:val="00D8147F"/>
    <w:rsid w:val="00D9593D"/>
    <w:rsid w:val="00DB4D15"/>
    <w:rsid w:val="00DC3EFF"/>
    <w:rsid w:val="00DD2DE8"/>
    <w:rsid w:val="00DD6334"/>
    <w:rsid w:val="00DD784A"/>
    <w:rsid w:val="00DE371D"/>
    <w:rsid w:val="00DF1BF9"/>
    <w:rsid w:val="00DF3E76"/>
    <w:rsid w:val="00E031B1"/>
    <w:rsid w:val="00E04A4D"/>
    <w:rsid w:val="00E17C31"/>
    <w:rsid w:val="00E71C11"/>
    <w:rsid w:val="00EA1777"/>
    <w:rsid w:val="00EA19A9"/>
    <w:rsid w:val="00EA1B3C"/>
    <w:rsid w:val="00EC10F7"/>
    <w:rsid w:val="00EC2353"/>
    <w:rsid w:val="00EC517F"/>
    <w:rsid w:val="00ED2DF4"/>
    <w:rsid w:val="00F07E3C"/>
    <w:rsid w:val="00F53E10"/>
    <w:rsid w:val="00F82900"/>
    <w:rsid w:val="00F842DB"/>
    <w:rsid w:val="00F91F52"/>
    <w:rsid w:val="00F91F68"/>
    <w:rsid w:val="00FB37CA"/>
    <w:rsid w:val="00FC1EC2"/>
    <w:rsid w:val="00FD38CF"/>
    <w:rsid w:val="00FE2B6E"/>
    <w:rsid w:val="00FE3C07"/>
    <w:rsid w:val="00FF7DF3"/>
    <w:rsid w:val="00FF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F90BD4-0C85-462C-90BD-E547145CE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21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2E21DC"/>
    <w:pPr>
      <w:keepNext/>
      <w:outlineLvl w:val="0"/>
    </w:pPr>
    <w:rPr>
      <w:sz w:val="28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21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1C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6C4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21DC"/>
    <w:rPr>
      <w:rFonts w:ascii="Times New Roman" w:eastAsia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2E21D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er1">
    <w:name w:val="header1"/>
    <w:basedOn w:val="a0"/>
    <w:rsid w:val="0014440A"/>
    <w:rPr>
      <w:b/>
      <w:bCs/>
      <w:sz w:val="17"/>
      <w:szCs w:val="17"/>
    </w:rPr>
  </w:style>
  <w:style w:type="paragraph" w:styleId="a3">
    <w:name w:val="header"/>
    <w:basedOn w:val="a"/>
    <w:link w:val="a4"/>
    <w:unhideWhenUsed/>
    <w:rsid w:val="0014440A"/>
    <w:pPr>
      <w:tabs>
        <w:tab w:val="center" w:pos="4677"/>
        <w:tab w:val="right" w:pos="9355"/>
      </w:tabs>
      <w:ind w:firstLine="709"/>
      <w:jc w:val="both"/>
    </w:pPr>
    <w:rPr>
      <w:rFonts w:ascii="Calibri" w:eastAsia="Calibri" w:hAnsi="Calibri"/>
      <w:sz w:val="20"/>
      <w:szCs w:val="20"/>
    </w:rPr>
  </w:style>
  <w:style w:type="character" w:customStyle="1" w:styleId="a4">
    <w:name w:val="Верхний колонтитул Знак"/>
    <w:basedOn w:val="a0"/>
    <w:link w:val="a3"/>
    <w:rsid w:val="0014440A"/>
    <w:rPr>
      <w:rFonts w:ascii="Calibri" w:eastAsia="Calibri" w:hAnsi="Calibri" w:cs="Times New Roman"/>
      <w:sz w:val="20"/>
      <w:szCs w:val="20"/>
    </w:rPr>
  </w:style>
  <w:style w:type="character" w:styleId="a5">
    <w:name w:val="Placeholder Text"/>
    <w:basedOn w:val="a0"/>
    <w:uiPriority w:val="99"/>
    <w:semiHidden/>
    <w:rsid w:val="00D34CF5"/>
    <w:rPr>
      <w:color w:val="808080"/>
    </w:rPr>
  </w:style>
  <w:style w:type="character" w:styleId="a6">
    <w:name w:val="Hyperlink"/>
    <w:basedOn w:val="a0"/>
    <w:uiPriority w:val="99"/>
    <w:unhideWhenUsed/>
    <w:rsid w:val="007C1968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A9613A"/>
  </w:style>
  <w:style w:type="paragraph" w:styleId="a7">
    <w:name w:val="List Paragraph"/>
    <w:basedOn w:val="a"/>
    <w:uiPriority w:val="34"/>
    <w:qFormat/>
    <w:rsid w:val="00A9613A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15AF3"/>
    <w:pPr>
      <w:spacing w:before="100" w:beforeAutospacing="1" w:after="100" w:afterAutospacing="1"/>
    </w:pPr>
  </w:style>
  <w:style w:type="paragraph" w:customStyle="1" w:styleId="osnovnojjtekstsotstupom">
    <w:name w:val="osnovnojjtekstsotstupom"/>
    <w:basedOn w:val="a"/>
    <w:rsid w:val="00615AF3"/>
    <w:pPr>
      <w:spacing w:before="100" w:beforeAutospacing="1" w:after="100" w:afterAutospacing="1"/>
    </w:pPr>
  </w:style>
  <w:style w:type="character" w:customStyle="1" w:styleId="citation">
    <w:name w:val="citation"/>
    <w:basedOn w:val="a0"/>
    <w:rsid w:val="00501C46"/>
  </w:style>
  <w:style w:type="character" w:customStyle="1" w:styleId="30">
    <w:name w:val="Заголовок 3 Знак"/>
    <w:basedOn w:val="a0"/>
    <w:link w:val="3"/>
    <w:uiPriority w:val="9"/>
    <w:semiHidden/>
    <w:rsid w:val="00501C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semiHidden/>
    <w:unhideWhenUsed/>
    <w:rsid w:val="00D9593D"/>
    <w:pPr>
      <w:tabs>
        <w:tab w:val="center" w:pos="4677"/>
        <w:tab w:val="right" w:pos="9355"/>
      </w:tabs>
    </w:pPr>
    <w:rPr>
      <w:lang w:val="uk-UA"/>
    </w:rPr>
  </w:style>
  <w:style w:type="character" w:customStyle="1" w:styleId="aa">
    <w:name w:val="Нижний колонтитул Знак"/>
    <w:basedOn w:val="a0"/>
    <w:link w:val="a9"/>
    <w:uiPriority w:val="99"/>
    <w:semiHidden/>
    <w:rsid w:val="00D9593D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b">
    <w:name w:val="Balloon Text"/>
    <w:basedOn w:val="a"/>
    <w:link w:val="ac"/>
    <w:uiPriority w:val="99"/>
    <w:semiHidden/>
    <w:unhideWhenUsed/>
    <w:rsid w:val="001A0850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A0850"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FollowedHyperlink"/>
    <w:basedOn w:val="a0"/>
    <w:uiPriority w:val="99"/>
    <w:semiHidden/>
    <w:unhideWhenUsed/>
    <w:rsid w:val="008B650A"/>
    <w:rPr>
      <w:color w:val="954F72" w:themeColor="followedHyperlink"/>
      <w:u w:val="single"/>
    </w:rPr>
  </w:style>
  <w:style w:type="paragraph" w:customStyle="1" w:styleId="ae">
    <w:name w:val="Заголовок статьи"/>
    <w:basedOn w:val="a"/>
    <w:next w:val="a"/>
    <w:rsid w:val="001B1A42"/>
    <w:pPr>
      <w:keepNext/>
      <w:keepLines/>
      <w:spacing w:before="400"/>
      <w:jc w:val="center"/>
    </w:pPr>
    <w:rPr>
      <w:b/>
      <w:caps/>
      <w:sz w:val="20"/>
      <w:szCs w:val="20"/>
    </w:rPr>
  </w:style>
  <w:style w:type="paragraph" w:customStyle="1" w:styleId="af">
    <w:name w:val="Текст статьи"/>
    <w:basedOn w:val="a"/>
    <w:rsid w:val="001B1A42"/>
    <w:pPr>
      <w:ind w:firstLine="397"/>
      <w:jc w:val="both"/>
    </w:pPr>
    <w:rPr>
      <w:sz w:val="20"/>
      <w:szCs w:val="20"/>
    </w:rPr>
  </w:style>
  <w:style w:type="table" w:styleId="af0">
    <w:name w:val="Table Grid"/>
    <w:basedOn w:val="a1"/>
    <w:rsid w:val="009553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80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0EF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style-span">
    <w:name w:val="apple-style-span"/>
    <w:basedOn w:val="a0"/>
    <w:rsid w:val="001F64D0"/>
  </w:style>
  <w:style w:type="paragraph" w:styleId="af1">
    <w:name w:val="No Spacing"/>
    <w:uiPriority w:val="1"/>
    <w:qFormat/>
    <w:rsid w:val="00CF30A4"/>
    <w:pPr>
      <w:spacing w:after="0" w:line="240" w:lineRule="auto"/>
    </w:pPr>
    <w:rPr>
      <w:rFonts w:ascii="Calibri" w:eastAsia="Calibri" w:hAnsi="Calibri" w:cs="Times New Roman"/>
      <w:lang w:val="uk-UA"/>
    </w:rPr>
  </w:style>
  <w:style w:type="paragraph" w:customStyle="1" w:styleId="11">
    <w:name w:val="Абзац списка1"/>
    <w:basedOn w:val="a"/>
    <w:link w:val="ListParagraphChar"/>
    <w:qFormat/>
    <w:rsid w:val="00BD31A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uk-UA"/>
    </w:rPr>
  </w:style>
  <w:style w:type="character" w:customStyle="1" w:styleId="ListParagraphChar">
    <w:name w:val="List Paragraph Char"/>
    <w:link w:val="11"/>
    <w:locked/>
    <w:rsid w:val="00BD31A2"/>
    <w:rPr>
      <w:rFonts w:ascii="Calibri" w:eastAsia="Times New Roman" w:hAnsi="Calibri" w:cs="Times New Roman"/>
      <w:lang w:val="uk-UA" w:eastAsia="uk-UA"/>
    </w:rPr>
  </w:style>
  <w:style w:type="character" w:customStyle="1" w:styleId="50">
    <w:name w:val="Заголовок 5 Знак"/>
    <w:basedOn w:val="a0"/>
    <w:link w:val="5"/>
    <w:uiPriority w:val="9"/>
    <w:semiHidden/>
    <w:rsid w:val="00AB6C4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paragraph" w:customStyle="1" w:styleId="Default">
    <w:name w:val="Default"/>
    <w:rsid w:val="00956B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customStyle="1" w:styleId="af2">
    <w:name w:val="Загол. и нижн. колонтитул"/>
    <w:rsid w:val="003760E4"/>
    <w:pPr>
      <w:tabs>
        <w:tab w:val="right" w:pos="9632"/>
      </w:tabs>
      <w:spacing w:after="0" w:line="240" w:lineRule="auto"/>
    </w:pPr>
    <w:rPr>
      <w:rFonts w:ascii="Helvetica" w:eastAsia="ヒラギノ角ゴ Pro W3" w:hAnsi="Helvetica" w:cs="Times New Roman"/>
      <w:color w:val="000000"/>
      <w:sz w:val="20"/>
      <w:szCs w:val="20"/>
    </w:rPr>
  </w:style>
  <w:style w:type="paragraph" w:customStyle="1" w:styleId="12">
    <w:name w:val="Обычный1"/>
    <w:autoRedefine/>
    <w:rsid w:val="003760E4"/>
    <w:pPr>
      <w:widowControl w:val="0"/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  <w:spacing w:after="0" w:line="360" w:lineRule="auto"/>
      <w:ind w:firstLine="709"/>
      <w:jc w:val="center"/>
    </w:pPr>
    <w:rPr>
      <w:rFonts w:ascii="Times New Roman Bold" w:eastAsia="ヒラギノ角ゴ Pro W3" w:hAnsi="Times New Roman Bold" w:cs="Times New Roman"/>
      <w:b/>
      <w:color w:val="000000"/>
      <w:sz w:val="28"/>
      <w:szCs w:val="20"/>
      <w:lang w:val="uk-UA"/>
    </w:rPr>
  </w:style>
  <w:style w:type="character" w:customStyle="1" w:styleId="None">
    <w:name w:val="None"/>
    <w:rsid w:val="003760E4"/>
  </w:style>
  <w:style w:type="paragraph" w:customStyle="1" w:styleId="Subtitle1">
    <w:name w:val="Subtitle1"/>
    <w:next w:val="a"/>
    <w:rsid w:val="003760E4"/>
    <w:pPr>
      <w:widowControl w:val="0"/>
      <w:spacing w:after="60" w:line="240" w:lineRule="auto"/>
      <w:ind w:firstLine="320"/>
      <w:jc w:val="center"/>
    </w:pPr>
    <w:rPr>
      <w:rFonts w:ascii="Calibri" w:eastAsia="ヒラギノ角ゴ Pro W3" w:hAnsi="Calibri" w:cs="Times New Roman"/>
      <w:color w:val="000000"/>
      <w:sz w:val="24"/>
      <w:szCs w:val="20"/>
    </w:rPr>
  </w:style>
  <w:style w:type="paragraph" w:customStyle="1" w:styleId="af3">
    <w:name w:val="Текстовый блок"/>
    <w:autoRedefine/>
    <w:rsid w:val="003760E4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</w:rPr>
  </w:style>
  <w:style w:type="paragraph" w:customStyle="1" w:styleId="BodyTextIndent1">
    <w:name w:val="Body Text Indent1"/>
    <w:autoRedefine/>
    <w:rsid w:val="003760E4"/>
    <w:pPr>
      <w:widowControl w:val="0"/>
      <w:spacing w:after="0" w:line="240" w:lineRule="auto"/>
      <w:ind w:left="160" w:firstLine="320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09">
    <w:name w:val="Обычн_упл_09"/>
    <w:next w:val="a"/>
    <w:rsid w:val="003760E4"/>
    <w:pPr>
      <w:widowControl w:val="0"/>
      <w:tabs>
        <w:tab w:val="center" w:pos="4253"/>
        <w:tab w:val="right" w:pos="9412"/>
      </w:tabs>
      <w:spacing w:after="20" w:line="233" w:lineRule="auto"/>
      <w:ind w:firstLine="454"/>
      <w:jc w:val="both"/>
    </w:pPr>
    <w:rPr>
      <w:rFonts w:ascii="Times New Roman" w:eastAsia="ヒラギノ角ゴ Pro W3" w:hAnsi="Times New Roman" w:cs="Times New Roman"/>
      <w:color w:val="000000"/>
      <w:szCs w:val="20"/>
      <w:lang w:eastAsia="ru-RU"/>
    </w:rPr>
  </w:style>
  <w:style w:type="paragraph" w:styleId="af4">
    <w:name w:val="caption"/>
    <w:basedOn w:val="a"/>
    <w:next w:val="a"/>
    <w:qFormat/>
    <w:rsid w:val="003760E4"/>
    <w:rPr>
      <w:rFonts w:eastAsia="ヒラギノ角ゴ Pro W3"/>
      <w:b/>
      <w:bCs/>
      <w:color w:val="000000"/>
      <w:sz w:val="20"/>
      <w:szCs w:val="20"/>
      <w:lang w:eastAsia="en-US"/>
    </w:rPr>
  </w:style>
  <w:style w:type="character" w:styleId="af5">
    <w:name w:val="annotation reference"/>
    <w:basedOn w:val="a0"/>
    <w:uiPriority w:val="99"/>
    <w:semiHidden/>
    <w:unhideWhenUsed/>
    <w:rsid w:val="00C73FDF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C73FDF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C73FD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C73FDF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C73FD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-11">
    <w:name w:val="Цветной список - Акцент 11"/>
    <w:next w:val="Subtitle1"/>
    <w:qFormat/>
    <w:rsid w:val="00853AB1"/>
    <w:pPr>
      <w:widowControl w:val="0"/>
      <w:spacing w:after="200" w:line="240" w:lineRule="auto"/>
      <w:ind w:left="720" w:firstLine="320"/>
      <w:jc w:val="both"/>
    </w:pPr>
    <w:rPr>
      <w:rFonts w:ascii="Times New Roman" w:eastAsia="ヒラギノ角ゴ Pro W3" w:hAnsi="Times New Roman" w:cs="Times New Roman"/>
      <w:color w:val="000000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9.bin"/><Relationship Id="rId299" Type="http://schemas.openxmlformats.org/officeDocument/2006/relationships/image" Target="media/image51.png"/><Relationship Id="rId303" Type="http://schemas.openxmlformats.org/officeDocument/2006/relationships/image" Target="media/image55.png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6.bin"/><Relationship Id="rId138" Type="http://schemas.openxmlformats.org/officeDocument/2006/relationships/oleObject" Target="embeddings/oleObject100.bin"/><Relationship Id="rId159" Type="http://schemas.openxmlformats.org/officeDocument/2006/relationships/oleObject" Target="embeddings/oleObject121.bin"/><Relationship Id="rId170" Type="http://schemas.openxmlformats.org/officeDocument/2006/relationships/oleObject" Target="embeddings/oleObject132.bin"/><Relationship Id="rId191" Type="http://schemas.openxmlformats.org/officeDocument/2006/relationships/oleObject" Target="embeddings/oleObject153.bin"/><Relationship Id="rId205" Type="http://schemas.openxmlformats.org/officeDocument/2006/relationships/oleObject" Target="embeddings/oleObject167.bin"/><Relationship Id="rId226" Type="http://schemas.openxmlformats.org/officeDocument/2006/relationships/oleObject" Target="embeddings/oleObject188.bin"/><Relationship Id="rId247" Type="http://schemas.openxmlformats.org/officeDocument/2006/relationships/oleObject" Target="embeddings/oleObject209.bin"/><Relationship Id="rId107" Type="http://schemas.openxmlformats.org/officeDocument/2006/relationships/oleObject" Target="embeddings/oleObject69.bin"/><Relationship Id="rId268" Type="http://schemas.openxmlformats.org/officeDocument/2006/relationships/oleObject" Target="embeddings/oleObject230.bin"/><Relationship Id="rId289" Type="http://schemas.openxmlformats.org/officeDocument/2006/relationships/image" Target="media/image41.png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90.bin"/><Relationship Id="rId149" Type="http://schemas.openxmlformats.org/officeDocument/2006/relationships/oleObject" Target="embeddings/oleObject111.bin"/><Relationship Id="rId314" Type="http://schemas.openxmlformats.org/officeDocument/2006/relationships/image" Target="media/image66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57.bin"/><Relationship Id="rId160" Type="http://schemas.openxmlformats.org/officeDocument/2006/relationships/oleObject" Target="embeddings/oleObject122.bin"/><Relationship Id="rId181" Type="http://schemas.openxmlformats.org/officeDocument/2006/relationships/oleObject" Target="embeddings/oleObject143.bin"/><Relationship Id="rId216" Type="http://schemas.openxmlformats.org/officeDocument/2006/relationships/oleObject" Target="embeddings/oleObject178.bin"/><Relationship Id="rId237" Type="http://schemas.openxmlformats.org/officeDocument/2006/relationships/oleObject" Target="embeddings/oleObject199.bin"/><Relationship Id="rId258" Type="http://schemas.openxmlformats.org/officeDocument/2006/relationships/oleObject" Target="embeddings/oleObject220.bin"/><Relationship Id="rId279" Type="http://schemas.openxmlformats.org/officeDocument/2006/relationships/oleObject" Target="embeddings/oleObject241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80.bin"/><Relationship Id="rId139" Type="http://schemas.openxmlformats.org/officeDocument/2006/relationships/oleObject" Target="embeddings/oleObject101.bin"/><Relationship Id="rId290" Type="http://schemas.openxmlformats.org/officeDocument/2006/relationships/image" Target="media/image42.png"/><Relationship Id="rId304" Type="http://schemas.openxmlformats.org/officeDocument/2006/relationships/image" Target="media/image56.png"/><Relationship Id="rId85" Type="http://schemas.openxmlformats.org/officeDocument/2006/relationships/oleObject" Target="embeddings/oleObject47.bin"/><Relationship Id="rId150" Type="http://schemas.openxmlformats.org/officeDocument/2006/relationships/oleObject" Target="embeddings/oleObject112.bin"/><Relationship Id="rId171" Type="http://schemas.openxmlformats.org/officeDocument/2006/relationships/oleObject" Target="embeddings/oleObject133.bin"/><Relationship Id="rId192" Type="http://schemas.openxmlformats.org/officeDocument/2006/relationships/oleObject" Target="embeddings/oleObject154.bin"/><Relationship Id="rId206" Type="http://schemas.openxmlformats.org/officeDocument/2006/relationships/oleObject" Target="embeddings/oleObject168.bin"/><Relationship Id="rId227" Type="http://schemas.openxmlformats.org/officeDocument/2006/relationships/oleObject" Target="embeddings/oleObject189.bin"/><Relationship Id="rId248" Type="http://schemas.openxmlformats.org/officeDocument/2006/relationships/oleObject" Target="embeddings/oleObject210.bin"/><Relationship Id="rId269" Type="http://schemas.openxmlformats.org/officeDocument/2006/relationships/oleObject" Target="embeddings/oleObject231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70.bin"/><Relationship Id="rId129" Type="http://schemas.openxmlformats.org/officeDocument/2006/relationships/oleObject" Target="embeddings/oleObject91.bin"/><Relationship Id="rId280" Type="http://schemas.openxmlformats.org/officeDocument/2006/relationships/oleObject" Target="embeddings/oleObject242.bin"/><Relationship Id="rId315" Type="http://schemas.openxmlformats.org/officeDocument/2006/relationships/image" Target="media/image67.png"/><Relationship Id="rId54" Type="http://schemas.openxmlformats.org/officeDocument/2006/relationships/image" Target="media/image25.wmf"/><Relationship Id="rId75" Type="http://schemas.openxmlformats.org/officeDocument/2006/relationships/oleObject" Target="embeddings/oleObject37.bin"/><Relationship Id="rId96" Type="http://schemas.openxmlformats.org/officeDocument/2006/relationships/oleObject" Target="embeddings/oleObject58.bin"/><Relationship Id="rId140" Type="http://schemas.openxmlformats.org/officeDocument/2006/relationships/oleObject" Target="embeddings/oleObject102.bin"/><Relationship Id="rId161" Type="http://schemas.openxmlformats.org/officeDocument/2006/relationships/oleObject" Target="embeddings/oleObject123.bin"/><Relationship Id="rId182" Type="http://schemas.openxmlformats.org/officeDocument/2006/relationships/oleObject" Target="embeddings/oleObject144.bin"/><Relationship Id="rId217" Type="http://schemas.openxmlformats.org/officeDocument/2006/relationships/oleObject" Target="embeddings/oleObject179.bin"/><Relationship Id="rId6" Type="http://schemas.openxmlformats.org/officeDocument/2006/relationships/image" Target="media/image1.wmf"/><Relationship Id="rId238" Type="http://schemas.openxmlformats.org/officeDocument/2006/relationships/oleObject" Target="embeddings/oleObject200.bin"/><Relationship Id="rId259" Type="http://schemas.openxmlformats.org/officeDocument/2006/relationships/oleObject" Target="embeddings/oleObject221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81.bin"/><Relationship Id="rId270" Type="http://schemas.openxmlformats.org/officeDocument/2006/relationships/oleObject" Target="embeddings/oleObject232.bin"/><Relationship Id="rId291" Type="http://schemas.openxmlformats.org/officeDocument/2006/relationships/image" Target="media/image43.png"/><Relationship Id="rId305" Type="http://schemas.openxmlformats.org/officeDocument/2006/relationships/image" Target="media/image57.png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8.bin"/><Relationship Id="rId130" Type="http://schemas.openxmlformats.org/officeDocument/2006/relationships/oleObject" Target="embeddings/oleObject92.bin"/><Relationship Id="rId151" Type="http://schemas.openxmlformats.org/officeDocument/2006/relationships/oleObject" Target="embeddings/oleObject113.bin"/><Relationship Id="rId172" Type="http://schemas.openxmlformats.org/officeDocument/2006/relationships/oleObject" Target="embeddings/oleObject134.bin"/><Relationship Id="rId193" Type="http://schemas.openxmlformats.org/officeDocument/2006/relationships/oleObject" Target="embeddings/oleObject155.bin"/><Relationship Id="rId207" Type="http://schemas.openxmlformats.org/officeDocument/2006/relationships/oleObject" Target="embeddings/oleObject169.bin"/><Relationship Id="rId228" Type="http://schemas.openxmlformats.org/officeDocument/2006/relationships/oleObject" Target="embeddings/oleObject190.bin"/><Relationship Id="rId249" Type="http://schemas.openxmlformats.org/officeDocument/2006/relationships/oleObject" Target="embeddings/oleObject211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71.bin"/><Relationship Id="rId260" Type="http://schemas.openxmlformats.org/officeDocument/2006/relationships/oleObject" Target="embeddings/oleObject222.bin"/><Relationship Id="rId281" Type="http://schemas.openxmlformats.org/officeDocument/2006/relationships/oleObject" Target="embeddings/oleObject243.bin"/><Relationship Id="rId316" Type="http://schemas.openxmlformats.org/officeDocument/2006/relationships/image" Target="media/image68.png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8.bin"/><Relationship Id="rId97" Type="http://schemas.openxmlformats.org/officeDocument/2006/relationships/oleObject" Target="embeddings/oleObject59.bin"/><Relationship Id="rId120" Type="http://schemas.openxmlformats.org/officeDocument/2006/relationships/oleObject" Target="embeddings/oleObject82.bin"/><Relationship Id="rId141" Type="http://schemas.openxmlformats.org/officeDocument/2006/relationships/oleObject" Target="embeddings/oleObject103.bin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124.bin"/><Relationship Id="rId183" Type="http://schemas.openxmlformats.org/officeDocument/2006/relationships/oleObject" Target="embeddings/oleObject145.bin"/><Relationship Id="rId218" Type="http://schemas.openxmlformats.org/officeDocument/2006/relationships/oleObject" Target="embeddings/oleObject180.bin"/><Relationship Id="rId239" Type="http://schemas.openxmlformats.org/officeDocument/2006/relationships/oleObject" Target="embeddings/oleObject201.bin"/><Relationship Id="rId250" Type="http://schemas.openxmlformats.org/officeDocument/2006/relationships/oleObject" Target="embeddings/oleObject212.bin"/><Relationship Id="rId271" Type="http://schemas.openxmlformats.org/officeDocument/2006/relationships/oleObject" Target="embeddings/oleObject233.bin"/><Relationship Id="rId292" Type="http://schemas.openxmlformats.org/officeDocument/2006/relationships/image" Target="media/image44.png"/><Relationship Id="rId306" Type="http://schemas.openxmlformats.org/officeDocument/2006/relationships/image" Target="media/image58.png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9.bin"/><Relationship Id="rId110" Type="http://schemas.openxmlformats.org/officeDocument/2006/relationships/oleObject" Target="embeddings/oleObject72.bin"/><Relationship Id="rId131" Type="http://schemas.openxmlformats.org/officeDocument/2006/relationships/oleObject" Target="embeddings/oleObject93.bin"/><Relationship Id="rId152" Type="http://schemas.openxmlformats.org/officeDocument/2006/relationships/oleObject" Target="embeddings/oleObject114.bin"/><Relationship Id="rId173" Type="http://schemas.openxmlformats.org/officeDocument/2006/relationships/oleObject" Target="embeddings/oleObject135.bin"/><Relationship Id="rId194" Type="http://schemas.openxmlformats.org/officeDocument/2006/relationships/oleObject" Target="embeddings/oleObject156.bin"/><Relationship Id="rId208" Type="http://schemas.openxmlformats.org/officeDocument/2006/relationships/oleObject" Target="embeddings/oleObject170.bin"/><Relationship Id="rId229" Type="http://schemas.openxmlformats.org/officeDocument/2006/relationships/oleObject" Target="embeddings/oleObject191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86.bin"/><Relationship Id="rId240" Type="http://schemas.openxmlformats.org/officeDocument/2006/relationships/oleObject" Target="embeddings/oleObject202.bin"/><Relationship Id="rId245" Type="http://schemas.openxmlformats.org/officeDocument/2006/relationships/oleObject" Target="embeddings/oleObject207.bin"/><Relationship Id="rId261" Type="http://schemas.openxmlformats.org/officeDocument/2006/relationships/oleObject" Target="embeddings/oleObject223.bin"/><Relationship Id="rId266" Type="http://schemas.openxmlformats.org/officeDocument/2006/relationships/oleObject" Target="embeddings/oleObject228.bin"/><Relationship Id="rId287" Type="http://schemas.openxmlformats.org/officeDocument/2006/relationships/image" Target="media/image39.png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9.bin"/><Relationship Id="rId100" Type="http://schemas.openxmlformats.org/officeDocument/2006/relationships/oleObject" Target="embeddings/oleObject62.bin"/><Relationship Id="rId105" Type="http://schemas.openxmlformats.org/officeDocument/2006/relationships/oleObject" Target="embeddings/oleObject67.bin"/><Relationship Id="rId126" Type="http://schemas.openxmlformats.org/officeDocument/2006/relationships/oleObject" Target="embeddings/oleObject88.bin"/><Relationship Id="rId147" Type="http://schemas.openxmlformats.org/officeDocument/2006/relationships/oleObject" Target="embeddings/oleObject109.bin"/><Relationship Id="rId168" Type="http://schemas.openxmlformats.org/officeDocument/2006/relationships/oleObject" Target="embeddings/oleObject130.bin"/><Relationship Id="rId282" Type="http://schemas.openxmlformats.org/officeDocument/2006/relationships/image" Target="media/image34.png"/><Relationship Id="rId312" Type="http://schemas.openxmlformats.org/officeDocument/2006/relationships/image" Target="media/image64.png"/><Relationship Id="rId317" Type="http://schemas.openxmlformats.org/officeDocument/2006/relationships/image" Target="media/image69.png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55.bin"/><Relationship Id="rId98" Type="http://schemas.openxmlformats.org/officeDocument/2006/relationships/oleObject" Target="embeddings/oleObject60.bin"/><Relationship Id="rId121" Type="http://schemas.openxmlformats.org/officeDocument/2006/relationships/oleObject" Target="embeddings/oleObject83.bin"/><Relationship Id="rId142" Type="http://schemas.openxmlformats.org/officeDocument/2006/relationships/oleObject" Target="embeddings/oleObject104.bin"/><Relationship Id="rId163" Type="http://schemas.openxmlformats.org/officeDocument/2006/relationships/oleObject" Target="embeddings/oleObject125.bin"/><Relationship Id="rId184" Type="http://schemas.openxmlformats.org/officeDocument/2006/relationships/oleObject" Target="embeddings/oleObject146.bin"/><Relationship Id="rId189" Type="http://schemas.openxmlformats.org/officeDocument/2006/relationships/oleObject" Target="embeddings/oleObject151.bin"/><Relationship Id="rId219" Type="http://schemas.openxmlformats.org/officeDocument/2006/relationships/oleObject" Target="embeddings/oleObject181.bin"/><Relationship Id="rId3" Type="http://schemas.openxmlformats.org/officeDocument/2006/relationships/styles" Target="styles.xml"/><Relationship Id="rId214" Type="http://schemas.openxmlformats.org/officeDocument/2006/relationships/oleObject" Target="embeddings/oleObject176.bin"/><Relationship Id="rId230" Type="http://schemas.openxmlformats.org/officeDocument/2006/relationships/oleObject" Target="embeddings/oleObject192.bin"/><Relationship Id="rId235" Type="http://schemas.openxmlformats.org/officeDocument/2006/relationships/oleObject" Target="embeddings/oleObject197.bin"/><Relationship Id="rId251" Type="http://schemas.openxmlformats.org/officeDocument/2006/relationships/oleObject" Target="embeddings/oleObject213.bin"/><Relationship Id="rId256" Type="http://schemas.openxmlformats.org/officeDocument/2006/relationships/oleObject" Target="embeddings/oleObject218.bin"/><Relationship Id="rId277" Type="http://schemas.openxmlformats.org/officeDocument/2006/relationships/oleObject" Target="embeddings/oleObject239.bin"/><Relationship Id="rId298" Type="http://schemas.openxmlformats.org/officeDocument/2006/relationships/image" Target="media/image50.png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78.bin"/><Relationship Id="rId137" Type="http://schemas.openxmlformats.org/officeDocument/2006/relationships/oleObject" Target="embeddings/oleObject99.bin"/><Relationship Id="rId158" Type="http://schemas.openxmlformats.org/officeDocument/2006/relationships/oleObject" Target="embeddings/oleObject120.bin"/><Relationship Id="rId272" Type="http://schemas.openxmlformats.org/officeDocument/2006/relationships/oleObject" Target="embeddings/oleObject234.bin"/><Relationship Id="rId293" Type="http://schemas.openxmlformats.org/officeDocument/2006/relationships/image" Target="media/image45.png"/><Relationship Id="rId302" Type="http://schemas.openxmlformats.org/officeDocument/2006/relationships/image" Target="media/image54.png"/><Relationship Id="rId307" Type="http://schemas.openxmlformats.org/officeDocument/2006/relationships/image" Target="media/image59.pn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45.bin"/><Relationship Id="rId88" Type="http://schemas.openxmlformats.org/officeDocument/2006/relationships/oleObject" Target="embeddings/oleObject50.bin"/><Relationship Id="rId111" Type="http://schemas.openxmlformats.org/officeDocument/2006/relationships/oleObject" Target="embeddings/oleObject73.bin"/><Relationship Id="rId132" Type="http://schemas.openxmlformats.org/officeDocument/2006/relationships/oleObject" Target="embeddings/oleObject94.bin"/><Relationship Id="rId153" Type="http://schemas.openxmlformats.org/officeDocument/2006/relationships/oleObject" Target="embeddings/oleObject115.bin"/><Relationship Id="rId174" Type="http://schemas.openxmlformats.org/officeDocument/2006/relationships/oleObject" Target="embeddings/oleObject136.bin"/><Relationship Id="rId179" Type="http://schemas.openxmlformats.org/officeDocument/2006/relationships/oleObject" Target="embeddings/oleObject141.bin"/><Relationship Id="rId195" Type="http://schemas.openxmlformats.org/officeDocument/2006/relationships/oleObject" Target="embeddings/oleObject157.bin"/><Relationship Id="rId209" Type="http://schemas.openxmlformats.org/officeDocument/2006/relationships/oleObject" Target="embeddings/oleObject171.bin"/><Relationship Id="rId190" Type="http://schemas.openxmlformats.org/officeDocument/2006/relationships/oleObject" Target="embeddings/oleObject152.bin"/><Relationship Id="rId204" Type="http://schemas.openxmlformats.org/officeDocument/2006/relationships/oleObject" Target="embeddings/oleObject166.bin"/><Relationship Id="rId220" Type="http://schemas.openxmlformats.org/officeDocument/2006/relationships/oleObject" Target="embeddings/oleObject182.bin"/><Relationship Id="rId225" Type="http://schemas.openxmlformats.org/officeDocument/2006/relationships/oleObject" Target="embeddings/oleObject187.bin"/><Relationship Id="rId241" Type="http://schemas.openxmlformats.org/officeDocument/2006/relationships/oleObject" Target="embeddings/oleObject203.bin"/><Relationship Id="rId246" Type="http://schemas.openxmlformats.org/officeDocument/2006/relationships/oleObject" Target="embeddings/oleObject208.bin"/><Relationship Id="rId267" Type="http://schemas.openxmlformats.org/officeDocument/2006/relationships/oleObject" Target="embeddings/oleObject229.bin"/><Relationship Id="rId288" Type="http://schemas.openxmlformats.org/officeDocument/2006/relationships/image" Target="media/image40.png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68.bin"/><Relationship Id="rId127" Type="http://schemas.openxmlformats.org/officeDocument/2006/relationships/oleObject" Target="embeddings/oleObject89.bin"/><Relationship Id="rId262" Type="http://schemas.openxmlformats.org/officeDocument/2006/relationships/oleObject" Target="embeddings/oleObject224.bin"/><Relationship Id="rId283" Type="http://schemas.openxmlformats.org/officeDocument/2006/relationships/image" Target="media/image35.png"/><Relationship Id="rId313" Type="http://schemas.openxmlformats.org/officeDocument/2006/relationships/image" Target="media/image65.png"/><Relationship Id="rId318" Type="http://schemas.openxmlformats.org/officeDocument/2006/relationships/image" Target="media/image70.png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5.bin"/><Relationship Id="rId78" Type="http://schemas.openxmlformats.org/officeDocument/2006/relationships/oleObject" Target="embeddings/oleObject40.bin"/><Relationship Id="rId94" Type="http://schemas.openxmlformats.org/officeDocument/2006/relationships/oleObject" Target="embeddings/oleObject56.bin"/><Relationship Id="rId99" Type="http://schemas.openxmlformats.org/officeDocument/2006/relationships/oleObject" Target="embeddings/oleObject61.bin"/><Relationship Id="rId101" Type="http://schemas.openxmlformats.org/officeDocument/2006/relationships/oleObject" Target="embeddings/oleObject63.bin"/><Relationship Id="rId122" Type="http://schemas.openxmlformats.org/officeDocument/2006/relationships/oleObject" Target="embeddings/oleObject84.bin"/><Relationship Id="rId143" Type="http://schemas.openxmlformats.org/officeDocument/2006/relationships/oleObject" Target="embeddings/oleObject105.bin"/><Relationship Id="rId148" Type="http://schemas.openxmlformats.org/officeDocument/2006/relationships/oleObject" Target="embeddings/oleObject110.bin"/><Relationship Id="rId164" Type="http://schemas.openxmlformats.org/officeDocument/2006/relationships/oleObject" Target="embeddings/oleObject126.bin"/><Relationship Id="rId169" Type="http://schemas.openxmlformats.org/officeDocument/2006/relationships/oleObject" Target="embeddings/oleObject131.bin"/><Relationship Id="rId185" Type="http://schemas.openxmlformats.org/officeDocument/2006/relationships/oleObject" Target="embeddings/oleObject14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142.bin"/><Relationship Id="rId210" Type="http://schemas.openxmlformats.org/officeDocument/2006/relationships/oleObject" Target="embeddings/oleObject172.bin"/><Relationship Id="rId215" Type="http://schemas.openxmlformats.org/officeDocument/2006/relationships/oleObject" Target="embeddings/oleObject177.bin"/><Relationship Id="rId236" Type="http://schemas.openxmlformats.org/officeDocument/2006/relationships/oleObject" Target="embeddings/oleObject198.bin"/><Relationship Id="rId257" Type="http://schemas.openxmlformats.org/officeDocument/2006/relationships/oleObject" Target="embeddings/oleObject219.bin"/><Relationship Id="rId278" Type="http://schemas.openxmlformats.org/officeDocument/2006/relationships/oleObject" Target="embeddings/oleObject240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93.bin"/><Relationship Id="rId252" Type="http://schemas.openxmlformats.org/officeDocument/2006/relationships/oleObject" Target="embeddings/oleObject214.bin"/><Relationship Id="rId273" Type="http://schemas.openxmlformats.org/officeDocument/2006/relationships/oleObject" Target="embeddings/oleObject235.bin"/><Relationship Id="rId294" Type="http://schemas.openxmlformats.org/officeDocument/2006/relationships/image" Target="media/image46.png"/><Relationship Id="rId308" Type="http://schemas.openxmlformats.org/officeDocument/2006/relationships/image" Target="media/image60.png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51.bin"/><Relationship Id="rId112" Type="http://schemas.openxmlformats.org/officeDocument/2006/relationships/oleObject" Target="embeddings/oleObject74.bin"/><Relationship Id="rId133" Type="http://schemas.openxmlformats.org/officeDocument/2006/relationships/oleObject" Target="embeddings/oleObject95.bin"/><Relationship Id="rId154" Type="http://schemas.openxmlformats.org/officeDocument/2006/relationships/oleObject" Target="embeddings/oleObject116.bin"/><Relationship Id="rId175" Type="http://schemas.openxmlformats.org/officeDocument/2006/relationships/oleObject" Target="embeddings/oleObject137.bin"/><Relationship Id="rId196" Type="http://schemas.openxmlformats.org/officeDocument/2006/relationships/oleObject" Target="embeddings/oleObject158.bin"/><Relationship Id="rId200" Type="http://schemas.openxmlformats.org/officeDocument/2006/relationships/oleObject" Target="embeddings/oleObject162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83.bin"/><Relationship Id="rId242" Type="http://schemas.openxmlformats.org/officeDocument/2006/relationships/oleObject" Target="embeddings/oleObject204.bin"/><Relationship Id="rId263" Type="http://schemas.openxmlformats.org/officeDocument/2006/relationships/oleObject" Target="embeddings/oleObject225.bin"/><Relationship Id="rId284" Type="http://schemas.openxmlformats.org/officeDocument/2006/relationships/image" Target="media/image36.png"/><Relationship Id="rId319" Type="http://schemas.openxmlformats.org/officeDocument/2006/relationships/fontTable" Target="fontTable.xml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64.bin"/><Relationship Id="rId123" Type="http://schemas.openxmlformats.org/officeDocument/2006/relationships/oleObject" Target="embeddings/oleObject85.bin"/><Relationship Id="rId144" Type="http://schemas.openxmlformats.org/officeDocument/2006/relationships/oleObject" Target="embeddings/oleObject106.bin"/><Relationship Id="rId90" Type="http://schemas.openxmlformats.org/officeDocument/2006/relationships/oleObject" Target="embeddings/oleObject52.bin"/><Relationship Id="rId165" Type="http://schemas.openxmlformats.org/officeDocument/2006/relationships/oleObject" Target="embeddings/oleObject127.bin"/><Relationship Id="rId186" Type="http://schemas.openxmlformats.org/officeDocument/2006/relationships/oleObject" Target="embeddings/oleObject148.bin"/><Relationship Id="rId211" Type="http://schemas.openxmlformats.org/officeDocument/2006/relationships/oleObject" Target="embeddings/oleObject173.bin"/><Relationship Id="rId232" Type="http://schemas.openxmlformats.org/officeDocument/2006/relationships/oleObject" Target="embeddings/oleObject194.bin"/><Relationship Id="rId253" Type="http://schemas.openxmlformats.org/officeDocument/2006/relationships/oleObject" Target="embeddings/oleObject215.bin"/><Relationship Id="rId274" Type="http://schemas.openxmlformats.org/officeDocument/2006/relationships/oleObject" Target="embeddings/oleObject236.bin"/><Relationship Id="rId295" Type="http://schemas.openxmlformats.org/officeDocument/2006/relationships/image" Target="media/image47.png"/><Relationship Id="rId309" Type="http://schemas.openxmlformats.org/officeDocument/2006/relationships/image" Target="media/image61.png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75.bin"/><Relationship Id="rId134" Type="http://schemas.openxmlformats.org/officeDocument/2006/relationships/oleObject" Target="embeddings/oleObject96.bin"/><Relationship Id="rId320" Type="http://schemas.openxmlformats.org/officeDocument/2006/relationships/theme" Target="theme/theme1.xml"/><Relationship Id="rId80" Type="http://schemas.openxmlformats.org/officeDocument/2006/relationships/oleObject" Target="embeddings/oleObject42.bin"/><Relationship Id="rId155" Type="http://schemas.openxmlformats.org/officeDocument/2006/relationships/oleObject" Target="embeddings/oleObject117.bin"/><Relationship Id="rId176" Type="http://schemas.openxmlformats.org/officeDocument/2006/relationships/oleObject" Target="embeddings/oleObject138.bin"/><Relationship Id="rId197" Type="http://schemas.openxmlformats.org/officeDocument/2006/relationships/oleObject" Target="embeddings/oleObject159.bin"/><Relationship Id="rId201" Type="http://schemas.openxmlformats.org/officeDocument/2006/relationships/oleObject" Target="embeddings/oleObject163.bin"/><Relationship Id="rId222" Type="http://schemas.openxmlformats.org/officeDocument/2006/relationships/oleObject" Target="embeddings/oleObject184.bin"/><Relationship Id="rId243" Type="http://schemas.openxmlformats.org/officeDocument/2006/relationships/oleObject" Target="embeddings/oleObject205.bin"/><Relationship Id="rId264" Type="http://schemas.openxmlformats.org/officeDocument/2006/relationships/oleObject" Target="embeddings/oleObject226.bin"/><Relationship Id="rId285" Type="http://schemas.openxmlformats.org/officeDocument/2006/relationships/image" Target="media/image37.png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65.bin"/><Relationship Id="rId124" Type="http://schemas.openxmlformats.org/officeDocument/2006/relationships/oleObject" Target="embeddings/oleObject86.bin"/><Relationship Id="rId310" Type="http://schemas.openxmlformats.org/officeDocument/2006/relationships/image" Target="media/image62.png"/><Relationship Id="rId70" Type="http://schemas.openxmlformats.org/officeDocument/2006/relationships/image" Target="media/image33.wmf"/><Relationship Id="rId91" Type="http://schemas.openxmlformats.org/officeDocument/2006/relationships/oleObject" Target="embeddings/oleObject53.bin"/><Relationship Id="rId145" Type="http://schemas.openxmlformats.org/officeDocument/2006/relationships/oleObject" Target="embeddings/oleObject107.bin"/><Relationship Id="rId166" Type="http://schemas.openxmlformats.org/officeDocument/2006/relationships/oleObject" Target="embeddings/oleObject128.bin"/><Relationship Id="rId187" Type="http://schemas.openxmlformats.org/officeDocument/2006/relationships/oleObject" Target="embeddings/oleObject149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74.bin"/><Relationship Id="rId233" Type="http://schemas.openxmlformats.org/officeDocument/2006/relationships/oleObject" Target="embeddings/oleObject195.bin"/><Relationship Id="rId254" Type="http://schemas.openxmlformats.org/officeDocument/2006/relationships/oleObject" Target="embeddings/oleObject216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76.bin"/><Relationship Id="rId275" Type="http://schemas.openxmlformats.org/officeDocument/2006/relationships/oleObject" Target="embeddings/oleObject237.bin"/><Relationship Id="rId296" Type="http://schemas.openxmlformats.org/officeDocument/2006/relationships/image" Target="media/image48.png"/><Relationship Id="rId300" Type="http://schemas.openxmlformats.org/officeDocument/2006/relationships/image" Target="media/image52.png"/><Relationship Id="rId60" Type="http://schemas.openxmlformats.org/officeDocument/2006/relationships/image" Target="media/image28.wmf"/><Relationship Id="rId81" Type="http://schemas.openxmlformats.org/officeDocument/2006/relationships/oleObject" Target="embeddings/oleObject43.bin"/><Relationship Id="rId135" Type="http://schemas.openxmlformats.org/officeDocument/2006/relationships/oleObject" Target="embeddings/oleObject97.bin"/><Relationship Id="rId156" Type="http://schemas.openxmlformats.org/officeDocument/2006/relationships/oleObject" Target="embeddings/oleObject118.bin"/><Relationship Id="rId177" Type="http://schemas.openxmlformats.org/officeDocument/2006/relationships/oleObject" Target="embeddings/oleObject139.bin"/><Relationship Id="rId198" Type="http://schemas.openxmlformats.org/officeDocument/2006/relationships/oleObject" Target="embeddings/oleObject160.bin"/><Relationship Id="rId202" Type="http://schemas.openxmlformats.org/officeDocument/2006/relationships/oleObject" Target="embeddings/oleObject164.bin"/><Relationship Id="rId223" Type="http://schemas.openxmlformats.org/officeDocument/2006/relationships/oleObject" Target="embeddings/oleObject185.bin"/><Relationship Id="rId244" Type="http://schemas.openxmlformats.org/officeDocument/2006/relationships/oleObject" Target="embeddings/oleObject206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227.bin"/><Relationship Id="rId286" Type="http://schemas.openxmlformats.org/officeDocument/2006/relationships/image" Target="media/image38.png"/><Relationship Id="rId50" Type="http://schemas.openxmlformats.org/officeDocument/2006/relationships/image" Target="media/image23.wmf"/><Relationship Id="rId104" Type="http://schemas.openxmlformats.org/officeDocument/2006/relationships/oleObject" Target="embeddings/oleObject66.bin"/><Relationship Id="rId125" Type="http://schemas.openxmlformats.org/officeDocument/2006/relationships/oleObject" Target="embeddings/oleObject87.bin"/><Relationship Id="rId146" Type="http://schemas.openxmlformats.org/officeDocument/2006/relationships/oleObject" Target="embeddings/oleObject108.bin"/><Relationship Id="rId167" Type="http://schemas.openxmlformats.org/officeDocument/2006/relationships/oleObject" Target="embeddings/oleObject129.bin"/><Relationship Id="rId188" Type="http://schemas.openxmlformats.org/officeDocument/2006/relationships/oleObject" Target="embeddings/oleObject150.bin"/><Relationship Id="rId311" Type="http://schemas.openxmlformats.org/officeDocument/2006/relationships/image" Target="media/image63.png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54.bin"/><Relationship Id="rId213" Type="http://schemas.openxmlformats.org/officeDocument/2006/relationships/oleObject" Target="embeddings/oleObject175.bin"/><Relationship Id="rId234" Type="http://schemas.openxmlformats.org/officeDocument/2006/relationships/oleObject" Target="embeddings/oleObject19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217.bin"/><Relationship Id="rId276" Type="http://schemas.openxmlformats.org/officeDocument/2006/relationships/oleObject" Target="embeddings/oleObject238.bin"/><Relationship Id="rId297" Type="http://schemas.openxmlformats.org/officeDocument/2006/relationships/image" Target="media/image49.png"/><Relationship Id="rId40" Type="http://schemas.openxmlformats.org/officeDocument/2006/relationships/image" Target="media/image18.wmf"/><Relationship Id="rId115" Type="http://schemas.openxmlformats.org/officeDocument/2006/relationships/oleObject" Target="embeddings/oleObject77.bin"/><Relationship Id="rId136" Type="http://schemas.openxmlformats.org/officeDocument/2006/relationships/oleObject" Target="embeddings/oleObject98.bin"/><Relationship Id="rId157" Type="http://schemas.openxmlformats.org/officeDocument/2006/relationships/oleObject" Target="embeddings/oleObject119.bin"/><Relationship Id="rId178" Type="http://schemas.openxmlformats.org/officeDocument/2006/relationships/oleObject" Target="embeddings/oleObject140.bin"/><Relationship Id="rId301" Type="http://schemas.openxmlformats.org/officeDocument/2006/relationships/image" Target="media/image53.png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44.bin"/><Relationship Id="rId199" Type="http://schemas.openxmlformats.org/officeDocument/2006/relationships/oleObject" Target="embeddings/oleObject161.bin"/><Relationship Id="rId203" Type="http://schemas.openxmlformats.org/officeDocument/2006/relationships/oleObject" Target="embeddings/oleObject16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22FB9-274C-464B-99DC-7013BCB15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41</Pages>
  <Words>8870</Words>
  <Characters>50561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Katya Matviyiv</cp:lastModifiedBy>
  <cp:revision>3</cp:revision>
  <cp:lastPrinted>2017-03-30T20:25:00Z</cp:lastPrinted>
  <dcterms:created xsi:type="dcterms:W3CDTF">2017-03-30T20:24:00Z</dcterms:created>
  <dcterms:modified xsi:type="dcterms:W3CDTF">2017-03-30T21:39:00Z</dcterms:modified>
</cp:coreProperties>
</file>