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传统的MVC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51777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前端页面：html、css、js等。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控制层：servlet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模型层：纯粹的Java程序类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使用传统的MVC，开发中最难控制的就是控制层，对于控制层的功能：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可以接收参数，由于整个vo结构的发展，所以控制层接收的数据往往需要转换为vo类,整个过程需要通过反射完成。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 request.getParamaterNames()、一序列的Class、Method、Filed类的调用。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数据验证处理：必须要服务器端和客户端一起验证，要保证到业务层的数据安全。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需要自己实现资源文件的定义（读取），包括国际化的实现。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Session处理时需要依靠cookie机制，若果客户端禁用的cookie，则控制层需要保证session的正常使用（传递一个JSESSIONID的参数，但每次传递就比较麻烦）。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Servlet的实例化只有一次，但不同用户的处理有多次，那么久需要合理的安排vo类对象的定义。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很多时候的开发，我们不需要知道request和resopne.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文件的上传处理应该跟简单一些。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以上的问题虽然经验丰富的开发可以解决的很好，但从实质上来讲这样太耗费时间了。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Struts2开发框架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1、MVC和Struts的关系：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MVC就是一个设计模式，Struts是一个实现了MVC的开发框架。MVC是相当于一个标准，Struts是这个标准的具体实现。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搭建框架：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jar包下载地址：http://www.apache.org/官网中选择struts，然后点击download下载。将jar包导入到WEB-INF下的lib文件目录下。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asm-5.2、asm-commons-5.2、asm-tree-5.2：反射的替代方案。asm是小巧便捷的java字节码操控框架，它能方便的动态生成和改造java代码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commons-fileupload-1.3.3：上传文件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commons-io-2.5：对本地文件、流进行操作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commons-lang3-3.6：基础文件包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commons-logging-1.1.3：日志包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freemarker-2.3.23：生成各种文本：html、xml、rtf、java源代码等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javassist-3.20.0-GA：使java字节码操控更加简便，是一个编译java字节码的类库，提高效率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log4j-api-2.8.2：日志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ognl-3.1.15：struts2独有的标签库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struts2-core-2.5.13：struts2的核心包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复制struts.xml文件到src文件夹下任意位置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在没网络情况下，无法下载struts-2.5.dtd文件，从而无法进行代码编写提示。这种情况需要在IDE中手动配置，Window--&gt;Preferences--&gt;XML Catalog--&gt;add--&gt;key type：选择URI；key：即下载struts-2.5.dtd文件的地址，也是struts.xml文件中DOCTYPE配置的地址--&gt;File System：加载本地struts-2.5.dtd文件--&gt;点击添加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在web.xml文件中加入过滤器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设置代码提示所需文档位置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&lt;web-app xmlns:xsi="http://www.w3.org/2001/XMLSchema-instance" xmlns="http://xmlns.jcp.org/xml/ns/javaee" xsi:schemaLocation="http://xmlns.jcp.org/xml/ns/javaee http://xmlns.jcp.org/xml/ns/javaee/web-app_3_1.xsd" version="3.1"&gt;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&lt;display-name&gt;StudyStruts2&lt;/display-name&gt;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&lt;filter&gt;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&lt;filter-name&gt;StrutsFilter&lt;/filter-name&gt;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&lt;filter-class&gt;org.apache.struts2.dispatcher.filter.StrutsPrepareAndExecuteFilter&lt;/filter-class&gt;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&lt;/filter&gt;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&lt;filter-mapping&gt;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&lt;filter-name&gt;StrutsFilter&lt;/filter-name&gt;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&lt;url-pattern&gt;/*&lt;/url-pattern&gt;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&lt;/filter-mapping&gt;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&lt;/web-app&gt;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注意：这里加入过滤器是filter标签，不是servlet标签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观察web.xml: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org.apache.struts2.dispatcher.ng.filter.StrutsPrepareAndExecuteFilter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配置文件中使用的过滤器，之所以使用过滤器有两个原因：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过滤器可以像普通servlet那样处理用户请求，使用RequestDispatcher实现跳转；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 1.x用的是servlet处理请求,所以Struts2.x 为了不同filter（登录检测麻烦，只有页面登录检查可以使用过滤器，服务器端必须使用自己的拦截器）。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第一个Struts2.x 程序</w:t>
      </w:r>
      <w:r>
        <w:rPr>
          <w:rFonts w:hint="eastAsia"/>
          <w:lang w:val="en-US" w:eastAsia="zh-CN"/>
        </w:rPr>
        <w:tab/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创建Class程序：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EchoAction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//必须继承ActionSupport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//用户传递的参数名称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getMsg()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//顶替了msg=requeest.getParameter("msg")功能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setMsg(String msg)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//页面读取的时候使用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msg;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execute()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执行操作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"ECHO :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"echo.page"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//返回路径映射的key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在Strus中配置路径映射：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"-//Apache Software Foundation//DTD Struts Configuration 2.5//EN"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"http://struts.apache.org/dtds/struts-2.5.dtd"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&lt;!--所有的Struts2x 都要求设置命名空间--&gt;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&lt;!--配置action程序的名称的及对应的路径--&gt;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="cn.mldn.controller.EchoAction"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&lt;!--定义跳转路径--&gt;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="echo.jsp"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echo.jsp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创建页面：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page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language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java.util.*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pageEncoding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taglib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prefix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uri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/struts-tags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String path = request.getContextPath();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String basePath = request.getScheme()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"://"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request.getServerName()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+ request.getServerPort()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        + 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第一个Struts2.x 程序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:form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action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method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:textfield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key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="msg"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label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="请输入信息"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:submit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="发送"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:submit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严重: Exception starting filter struts2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java.lang.ClassNotFoundException: org.apache.struts2.dispatcher.ng.filter.StrutsPrepareAndExecuteFilter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org.apache.catalina.loader.WebappClassLoaderBase.loadClass(WebappClassLoaderBase.java:1907)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org.apache.catalina.loader.WebappClassLoaderBase.loadClass(WebappClassLoaderBase.java:1750)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org.apache.catalina.core.DefaultInstanceManager.loadClass(DefaultInstanceManager.java:534)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org.apache.catalina.core.DefaultInstanceManager.loadClassMaybePrivileged(DefaultInstanceManager.java:516)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org.apache.catalina.core.DefaultInstanceManager.newInstance(DefaultInstanceManager.java:148)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org.apache.catalina.core.ApplicationFilterConfig.getFilter(ApplicationFilterConfig.java:264)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org.apache.catalina.core.ApplicationFilterConfig.&lt;init&gt;(ApplicationFilterConfig.java:108)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org.apache.catalina.core.StandardContext.filterStart(StandardContext.java:4949)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org.apache.catalina.core.StandardContext.startInternal(StandardContext.java:5651)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org.apache.catalina.util.LifecycleBase.start(LifecycleBase.java:145)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org.apache.catalina.core.ContainerBase.addChildInternal(ContainerBase.java:1015)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org.apache.catalina.core.ContainerBase.addChild(ContainerBase.java:991)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org.apache.catalina.core.StandardHost.addChild(StandardHost.java:652)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org.apache.catalina.startup.HostConfig.manageApp(HostConfig.java:1899)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org.apache.tomcat.util.modeler.BaseModelMBean.invoke(BaseModelMBean.java:301)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com.sun.jmx.interceptor.DefaultMBeanServerInterceptor.invoke(DefaultMBeanServerInterceptor.java:819)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com.sun.jmx.mbeanserver.JmxMBeanServer.invoke(JmxMBeanServer.java:801)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org.apache.catalina.mbeans.MBeanFactory.createStandardContext(MBeanFactory.java:618)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org.apache.catalina.mbeans.MBeanFactory.createStandardContext(MBeanFactory.java:565)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org.apache.tomcat.util.modeler.BaseModelMBean.invoke(BaseModelMBean.java:301)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com.sun.jmx.interceptor.DefaultMBeanServerInterceptor.invoke(DefaultMBeanServerInterceptor.java:819)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com.sun.jmx.mbeanserver.JmxMBeanServer.invoke(JmxMBeanServer.java:801)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javax.management.remote.rmi.RMIConnectionImpl.doOperation(RMIConnectionImpl.java:1468)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javax.management.remote.rmi.RMIConnectionImpl.access$300(RMIConnectionImpl.java:76)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javax.management.remote.rmi.RMIConnectionImpl$PrivilegedOperation.run(RMIConnectionImpl.java:1309)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javax.management.remote.rmi.RMIConnectionImpl.doPrivilegedOperation(RMIConnectionImpl.java:1401)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javax.management.remote.rmi.RMIConnectionImpl.invoke(RMIConnectionImpl.java:829)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sun.rmi.server.UnicastServerRef.dispatch(UnicastServerRef.java:357)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sun.rmi.transport.Transport$1.run(Transport.java:200)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sun.rmi.transport.Transport$1.run(Transport.java:197)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java.security.AccessController.doPrivileged(Native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sun.rmi.transport.Transport.serviceCall(Transport.java:196)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sun.rmi.transport.tcp.TCPTransport.handleMessages(TCPTransport.java:568)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sun.rmi.transport.tcp.TCPTransport$ConnectionHandler.run0(TCPTransport.java:826)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sun.rmi.transport.tcp.TCPTransport$ConnectionHandler.lambda$run$0(TCPTransport.java:683)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java.security.AccessController.doPrivileged(Native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sun.rmi.transport.tcp.TCPTransport$ConnectionHandler.run(TCPTransport.java:682)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java.util.concurrent.ThreadPoolExecutor.runWorker(ThreadPoolExecutor.java:1149)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java.util.concurrent.ThreadPoolExecutor$Worker.run(ThreadPoolExecutor.java:624)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java.lang.Thread.run(Thread.java:748)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大部分查出来的都可能是jar包问题，如果你确认jar包没问题的话，看一下你struts2 core包的版本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2.5以上的版本，请把org.apache.struts2.dispatcher.ng.filter.StrutsPrepareAndExecuteFilter修改为org.apache.struts2.dispatcher.filter.StrutsPrepareAndExecuteFilter。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Strust2.x 工作原理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一旦使用了Strust2 标签，就必须由过滤器的路径跳转到jsp页面。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913380"/>
            <wp:effectExtent l="0" t="0" r="133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用户首先发请求到Strust的过滤器上，输入路径“*.action”,匹配到到web.xm配置的“&lt;url-pattern&gt;*.action&lt;/url-pattern&gt;”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而后请求提交到过滤器中后，实际上并不是由过滤器来负责处理，而是过滤器会根据Strust.xml配置文件中的Action的名字，“&lt;action name="XxxAction" class="cn.mldn.controller.XxxAction"&gt;”，根据相应的类型通过反射取得与之对应的Action处理类的名称。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而后调用ActionSupport(抽象类)类中的execute()方法，但此方法是被子类所覆写，所以本质上是调用XxxAction类中的execute()方法。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当XxxAction中的execute()的方法执行完毕后将返回一个字符串“return "echo.page";” 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根据&lt;package&gt;元素中namespace属性结合定位出完整路径，而后利用RequestDispatcher接口提供的forward跳转到指定的页面。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跳转类型配置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默认情况下Strust2使用的是forward的服务器端跳转，，若果想要使用客户端跳转，则需要修改跳转类型，Strust2里面一共有三种类型：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type="dispatcher",为默认类型表示服务器端跳转，此时可以通过标签使用XxxAction类中的属性，&lt;result name="echo.page" type="dispatcher"&gt;/echo.jsp&lt;/result&gt;。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,表示客户端跳转，此时不能通过标签使用类中的属性。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redirect-action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redirectAction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表示跳转到另外一个action。此时依然是服务器端跳转。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过滤器配置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425" w:leftChars="0" w:hanging="425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新过滤器：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org.apache.struts2.dispatcher.filter.StrutsPrepareAndExecuteFilter：在页面执行之前和页面执行之后都要执行此过滤器。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org.apache.struts2.dispatcher.filter.StrutsPrepareFilter:在页面执行（页面还能生成）之前执行过滤器。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org.apache.struts2.dispatcher.filter.StrutsExecuteFilter:在页面执行之后（页面已生成）执行过滤器。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20"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以上三种过滤器均实现了javax.servlet.filter接口;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425" w:leftChars="0" w:hanging="425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老过滤器：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org.apache.struts2.dispatcher.FilterDispatcher,此过滤器是来自于webWork框架的。目前新版本的strust2已不使用。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内置跳转名称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drawing>
          <wp:inline distT="0" distB="0" distL="114300" distR="114300">
            <wp:extent cx="4876165" cy="16192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JSP内置对象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要取得JSP内置对象，需要通过ServletActionContext，Strust2隐藏了JSP内置对象。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多人开发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67960" cy="1094740"/>
            <wp:effectExtent l="0" t="0" r="88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乱码解决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在类路径下创建文件struts.properties：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struts.i18n.encoding = UTF-8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Struts.local=zh_CN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若果没有配置，则取默认资源文件的编码：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struts2-core.jar下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66055" cy="197104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配置资源文件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创建以properties为后缀的文件，并修改struts.properties文件。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Struts.custom.i18n.resources = 文件名称1,,文件名称2...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使用getText()方法对取对应key的内容，此方法不区分文件，按key值读取。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结合VO类输入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Struts2.x 实现了参数与vo类的转换操作，包括多级对象赋值，但需要时用new实例化对象。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Struts2核心标签库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3.1、标签与属性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在Struts2中标签默认只能输出Action类中的属性，是通过OGNL语法完成的。若果想使用OGNL表达式获取request、page、session、application中的属性内容，则需使用“#request.属性”的格式。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OGNL和EL表达式类似，之所以在Struts2中重复提到，是因为Struts2比JSP设计的早，并且EL表达式是在JSP2.0才开始有的。可以发现Struts2标签这么复杂，还不如直接使用EL表达式。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&lt;h1&gt;Action属性"msg"&lt;s:property value="msg"/&gt;&lt;/h1&gt;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&lt;h1&gt;Action属性"dept.deptno"&lt;s:property value="dept.deptNo"/&gt;&lt;/h1&gt;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&lt;h1&gt;Action属性"dept.dname"&lt;s:property value="dept.dname"/&gt;&lt;/h1&gt;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&lt;h1&gt;request属性"dept.dname"&lt;s:property value="#request.mydept.dname"/&gt;&lt;/h1&gt;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四、Struts2.x多业务处理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若想要Action处理用户的多个请求，则不能覆写execute()方法。这样每次请求都将实例化Action，即多例。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4.1、定义Action类：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news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News();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目的是为了接收数据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News getNews()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//反射设置属性是通过getter实现的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insert()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增加操作但是不跳转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【增加新闻】"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update()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修改操作不跳转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【修改新闻】"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list()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【新闻列表】"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delete()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【删除新闻】"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4.2、配置action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4.2.1 使用配置文件的方式配置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&lt;!--所有的Struts2x 都要求设置命名空间--&gt;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="struts-default"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&lt;!--配置action程序的名称的及对应的路径--&gt;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="cn.mldn.controller.EchoAction"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&lt;!--定义跳转路径--&gt;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="echo.page"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/echo.jsp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="NewsAction_*"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="cn.mldn.controller.NewsAction"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="{1}"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访问list()方法：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"http://localhost:8080/NewsAction_list.action"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http://localhost:8080/NewsAction_list.action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2.5版本及以后要添加允许访问的方法：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29180"/>
            <wp:effectExtent l="0" t="0" r="8890" b="139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在Struts2.3.x或更高的某些版本时出现There is no Action mapped for namespace [/user] and action name [user!add] associated with context path错误，原因是（1）DMI可能导致安全问题（2）DMI与通配符方法功能有重叠，因此该版本Struts2默认关闭DMI（动态方法调用），需要在struts.xml中加一句&lt;constant name="struts.enable.DynamicMethodInvocation" value="true" /&gt; 来打开动态方法调用。动态方法调用官方推荐的做法是，使用通配符的形式。不要使用actionName!methodName的方式。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4.2.1 零配置action(推荐)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="NewsAction"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="cn.mldn.controller.NewsAction"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访问list()方法：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"http://localhost:8080/NewsAction!list.action"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http://localhost:8080/NewsAction!</w:t>
      </w:r>
      <w:r>
        <w:rPr>
          <w:rStyle w:val="6"/>
          <w:rFonts w:hint="eastAsia"/>
          <w:b/>
          <w:bCs/>
          <w:lang w:val="en-US" w:eastAsia="zh-CN"/>
        </w:rPr>
        <w:t>list</w:t>
      </w:r>
      <w:r>
        <w:rPr>
          <w:rStyle w:val="6"/>
          <w:rFonts w:hint="eastAsia"/>
          <w:lang w:val="en-US" w:eastAsia="zh-CN"/>
        </w:rPr>
        <w:t>.action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Struts2 要进行数据验证，必须重写validate()方法，此方法在所有业务方法前执行。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validate()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"数据验证"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.getNid()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"news.nid"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"新闻编号"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.getTitle()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"news.title"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"新闻标题"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.getContent()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"news.content"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"新闻内容"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.getPubdate()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"news.pubdate"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"新闻时间"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清楚addFiledError()的方法的使用，此方法上前面跟上的hi参数名称。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使用addFiledError()方法相当于在Map集合里面追加了新的错误提示信息，若果有内容则会跳转到input配置的错误页面。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错误信息Map集合返回值类型为 Map&lt;String, List&lt;String&gt;&gt;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可以使用Struts2提供的验证框架，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3847465" cy="123825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"-//OpenSymphony Group//XWork Validator 1.0.2//EN"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"http://www.opensymphony.com/xwork/xwork-validator-1.0.2.dtd"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="news.nid"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field-validator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="max"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新闻编号成都为10-30字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field-validator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field-validator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="requiredstring"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新闻编号不允许为空！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field-validator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不论是validate()和验证框架都是在参数转换为VO后在验证。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5.1、所谓拦截器就是AOP(面向切面编程)的一种实现，就是代理设计模式的实现。在请求真正的到达某一个action之前做一些处理操作，而这就属于拦截器的功能。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70500" cy="2621280"/>
            <wp:effectExtent l="0" t="0" r="635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只有在拦截器存在的前提下，才能对数据转换及验证进行具体的操作。由于Struts2 使用的是过滤器处理接收的所有请求，所以session登录检测不可能只在过滤器里面处理了，需要进行两次处理：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在过滤器中处理页面登录检测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使用拦截器处理action里的登录检测。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5.2、自动赋值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一旦使用了拦截器后悔发现，不能为属性自动赋值了，这是因为没有定义使用设置内容的拦截器。需要使用defaultStack才能恢复自动设置属性。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64150" cy="1483360"/>
            <wp:effectExtent l="0" t="0" r="1270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5.2、属性设置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5.2.1、如果拦截器中需要接受一些属性的话，那么可以通过配置参数完成。在拦截器定义属性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71770" cy="2705735"/>
            <wp:effectExtent l="0" t="0" r="508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5.2.2、在配置文件中传递参数：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38170"/>
            <wp:effectExtent l="0" t="0" r="825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526540"/>
            <wp:effectExtent l="0" t="0" r="3175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5.3、登录拦截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由于Struts2.x 过滤器用于处理用户请求，对于登录拦截，只能对页面进行处理，所以，必须是用拦截器进行action的登录拦截。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获取Session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Struts2.x获取Session的两种方式：</w:t>
      </w:r>
    </w:p>
    <w:p>
      <w:pPr>
        <w:numPr>
          <w:ilvl w:val="0"/>
          <w:numId w:val="12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ServletActionContext.getRequest().getSession();</w:t>
      </w:r>
    </w:p>
    <w:p>
      <w:pPr>
        <w:numPr>
          <w:ilvl w:val="0"/>
          <w:numId w:val="12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ActionContext actionContext = actionInvocation.getInvocationContext();String username=actionContext.getSession().get("username") == null ?"":(String)actionContext.getSession().get("username");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拦截器栈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所谓拦截器栈是指为一组拦截器配置统一的名字，而后在需要的位置上使用一个拦截器栈的名字即可操作。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配置拦截器栈：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="my"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="cn.mldn.interceptor.MyInterceptor"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="login"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="cn.mldn.interceptor.LoginInterceptor"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interceptor-stack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="xiaojiejieStack"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="debugging"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="timer"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="login"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="pname"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小姐姐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="snamename"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你好美！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interceptor-ref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interceptor-stack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使用拦截器栈：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="message"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="cn.mldn.action.MessageAction"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&lt;allowed-methods&gt;add&lt;/allowed-methods&gt;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="xiaojiejieStack"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指令牌的验证作用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指令牌可以用于防止重复提交：页面进入必须使用Action，此时在PrepareAction中设置指令牌（保存一个session属性），Struts2 会自动在提交到XxxAction前的过程中添加一个拦截器，判断指令牌是否存在（session的指定属性是否为空）,操作完成后删除指令牌（移除session属性）,假如指令牌不存在，则跳转到错误页面(提交页也是可以的)。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3515" cy="2368550"/>
            <wp:effectExtent l="0" t="0" r="13335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创建两个Action：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PrepareAction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addPre()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"add.page"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setMsg(String msg)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msg;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add()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"****正常接收数据"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配置struts.xml文件：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constant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="struts.enable.DynamicMethodInvocation"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="struts-default"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global-allowed-methods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regex:.*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global-allowed-methods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="message"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="cn.mldn.action.MessageAction"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="invalid.token"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/errors.jsp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="token"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="pre"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="cn.mldn.action.PrepareAction"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="add.page"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/msg_add.jsp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创建相关页面：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msg_add.jsp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page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language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java.util.*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pageEncoding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 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taglib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prefix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uri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/struts-tags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 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String path = request.getContextPath();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String basePath = request.getScheme()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"://"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request.getServerName()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request.getServerPort() + 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String addUrl = basePath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"message!add.action"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令牌指令处理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base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&lt;%=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basePath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&lt;%=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addUrl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请输入消息：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"msg"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id=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7FAFF"/>
        </w:rPr>
        <w:t>&lt;</w:t>
      </w:r>
      <w:r>
        <w:rPr>
          <w:rFonts w:hint="eastAsia" w:ascii="宋体" w:hAnsi="宋体" w:eastAsia="宋体" w:cs="宋体"/>
          <w:b/>
          <w:bCs/>
          <w:color w:val="660E7A"/>
          <w:sz w:val="24"/>
          <w:szCs w:val="24"/>
          <w:shd w:val="clear" w:fill="F7FAFF"/>
        </w:rPr>
        <w:t>s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F7FAFF"/>
        </w:rPr>
        <w:t>:token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7FAFF"/>
        </w:rPr>
        <w:t>&gt;&lt;/</w:t>
      </w:r>
      <w:r>
        <w:rPr>
          <w:rFonts w:hint="eastAsia" w:ascii="宋体" w:hAnsi="宋体" w:eastAsia="宋体" w:cs="宋体"/>
          <w:b/>
          <w:bCs/>
          <w:color w:val="660E7A"/>
          <w:sz w:val="24"/>
          <w:szCs w:val="24"/>
          <w:shd w:val="clear" w:fill="F7FAFF"/>
        </w:rPr>
        <w:t>s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F7FAFF"/>
        </w:rPr>
        <w:t>:token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"submit"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"发送"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Errors.jsp: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:actionerror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:actionerror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实现重复提交信息中文化：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drawing>
          <wp:inline distT="0" distB="0" distL="114300" distR="114300">
            <wp:extent cx="3733165" cy="1143000"/>
            <wp:effectExtent l="0" t="0" r="63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在message资源文件中配置提示信息：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struts.messages.invalid.token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=你的的表单已经提交了，请勿重复提交！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文件上传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在Struts2.x以及后面的springMVC都是使用</w:t>
      </w:r>
      <w:r>
        <w:drawing>
          <wp:inline distT="0" distB="0" distL="114300" distR="114300">
            <wp:extent cx="2181225" cy="22860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组件实现。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7.1、创建上传工具类：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UploadFileUtil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//上传的文件内容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uploadFile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//上传的文件类型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//生成文件名称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fileName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UploadFileUtil(File uploadFile, String contentType)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uploadFile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uploadFile;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contentType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contentType;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取得文件的名称，通过UUID命名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getFileName()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fileName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||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fileName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String fileExt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保存文件的扩展类型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"image/bmp"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.equalsIgnoreCase(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fileExt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"bmp"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"image/gif"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.equalsIgnoreCase(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fileExt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"gif"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"image/jpeg"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.equalsIgnoreCase(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fileExt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"jpg"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"image/png"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.equalsIgnoreCase(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fileExt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fileName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UUID.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randomUUID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"."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fileExt;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fileName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删除文件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>filePath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deleteFile(String filePath)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 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File(filePath);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(file.exists())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file.delete();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保存文件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>outFilePath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saveFile(String outFilePath)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IOException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 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File(outFilePath);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OutputStream out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InputStream ins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//文件路径不存在，则创建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(!file.getParentFile().exists())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file.getParentFile().mkdirs();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out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FileOutputStream(file);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ins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FileInputStream(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uploadFile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//每次读取内容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byte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[] data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new byte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2048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len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((len = ins.read(data)) != -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out.write(data,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len);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finally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(out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out.close();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(ins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ins.close();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7.2、创建Action类处理上传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UploadAction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photo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photoFileName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photoContentType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setName(String name)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name;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setPhoto(File photo)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photo;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setPhotoFileName(String photoFileName)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photoFileName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photoFileName;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setPhotoContentType(String photoContentType)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photoContentType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photoContentType;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insert()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UploadFileUtil ufu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UploadFileUtil(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photo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photoContentType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String fileName = ufu.getFileName()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"新的文件名称："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fileName);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String filePath = ServletActionContext.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getServletContext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().getRealPath(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"/upload/"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+ fileName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.println(ufu.saveFile(filePath));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(IOException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7.3、配置上传限制：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33140" cy="1495425"/>
            <wp:effectExtent l="0" t="0" r="10160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="upload"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="cn.mldn.action.UploadAction"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="input"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/errors.jsp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="fileUpload"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="allowedTypes"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image/bmp,image/jpg,image/jpeg,image/gif,image/png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interceptor-ref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修改错误提示：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195070"/>
            <wp:effectExtent l="0" t="0" r="8255" b="508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自定义转换器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创建Action类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LocaleAction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Locale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setLoc(Locale loc)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loc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loc;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Locale getLoc()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insert()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//String str = LocalizedTextUtil.findDefaultText("welcome", this.loc);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 System.out.println(str);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定义转换器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com.opensymphony.xwork2.conversion.impl.DefaultTypeConverter;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java.util.Locale;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java.util.Map;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StringToLocaleConverter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DefaultTypeConverter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 convertValue(Map&lt;String, Object&gt; context, Object value, Class toType)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String result = ((String[])value)[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(Locale.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.equals(toType)){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String[] str =result.split(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"_"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Locale loc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Locale(str[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],str[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loc;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创建页面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page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language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java.util.*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pageEncoding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String path = request.getContextPath();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String basePath = request.getScheme()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"://"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request.getServerName()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+ request.getServerPort()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     + 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HTML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PUBLIC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"-//W3C//DTD HTML 4.01 Transitional//EN"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base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&lt;%=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basePath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 JSP 'index.jsp' starting page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"LocaleAction!insert.action"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选择信息语言：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"loc"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"zh_CN"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中文显示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"en_US"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英文显示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"submit"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"提交"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完成以上步奏，要想让转换器起作用，还必须配置：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配置形式一：定义全局配置，在类路径下新建资源文件“xwork-conversion.properties”，配置内容:java.util.Locale=cn.mldn.converter.StringToLocaleConverter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此种配置会造成所有Action类的字符串转换皆被影响。所以不推荐使用。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配置形式二：针对某个Action类配置，可以在类所在目录下，新建资源文件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148080"/>
            <wp:effectExtent l="0" t="0" r="9525" b="139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国际化支持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java.util.Locale;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com.opensymphony.xwork2.ActionSupport;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com.opensymphony.xwork2.util.LocalizedTextUtil;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LocaleAction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Locale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setLoc(Locale loc)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loc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loc;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insert()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//此方法在2.5版本找不到了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String str = LocalizedTextUtil.</w:t>
      </w:r>
      <w:r>
        <w:rPr>
          <w:rFonts w:hint="eastAsia" w:ascii="宋体" w:hAnsi="宋体" w:eastAsia="宋体" w:cs="宋体"/>
          <w:b/>
          <w:bCs/>
          <w:i/>
          <w:color w:val="000000"/>
          <w:sz w:val="18"/>
          <w:szCs w:val="18"/>
          <w:shd w:val="clear" w:fill="FFFFFF"/>
        </w:rPr>
        <w:t>findDefaultText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bCs/>
          <w:color w:val="008000"/>
          <w:sz w:val="18"/>
          <w:szCs w:val="18"/>
          <w:shd w:val="clear" w:fill="FFFFFF"/>
        </w:rPr>
        <w:t>"welcome"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bCs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bCs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.println(str);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配置资源文件：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180840" cy="1123950"/>
            <wp:effectExtent l="0" t="0" r="1016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而后分别针对不同的语言环境，配置资源文件：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Messages_en_US.properties：welcome=WELCOME !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Messages_zh_CN.properties：welcome=欢迎光临 !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040" cy="685800"/>
            <wp:effectExtent l="0" t="0" r="381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扩展转换器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8.5.1 Set 转换器(Struts2 无法确定Set类型，无法自动转换)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com.opensymphony.xwork2.conversion.impl.DefaultTypeConverter;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IntegerToSetConverter extends DefaultTypeConverter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convertValue(Map&lt;String, Object&gt; context, Object value,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toType)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(Set.class.equals(toType))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目标类型是否是Set集合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Set&lt;Integer&gt; set = new </w:t>
      </w:r>
      <w:r>
        <w:rPr>
          <w:rFonts w:hint="eastAsia"/>
          <w:b/>
          <w:bCs/>
          <w:lang w:val="en-US" w:eastAsia="zh-CN"/>
        </w:rPr>
        <w:t>HashSet</w:t>
      </w:r>
      <w:r>
        <w:rPr>
          <w:rFonts w:hint="eastAsia"/>
          <w:lang w:val="en-US" w:eastAsia="zh-CN"/>
        </w:rPr>
        <w:t>&lt;Integer&gt;()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val = ((String[]) value)[0];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result [] = val.split("\\|")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(int x = 0 ; x &lt; result.length ; x ++)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set.add(Integer.parseInt(result[x]))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set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null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注解（struts2-convention-plugin-2.3.34.jar）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Struts2.x默认情况下打开了注解支持，若果有特殊需要，也可进行单独打开配置：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org.apache.struts2.dispatcher.ng.filter.StrutsPrepareAndExecuteFilter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cn.xxx.xxx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以上配置默认支持annotation扫描（好像不加也是可以的）。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核心配置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在整个项目中最为重要的就是action，但是任何项目里面都可能有一些特殊需求的配置，例如全局跳转、拦截器定义。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9.1.1 全局跳转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"-//Apache Software Foundation//DTD Struts Configuration 2.3//EN"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"http://struts.apache.org/dtds/struts-2.3.dtd"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constant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="struts.enable.DynamicMethodInvocation"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="struts-default"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ab/>
        <w:t>&lt;!--路径跳转</w:t>
      </w:r>
      <w:bookmarkStart w:id="0" w:name="_GoBack"/>
      <w:bookmarkEnd w:id="0"/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--&gt;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>global-results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="forward.page"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>/forward.jsp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>result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="error.page"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>/error.jsp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>result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>global-results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="LocaleAction"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="cn.mldn.action.LocaleAction"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="input"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/index.jsp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AEAC46"/>
    <w:multiLevelType w:val="singleLevel"/>
    <w:tmpl w:val="85AEAC4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AE8839C"/>
    <w:multiLevelType w:val="singleLevel"/>
    <w:tmpl w:val="9AE8839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B6702293"/>
    <w:multiLevelType w:val="singleLevel"/>
    <w:tmpl w:val="B670229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B869041A"/>
    <w:multiLevelType w:val="multilevel"/>
    <w:tmpl w:val="B869041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27759EF"/>
    <w:multiLevelType w:val="singleLevel"/>
    <w:tmpl w:val="C27759E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A83B1E0"/>
    <w:multiLevelType w:val="multilevel"/>
    <w:tmpl w:val="CA83B1E0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2A8BB80"/>
    <w:multiLevelType w:val="singleLevel"/>
    <w:tmpl w:val="D2A8BB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21DD531"/>
    <w:multiLevelType w:val="singleLevel"/>
    <w:tmpl w:val="F21DD53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2CD9C474"/>
    <w:multiLevelType w:val="singleLevel"/>
    <w:tmpl w:val="2CD9C47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382C16DA"/>
    <w:multiLevelType w:val="singleLevel"/>
    <w:tmpl w:val="382C16D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43FDB3EC"/>
    <w:multiLevelType w:val="singleLevel"/>
    <w:tmpl w:val="43FDB3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C78B7D5"/>
    <w:multiLevelType w:val="singleLevel"/>
    <w:tmpl w:val="5C78B7D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11"/>
  </w:num>
  <w:num w:numId="7">
    <w:abstractNumId w:val="8"/>
  </w:num>
  <w:num w:numId="8">
    <w:abstractNumId w:val="3"/>
  </w:num>
  <w:num w:numId="9">
    <w:abstractNumId w:val="7"/>
  </w:num>
  <w:num w:numId="10">
    <w:abstractNumId w:val="2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C167B"/>
    <w:rsid w:val="01950A29"/>
    <w:rsid w:val="01BA35B9"/>
    <w:rsid w:val="02210412"/>
    <w:rsid w:val="02385769"/>
    <w:rsid w:val="02987294"/>
    <w:rsid w:val="02BC5D9B"/>
    <w:rsid w:val="02EA559F"/>
    <w:rsid w:val="031D44C4"/>
    <w:rsid w:val="03884790"/>
    <w:rsid w:val="039534EC"/>
    <w:rsid w:val="03B04E6E"/>
    <w:rsid w:val="043B4C78"/>
    <w:rsid w:val="048421B0"/>
    <w:rsid w:val="04D7231D"/>
    <w:rsid w:val="05CD0EAA"/>
    <w:rsid w:val="061B4587"/>
    <w:rsid w:val="064A6CE6"/>
    <w:rsid w:val="064F3923"/>
    <w:rsid w:val="0668052D"/>
    <w:rsid w:val="073E2A7F"/>
    <w:rsid w:val="077363F9"/>
    <w:rsid w:val="078B2E99"/>
    <w:rsid w:val="07FC65E0"/>
    <w:rsid w:val="081C69D7"/>
    <w:rsid w:val="08700C94"/>
    <w:rsid w:val="08EA2D92"/>
    <w:rsid w:val="09C50AF3"/>
    <w:rsid w:val="0A34158C"/>
    <w:rsid w:val="0A7904F0"/>
    <w:rsid w:val="0A8D0F6B"/>
    <w:rsid w:val="0A9C359A"/>
    <w:rsid w:val="0AC66422"/>
    <w:rsid w:val="0AD36557"/>
    <w:rsid w:val="0B2F393A"/>
    <w:rsid w:val="0B7649B8"/>
    <w:rsid w:val="0B7D3075"/>
    <w:rsid w:val="0BCF7A84"/>
    <w:rsid w:val="0C1E2E9A"/>
    <w:rsid w:val="0D1524F5"/>
    <w:rsid w:val="0D713042"/>
    <w:rsid w:val="0D9E2749"/>
    <w:rsid w:val="0DA769F2"/>
    <w:rsid w:val="0DF24414"/>
    <w:rsid w:val="0E8E0A3A"/>
    <w:rsid w:val="0E9D4C16"/>
    <w:rsid w:val="0F165CBF"/>
    <w:rsid w:val="0F4D66E9"/>
    <w:rsid w:val="0F5D193A"/>
    <w:rsid w:val="0FC4056D"/>
    <w:rsid w:val="10063381"/>
    <w:rsid w:val="100B0B0B"/>
    <w:rsid w:val="111D06F1"/>
    <w:rsid w:val="11721810"/>
    <w:rsid w:val="119B17F0"/>
    <w:rsid w:val="11F552F6"/>
    <w:rsid w:val="11FC4F49"/>
    <w:rsid w:val="12D207FC"/>
    <w:rsid w:val="132A5649"/>
    <w:rsid w:val="13BC50C6"/>
    <w:rsid w:val="14566093"/>
    <w:rsid w:val="146C797C"/>
    <w:rsid w:val="148D584D"/>
    <w:rsid w:val="14EF1F0E"/>
    <w:rsid w:val="16103759"/>
    <w:rsid w:val="16ED7558"/>
    <w:rsid w:val="17CC736E"/>
    <w:rsid w:val="18134BAD"/>
    <w:rsid w:val="182F1886"/>
    <w:rsid w:val="18FA73BD"/>
    <w:rsid w:val="1969655D"/>
    <w:rsid w:val="19BA2C36"/>
    <w:rsid w:val="1A1769BA"/>
    <w:rsid w:val="1A496D92"/>
    <w:rsid w:val="1B0A5439"/>
    <w:rsid w:val="1B107DC4"/>
    <w:rsid w:val="1B383447"/>
    <w:rsid w:val="1B6478DE"/>
    <w:rsid w:val="1BA12957"/>
    <w:rsid w:val="1C7F002B"/>
    <w:rsid w:val="1CB612C0"/>
    <w:rsid w:val="1D150738"/>
    <w:rsid w:val="1E1A1BCD"/>
    <w:rsid w:val="1E344B5C"/>
    <w:rsid w:val="1E37478B"/>
    <w:rsid w:val="1E61251C"/>
    <w:rsid w:val="1E6662FD"/>
    <w:rsid w:val="1E88148C"/>
    <w:rsid w:val="1EBA70B5"/>
    <w:rsid w:val="1F356B13"/>
    <w:rsid w:val="1F603ACD"/>
    <w:rsid w:val="1FB05802"/>
    <w:rsid w:val="200410EE"/>
    <w:rsid w:val="209501B1"/>
    <w:rsid w:val="214B6272"/>
    <w:rsid w:val="21B03EC5"/>
    <w:rsid w:val="21EE5AE2"/>
    <w:rsid w:val="22177DA4"/>
    <w:rsid w:val="2253762B"/>
    <w:rsid w:val="229860E1"/>
    <w:rsid w:val="229C5EB5"/>
    <w:rsid w:val="22B53955"/>
    <w:rsid w:val="22D01E98"/>
    <w:rsid w:val="234B0ADB"/>
    <w:rsid w:val="23513DF1"/>
    <w:rsid w:val="24EE492F"/>
    <w:rsid w:val="250954CF"/>
    <w:rsid w:val="257113D4"/>
    <w:rsid w:val="25715FB3"/>
    <w:rsid w:val="25943CA1"/>
    <w:rsid w:val="25E42990"/>
    <w:rsid w:val="2688735A"/>
    <w:rsid w:val="26D755CD"/>
    <w:rsid w:val="26FD4755"/>
    <w:rsid w:val="278A390C"/>
    <w:rsid w:val="281650C3"/>
    <w:rsid w:val="281E78FE"/>
    <w:rsid w:val="28397F91"/>
    <w:rsid w:val="28A72EDA"/>
    <w:rsid w:val="29003C7F"/>
    <w:rsid w:val="293A787C"/>
    <w:rsid w:val="29742150"/>
    <w:rsid w:val="2A5900BB"/>
    <w:rsid w:val="2B056878"/>
    <w:rsid w:val="2B1B09C3"/>
    <w:rsid w:val="2B8A3FFF"/>
    <w:rsid w:val="2BE06F35"/>
    <w:rsid w:val="2C1D658E"/>
    <w:rsid w:val="2C546EC3"/>
    <w:rsid w:val="2C5A5A75"/>
    <w:rsid w:val="2C8C26AE"/>
    <w:rsid w:val="2C901416"/>
    <w:rsid w:val="2CB21837"/>
    <w:rsid w:val="2CD74207"/>
    <w:rsid w:val="2D0912AD"/>
    <w:rsid w:val="2D1E7736"/>
    <w:rsid w:val="2D3C6FCD"/>
    <w:rsid w:val="2D973502"/>
    <w:rsid w:val="2E6221FA"/>
    <w:rsid w:val="2E674286"/>
    <w:rsid w:val="2EAB615F"/>
    <w:rsid w:val="2ED51CB6"/>
    <w:rsid w:val="2ED57396"/>
    <w:rsid w:val="2EEB1767"/>
    <w:rsid w:val="31783F1C"/>
    <w:rsid w:val="31B61578"/>
    <w:rsid w:val="31E26499"/>
    <w:rsid w:val="325A1B9D"/>
    <w:rsid w:val="327B7F24"/>
    <w:rsid w:val="328A597B"/>
    <w:rsid w:val="33256378"/>
    <w:rsid w:val="3344200A"/>
    <w:rsid w:val="33A51D81"/>
    <w:rsid w:val="33A60B27"/>
    <w:rsid w:val="33E514AB"/>
    <w:rsid w:val="33FD22EA"/>
    <w:rsid w:val="346B376E"/>
    <w:rsid w:val="3484769D"/>
    <w:rsid w:val="354B249C"/>
    <w:rsid w:val="354C3685"/>
    <w:rsid w:val="35AD72F3"/>
    <w:rsid w:val="35C327E2"/>
    <w:rsid w:val="35F646A5"/>
    <w:rsid w:val="360206FF"/>
    <w:rsid w:val="36023FC6"/>
    <w:rsid w:val="363D5FF7"/>
    <w:rsid w:val="37D14757"/>
    <w:rsid w:val="37F37707"/>
    <w:rsid w:val="381332F7"/>
    <w:rsid w:val="384F303C"/>
    <w:rsid w:val="394D5D6A"/>
    <w:rsid w:val="39A34EBA"/>
    <w:rsid w:val="39BB3231"/>
    <w:rsid w:val="39E6576F"/>
    <w:rsid w:val="3B4C5409"/>
    <w:rsid w:val="3C2179AA"/>
    <w:rsid w:val="3C644177"/>
    <w:rsid w:val="3C7E1301"/>
    <w:rsid w:val="3CC06D90"/>
    <w:rsid w:val="3E3E09C2"/>
    <w:rsid w:val="3F5637D7"/>
    <w:rsid w:val="400861E7"/>
    <w:rsid w:val="40464A90"/>
    <w:rsid w:val="40F44ECA"/>
    <w:rsid w:val="40FE5194"/>
    <w:rsid w:val="419E5C38"/>
    <w:rsid w:val="41BA48A6"/>
    <w:rsid w:val="42870D4E"/>
    <w:rsid w:val="42892BD7"/>
    <w:rsid w:val="42F04383"/>
    <w:rsid w:val="42FB133F"/>
    <w:rsid w:val="439F49D7"/>
    <w:rsid w:val="43C735A9"/>
    <w:rsid w:val="450607C5"/>
    <w:rsid w:val="461160D4"/>
    <w:rsid w:val="473E435F"/>
    <w:rsid w:val="4753678D"/>
    <w:rsid w:val="48825778"/>
    <w:rsid w:val="49051A24"/>
    <w:rsid w:val="490866C2"/>
    <w:rsid w:val="49923959"/>
    <w:rsid w:val="49B75DD5"/>
    <w:rsid w:val="49D94523"/>
    <w:rsid w:val="49F440FC"/>
    <w:rsid w:val="4A1B27B6"/>
    <w:rsid w:val="4A1E4284"/>
    <w:rsid w:val="4AD4632A"/>
    <w:rsid w:val="4AE419FE"/>
    <w:rsid w:val="4B4F19A8"/>
    <w:rsid w:val="4BD137CA"/>
    <w:rsid w:val="4D9A25C5"/>
    <w:rsid w:val="4DC51432"/>
    <w:rsid w:val="4DFC3A33"/>
    <w:rsid w:val="4E0B54E6"/>
    <w:rsid w:val="4E322F1D"/>
    <w:rsid w:val="4ED86793"/>
    <w:rsid w:val="4EDA5042"/>
    <w:rsid w:val="4F674A56"/>
    <w:rsid w:val="4F8722E8"/>
    <w:rsid w:val="4F8B2CDF"/>
    <w:rsid w:val="4FFC1A4F"/>
    <w:rsid w:val="503F0A5B"/>
    <w:rsid w:val="50C70DCC"/>
    <w:rsid w:val="51205EEE"/>
    <w:rsid w:val="51542A8E"/>
    <w:rsid w:val="517B4979"/>
    <w:rsid w:val="51DF24A1"/>
    <w:rsid w:val="51F56A5C"/>
    <w:rsid w:val="5270701A"/>
    <w:rsid w:val="5277125C"/>
    <w:rsid w:val="52B324DA"/>
    <w:rsid w:val="530E40C3"/>
    <w:rsid w:val="53734EC0"/>
    <w:rsid w:val="53B948F0"/>
    <w:rsid w:val="53CA1874"/>
    <w:rsid w:val="53F2031C"/>
    <w:rsid w:val="53F847C4"/>
    <w:rsid w:val="54435B15"/>
    <w:rsid w:val="549E7D6B"/>
    <w:rsid w:val="554030E7"/>
    <w:rsid w:val="55665373"/>
    <w:rsid w:val="562150F2"/>
    <w:rsid w:val="569C0476"/>
    <w:rsid w:val="56BC3C94"/>
    <w:rsid w:val="574202CD"/>
    <w:rsid w:val="57EA5C53"/>
    <w:rsid w:val="58261CC3"/>
    <w:rsid w:val="58902FB9"/>
    <w:rsid w:val="59407986"/>
    <w:rsid w:val="5A0079A1"/>
    <w:rsid w:val="5A2A4AE5"/>
    <w:rsid w:val="5AA06687"/>
    <w:rsid w:val="5AAC584A"/>
    <w:rsid w:val="5B227991"/>
    <w:rsid w:val="5BDA0C85"/>
    <w:rsid w:val="5C464287"/>
    <w:rsid w:val="5C4E3287"/>
    <w:rsid w:val="5CF202A7"/>
    <w:rsid w:val="5CFF3343"/>
    <w:rsid w:val="5D57222B"/>
    <w:rsid w:val="5D84185B"/>
    <w:rsid w:val="5DDD0DF6"/>
    <w:rsid w:val="5EC55152"/>
    <w:rsid w:val="5F5F7184"/>
    <w:rsid w:val="60E62A9C"/>
    <w:rsid w:val="60F80DE2"/>
    <w:rsid w:val="615C6B3F"/>
    <w:rsid w:val="6232275E"/>
    <w:rsid w:val="62923C7E"/>
    <w:rsid w:val="630A5ECB"/>
    <w:rsid w:val="63376401"/>
    <w:rsid w:val="642B1A86"/>
    <w:rsid w:val="64CC27E6"/>
    <w:rsid w:val="65090C54"/>
    <w:rsid w:val="6648756B"/>
    <w:rsid w:val="66640AD8"/>
    <w:rsid w:val="6726264C"/>
    <w:rsid w:val="674A2160"/>
    <w:rsid w:val="681970D0"/>
    <w:rsid w:val="683D7600"/>
    <w:rsid w:val="6848215E"/>
    <w:rsid w:val="69B21B51"/>
    <w:rsid w:val="69BB145D"/>
    <w:rsid w:val="69C06E1A"/>
    <w:rsid w:val="6AA728C3"/>
    <w:rsid w:val="6ACD0634"/>
    <w:rsid w:val="6B951794"/>
    <w:rsid w:val="6BB05891"/>
    <w:rsid w:val="6BB46716"/>
    <w:rsid w:val="6C111414"/>
    <w:rsid w:val="6CC15084"/>
    <w:rsid w:val="6D006F97"/>
    <w:rsid w:val="6D607CFC"/>
    <w:rsid w:val="6DB35F34"/>
    <w:rsid w:val="6DF024D6"/>
    <w:rsid w:val="6F0E2E09"/>
    <w:rsid w:val="6F3E7FEB"/>
    <w:rsid w:val="6FAB076E"/>
    <w:rsid w:val="706E3F5D"/>
    <w:rsid w:val="717438D4"/>
    <w:rsid w:val="726C7D3C"/>
    <w:rsid w:val="72E658CE"/>
    <w:rsid w:val="73280305"/>
    <w:rsid w:val="73611436"/>
    <w:rsid w:val="73627B5B"/>
    <w:rsid w:val="73C84E45"/>
    <w:rsid w:val="73C95EF4"/>
    <w:rsid w:val="754A14D8"/>
    <w:rsid w:val="75661BDB"/>
    <w:rsid w:val="76630AA9"/>
    <w:rsid w:val="76D07662"/>
    <w:rsid w:val="76F73B41"/>
    <w:rsid w:val="771C5667"/>
    <w:rsid w:val="77A73010"/>
    <w:rsid w:val="77C87156"/>
    <w:rsid w:val="77D944A0"/>
    <w:rsid w:val="783827FF"/>
    <w:rsid w:val="783F4BD2"/>
    <w:rsid w:val="7840408A"/>
    <w:rsid w:val="78FE3965"/>
    <w:rsid w:val="791250EF"/>
    <w:rsid w:val="79947CA4"/>
    <w:rsid w:val="7B4D68E3"/>
    <w:rsid w:val="7C8A1112"/>
    <w:rsid w:val="7D250AA2"/>
    <w:rsid w:val="7D84547F"/>
    <w:rsid w:val="7DB47CE0"/>
    <w:rsid w:val="7DEC7D38"/>
    <w:rsid w:val="7E2C4749"/>
    <w:rsid w:val="7F69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2018-04-19T12:39:37Z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