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BC2E7" w14:textId="77777777" w:rsidR="00047BE5" w:rsidRDefault="00000000">
      <w:r>
        <w:rPr>
          <w:lang w:eastAsia="zh-CN"/>
        </w:rPr>
        <w:t>第四节董事会报告</w:t>
      </w:r>
      <w:r w:rsidRPr="000C5E5C">
        <w:rPr>
          <w:lang w:eastAsia="zh-CN"/>
        </w:rPr>
        <w:t>一、概述2013年，受益于国内外需求刚性增长、产业结构调整、环保政策趋严、落后产能淘汰加速、库存消化完全等</w:t>
      </w:r>
      <w:r>
        <w:rPr>
          <w:lang w:eastAsia="zh-CN"/>
        </w:rPr>
        <w:t>多种利好因素，</w:t>
      </w:r>
      <w:r w:rsidRPr="000C5E5C">
        <w:rPr>
          <w:highlight w:val="red"/>
          <w:lang w:eastAsia="zh-CN"/>
        </w:rPr>
        <w:t>农药</w:t>
      </w:r>
      <w:r>
        <w:rPr>
          <w:lang w:eastAsia="zh-CN"/>
        </w:rPr>
        <w:t>行业总体呈现出持续高景气度走势。其中，</w:t>
      </w:r>
      <w:r>
        <w:rPr>
          <w:highlight w:val="red"/>
          <w:lang w:eastAsia="zh-CN"/>
        </w:rPr>
        <w:t>除草剂</w:t>
      </w:r>
      <w:r w:rsidRPr="000C5E5C">
        <w:rPr>
          <w:lang w:eastAsia="zh-CN"/>
        </w:rPr>
        <w:t>增幅明显</w:t>
      </w:r>
      <w:r>
        <w:rPr>
          <w:lang w:eastAsia="zh-CN"/>
        </w:rPr>
        <w:t>，杀虫剂需求量有所下降，</w:t>
      </w:r>
      <w:r>
        <w:rPr>
          <w:highlight w:val="red"/>
          <w:lang w:eastAsia="zh-CN"/>
        </w:rPr>
        <w:t>杀菌剂</w:t>
      </w:r>
      <w:r w:rsidRPr="000C5E5C">
        <w:rPr>
          <w:lang w:eastAsia="zh-CN"/>
        </w:rPr>
        <w:t>稳步增加</w:t>
      </w:r>
      <w:r>
        <w:rPr>
          <w:lang w:eastAsia="zh-CN"/>
        </w:rPr>
        <w:t>。公司的主要产品受刚性需求向好、国家环保政策趋严、吡啶反倾销案终裁致使中间体价格上升等多种因素交织影响，自年初开始价格持续走高，市场供应一直趋于紧平衡状态。公司作为一家致力于</w:t>
      </w:r>
      <w:r w:rsidRPr="000C5E5C">
        <w:rPr>
          <w:highlight w:val="red"/>
          <w:lang w:eastAsia="zh-CN"/>
        </w:rPr>
        <w:t>绿色生命科学</w:t>
      </w:r>
      <w:r>
        <w:rPr>
          <w:lang w:eastAsia="zh-CN"/>
        </w:rPr>
        <w:t>产业的以</w:t>
      </w:r>
      <w:r w:rsidRPr="000C5E5C">
        <w:rPr>
          <w:highlight w:val="red"/>
          <w:lang w:eastAsia="zh-CN"/>
        </w:rPr>
        <w:t>环保新农药</w:t>
      </w:r>
      <w:r>
        <w:rPr>
          <w:lang w:eastAsia="zh-CN"/>
        </w:rPr>
        <w:t>及</w:t>
      </w:r>
      <w:r w:rsidRPr="000C5E5C">
        <w:rPr>
          <w:highlight w:val="red"/>
          <w:lang w:eastAsia="zh-CN"/>
        </w:rPr>
        <w:t>三药中间体</w:t>
      </w:r>
      <w:r>
        <w:rPr>
          <w:lang w:eastAsia="zh-CN"/>
        </w:rPr>
        <w:t>为主业，以</w:t>
      </w:r>
      <w:r>
        <w:rPr>
          <w:highlight w:val="red"/>
          <w:lang w:eastAsia="zh-CN"/>
        </w:rPr>
        <w:t>国际贸易</w:t>
      </w:r>
      <w:r>
        <w:rPr>
          <w:lang w:eastAsia="zh-CN"/>
        </w:rPr>
        <w:t>、</w:t>
      </w:r>
      <w:r>
        <w:rPr>
          <w:highlight w:val="red"/>
          <w:lang w:eastAsia="zh-CN"/>
        </w:rPr>
        <w:t>农资连锁</w:t>
      </w:r>
      <w:r>
        <w:rPr>
          <w:lang w:eastAsia="zh-CN"/>
        </w:rPr>
        <w:t>等现代服务业为支撑的集</w:t>
      </w:r>
      <w:r w:rsidRPr="000C5E5C">
        <w:rPr>
          <w:lang w:eastAsia="zh-CN"/>
        </w:rPr>
        <w:t>科研、制造、国际国内市场一体化的全产业</w:t>
      </w:r>
      <w:proofErr w:type="gramStart"/>
      <w:r w:rsidRPr="000C5E5C">
        <w:rPr>
          <w:lang w:eastAsia="zh-CN"/>
        </w:rPr>
        <w:t>链重点</w:t>
      </w:r>
      <w:proofErr w:type="gramEnd"/>
      <w:r w:rsidRPr="000C5E5C">
        <w:rPr>
          <w:lang w:eastAsia="zh-CN"/>
        </w:rPr>
        <w:t>高新技术企业和高科技上市公司。报告期内，不仅正确使用反倾销武器，取得了对印度和日本进口吡啶反倾销案的最终胜利；而且通过整合内外部核心优势资源，以市场订单为导向、以稳产高产为重点、以安全环保为前提、以技术创新为支撑、以</w:t>
      </w:r>
      <w:proofErr w:type="gramStart"/>
      <w:r w:rsidRPr="000C5E5C">
        <w:rPr>
          <w:lang w:eastAsia="zh-CN"/>
        </w:rPr>
        <w:t>优质优效为</w:t>
      </w:r>
      <w:proofErr w:type="gramEnd"/>
      <w:r w:rsidRPr="000C5E5C">
        <w:rPr>
          <w:lang w:eastAsia="zh-CN"/>
        </w:rPr>
        <w:t>中心，进而成功克服了环保压力加剧、节能减</w:t>
      </w:r>
      <w:proofErr w:type="gramStart"/>
      <w:r w:rsidRPr="000C5E5C">
        <w:rPr>
          <w:lang w:eastAsia="zh-CN"/>
        </w:rPr>
        <w:t>排要求</w:t>
      </w:r>
      <w:proofErr w:type="gramEnd"/>
      <w:r w:rsidRPr="000C5E5C">
        <w:rPr>
          <w:lang w:eastAsia="zh-CN"/>
        </w:rPr>
        <w:t>提高、人民币升值、出口退税调低、外贸形势低迷、劳动力成本上升、财务成本加大、原料材料价格起伏等多重压力。实现了生</w:t>
      </w:r>
      <w:r>
        <w:rPr>
          <w:lang w:eastAsia="zh-CN"/>
        </w:rPr>
        <w:t>产经营稳健运行和各项经济指标健康发展的目标任务。报告期内，公司实现营业收入7,241,324,764.81元，比上年同期上升0.92%。其中，农药销售收入2,985,371,494.76元，比上年同期增长9.55%；化肥销售收入3,907,549,355.13元，比上年同期下降8.62%；农资大市场销售收入163,438,395.00元，比上年同期增长204.04%；其他销售收入184,965,519.92元,比上年同期增长53.71%。实现营业利润416,738,119.43元，比上年同期上升38.67%。实现归属于母公司净利润371,992,604.8元，比上年同期上升30.3%。公司主要子公司、参股公司的经营情况及业绩分析：1、安徽国星生物化学有限公司注册资本20000万元人民币，本公司持有其100%股权。该公司经营范围：许可经营项目：4万吨/</w:t>
      </w:r>
      <w:proofErr w:type="gramStart"/>
      <w:r>
        <w:rPr>
          <w:lang w:eastAsia="zh-CN"/>
        </w:rPr>
        <w:t>年草甘膦</w:t>
      </w:r>
      <w:proofErr w:type="gramEnd"/>
      <w:r>
        <w:rPr>
          <w:lang w:eastAsia="zh-CN"/>
        </w:rPr>
        <w:t>原药、3.3万吨/年吡啶、1.7万吨/年3-甲基吡啶、0.1万吨/年3,5-二甲基吡啶、1万吨/年百草</w:t>
      </w:r>
      <w:proofErr w:type="gramStart"/>
      <w:r>
        <w:rPr>
          <w:lang w:eastAsia="zh-CN"/>
        </w:rPr>
        <w:t>枯</w:t>
      </w:r>
      <w:proofErr w:type="gramEnd"/>
      <w:r>
        <w:rPr>
          <w:lang w:eastAsia="zh-CN"/>
        </w:rPr>
        <w:t>生产、销售（许可证有效期止于2015年4月24日）；一般经营项目:双甘</w:t>
      </w:r>
      <w:proofErr w:type="gramStart"/>
      <w:r>
        <w:rPr>
          <w:lang w:eastAsia="zh-CN"/>
        </w:rPr>
        <w:t>膦</w:t>
      </w:r>
      <w:proofErr w:type="gramEnd"/>
      <w:r>
        <w:rPr>
          <w:lang w:eastAsia="zh-CN"/>
        </w:rPr>
        <w:t>、0.1万吨/年2,3-二甲基吡啶、0.05万吨/年2,3,5-二甲基吡啶生产、销售，劳务服务。经立信会计师事务所（特殊普通合伙）审计，截至2013年12月31日，该公司总资产1,937,448,337.51元，净资产942,288,934.72元，2013年度实现营业收入1,229,865,868.64元，实现营业利润262,803,843.14元，实现归属于母公司净利润221,412,089.71元。2、南京红太阳生物化学有限责任公司注册资本38100万元人民币，本公司持有其100%股权。该公司经营范围：农药生产（按许可证经营）；化工机械、包装材料技术开发、技术咨询、技术服务、生产、销售；仓储。经立信会计师事务所（特殊普通合伙）审计，截至2013年12月31日，该公司总资产1,862,873,384.26元，净资产995,207,197.68元，2013年度实现营业收入1,134,867,610.56元，实现营业利润225,665,076.22元，实现归属于母公司净利润185,266,743.88元。3、南京华洲药业有限公司注册资本23800万元人民币，本公司通过南京红太阳生物化学有限责任公司持有其100%股权。该公司经营范围：化工产品研发、销售及相关技术服务、咨询、转让；农药中间体开发、制造。经立信会计师事务所（特殊普通合伙）审计，截至2013年12月31日，该公司总资产630,715,130.80元，净资产373,708,583.29元，2013年度实现营业收入333,606,556.61元，实现营业利润62,653,805.18元，实现归属于母公司净利润47,199,727.07元。4、南京红太阳国际贸易有限公司注册资本3060万元人民币，本公司持有其100%股权。该公司经营范围：自营和代理各类商品和技术的进出口。（国家限定公</w:t>
      </w:r>
      <w:r>
        <w:rPr>
          <w:lang w:eastAsia="zh-CN"/>
        </w:rPr>
        <w:lastRenderedPageBreak/>
        <w:t>司经营或禁止进出口的商品和技术除外）。经立信会计师事务所（特殊普通合伙）审计，截至2013年12月31日，该公司总资产95,589,694.86元，净资产47,600,392.62元，2013年度实现营业收入362,511,287.65元，实现营业利润4,107,554.00元，实现归属于母公司净利润4,830,160.11元。5、南京红太阳农资连锁集团有限公司注册资本8000万元人民币，本公司持有98.75%股权。该公司经营范围：农药、农资产品、油漆、涂料、精细化工产品、化工原料销售。经立信会计师事务所（特殊普通合伙）审计，截至2013年12月31日，该公司总资产3,753,040,296.7元，净资产306,293,412.29元，2013年度实现营业收入4,298,022,984.87元，实现营业利润-32,253,859.78元，实现归属于母公司净利润-438,129.19元。6、江苏</w:t>
      </w:r>
      <w:proofErr w:type="gramStart"/>
      <w:r>
        <w:rPr>
          <w:lang w:eastAsia="zh-CN"/>
        </w:rPr>
        <w:t>苏</w:t>
      </w:r>
      <w:proofErr w:type="gramEnd"/>
      <w:r>
        <w:rPr>
          <w:lang w:eastAsia="zh-CN"/>
        </w:rPr>
        <w:t>农农资连锁集团股份有限公司注册资本9399万元，本公司通过江苏振邦农作物科技有限公司间接持有其38%股权，通过南京振邦投资发展有限公司间接持有其13%股权。该公司经营范围：化肥、农药、农膜、化工原料、农副产品（棉花除外）、饲料的销售，仓储；农业生产资料技术咨询服务等。经立信会计师事务所（特殊普通合伙）审计，截至2013年12月31日，该公司总资产3,619,250,212.80元，净资产197,257,909.35元，2013年度实现营业收入4,137,224,088.91元，实现营业利润-32,167,012.52元，实现归属于母公司净利润2,653,274.78元。二、主营业务分析1、概述◆2013年度营业税金及附加17,648,205.77元，比上年同期上升49.83%,主要是报告期内上缴土地增值税增加所致。◆2013年度销售费用117,680,949.69元，比上年同期上升25.87%，主要是报告期内公司物流费用同比上年增加所致。◆2013年度管理费用213,421,155.83元，比上年同期上升22.38%，主要是报告期内公司职工薪酬、产品研发及登记试验费增加所致。◆2013年度财务费用209,089,076.5元，比上年同期上升18.64%，主要是因报告期内短期借款增加所致。◆2013年度资产减值损失43,551,882.9元，比上年同期上升707.62%，主要是报告期内计提坏账准备和存货跌价准备增加所致。◆2013年度公允价值变动收益-87,793.2元，比上年同期下降339.13%，主要是报告期内公司持有的“交通银行”股票市值下跌所致。◆2013年度投资收益6,502,372.13元，比上年同期上升221.34%，主要是报告期内公司处置“江苏亿通”股权所致。◆2013年度营业外收入52,112,031.59元,比上年同期下降23.83%，主要是报告期内公司获得的政府补助减少所致。◆2013年度营业外支出5,922,153.77元,比上年同期增长36.37%,主要是报告期内公司缴纳</w:t>
      </w:r>
      <w:proofErr w:type="gramStart"/>
      <w:r>
        <w:rPr>
          <w:lang w:eastAsia="zh-CN"/>
        </w:rPr>
        <w:t>规</w:t>
      </w:r>
      <w:proofErr w:type="gramEnd"/>
      <w:r>
        <w:rPr>
          <w:lang w:eastAsia="zh-CN"/>
        </w:rPr>
        <w:t>费及捐赠支出增加所致。◆2013年度营业收入7,241,324,764.81元，比上年同期上升65,958,756.25元，增幅为0.92%；2013年度营业成本6,229,609,953.62元，比上年同期下降185,997,504.88元，降幅为2.9%。2013年度利润总额462,927,997.25元，比上年同期上升98,331,111.98元，归属于母公司净利润371,992,604.80元，比上年同期上升86,495,518.64元，主要原因是报告期内：农药业务：受益于国内外需求刚性增长、产业结构调整、环保政策趋严、落后产能淘汰加速、库存消化完全等多种利好因素，农药行业总体呈现出持续高景气度走势。其中，除草剂增幅明显，杀虫剂需求量有所下降，杀菌剂稳步增加。公司主要产品受刚性需求向好、国家环保政策趋严、吡啶反倾销案终裁致使中间体价格上升等多种因素交织影响，自年初开始价格持续走高，市场供应一直趋于紧平衡状态,产品毛利增长带动利润的同步增长。化肥贸易：受化肥行业成本增长过快、产能过剩、政策调控频繁和竞争日趋激烈的影响，给化肥流通企业带来较大的压力，期间化肥市场价格及毛利下降较大。◆2013年度经营活动产生的现金</w:t>
      </w:r>
      <w:r>
        <w:rPr>
          <w:lang w:eastAsia="zh-CN"/>
        </w:rPr>
        <w:lastRenderedPageBreak/>
        <w:t>流量净额1,024,896,502.82元，比上年同期上升251.87%，主要是报告期</w:t>
      </w:r>
      <w:proofErr w:type="gramStart"/>
      <w:r>
        <w:rPr>
          <w:lang w:eastAsia="zh-CN"/>
        </w:rPr>
        <w:t>内利润</w:t>
      </w:r>
      <w:proofErr w:type="gramEnd"/>
      <w:r>
        <w:rPr>
          <w:lang w:eastAsia="zh-CN"/>
        </w:rPr>
        <w:t>增加所致。◆2013年度投资活动产生的现金流量净额-786,106,333.53元，比上年同期下降130.63%，主要是报告期内公司收购重庆华歌股权所致。◆2013年度筹资活动产生的现金流量净额-382,072,605.72元，比上年同期下降426%，主要是报告期内公司借款减少所致。■公司回顾总结前期披露的发展战略和经营计划在报告期内的进展情况2013年，公司作为一家致力于绿色生命科学产业的以环保新农药及三药中间体为主业，以</w:t>
      </w:r>
      <w:r w:rsidRPr="000C5E5C">
        <w:rPr>
          <w:highlight w:val="red"/>
          <w:lang w:eastAsia="zh-CN"/>
        </w:rPr>
        <w:t>国际贸易</w:t>
      </w:r>
      <w:r>
        <w:rPr>
          <w:lang w:eastAsia="zh-CN"/>
        </w:rPr>
        <w:t>、</w:t>
      </w:r>
      <w:r w:rsidRPr="000C5E5C">
        <w:rPr>
          <w:highlight w:val="red"/>
          <w:lang w:eastAsia="zh-CN"/>
        </w:rPr>
        <w:t>农资连锁</w:t>
      </w:r>
      <w:r>
        <w:rPr>
          <w:lang w:eastAsia="zh-CN"/>
        </w:rPr>
        <w:t>等</w:t>
      </w:r>
      <w:r w:rsidRPr="000C5E5C">
        <w:rPr>
          <w:highlight w:val="red"/>
          <w:lang w:eastAsia="zh-CN"/>
        </w:rPr>
        <w:t>现代服务业</w:t>
      </w:r>
      <w:r>
        <w:rPr>
          <w:lang w:eastAsia="zh-CN"/>
        </w:rPr>
        <w:t>为支撑的集科研、制造、国际国内市场一体化的全产业</w:t>
      </w:r>
      <w:proofErr w:type="gramStart"/>
      <w:r>
        <w:rPr>
          <w:lang w:eastAsia="zh-CN"/>
        </w:rPr>
        <w:t>链重点</w:t>
      </w:r>
      <w:proofErr w:type="gramEnd"/>
      <w:r>
        <w:rPr>
          <w:lang w:eastAsia="zh-CN"/>
        </w:rPr>
        <w:t>高新技术企业和高科技上市公司。不仅拥有了通过自主研发并工业化大生产，填补国内空白、替代高毒农药、替代进口、拥有自主知识产权、符合全球21世纪环保农药产业发展要求的三大</w:t>
      </w:r>
      <w:r w:rsidRPr="000C5E5C">
        <w:rPr>
          <w:highlight w:val="red"/>
          <w:lang w:eastAsia="zh-CN"/>
        </w:rPr>
        <w:t>环保农药</w:t>
      </w:r>
      <w:r>
        <w:rPr>
          <w:lang w:eastAsia="zh-CN"/>
        </w:rPr>
        <w:t>上下游一体化产业链，即：</w:t>
      </w:r>
      <w:r w:rsidRPr="000C5E5C">
        <w:rPr>
          <w:highlight w:val="red"/>
          <w:lang w:eastAsia="zh-CN"/>
        </w:rPr>
        <w:t>吡啶</w:t>
      </w:r>
      <w:proofErr w:type="gramStart"/>
      <w:r w:rsidRPr="000C5E5C">
        <w:rPr>
          <w:highlight w:val="red"/>
          <w:lang w:eastAsia="zh-CN"/>
        </w:rPr>
        <w:t>碱</w:t>
      </w:r>
      <w:r>
        <w:rPr>
          <w:lang w:eastAsia="zh-CN"/>
        </w:rPr>
        <w:t>产业</w:t>
      </w:r>
      <w:proofErr w:type="gramEnd"/>
      <w:r>
        <w:rPr>
          <w:lang w:eastAsia="zh-CN"/>
        </w:rPr>
        <w:t>链、</w:t>
      </w:r>
      <w:r w:rsidRPr="000C5E5C">
        <w:rPr>
          <w:highlight w:val="red"/>
          <w:lang w:eastAsia="zh-CN"/>
        </w:rPr>
        <w:t>氢氰酸</w:t>
      </w:r>
      <w:r>
        <w:rPr>
          <w:lang w:eastAsia="zh-CN"/>
        </w:rPr>
        <w:t>产业链和</w:t>
      </w:r>
      <w:r w:rsidRPr="000C5E5C">
        <w:rPr>
          <w:highlight w:val="red"/>
          <w:lang w:eastAsia="zh-CN"/>
        </w:rPr>
        <w:t>拟除虫菊酯</w:t>
      </w:r>
      <w:r>
        <w:rPr>
          <w:lang w:eastAsia="zh-CN"/>
        </w:rPr>
        <w:t>产业链，产品范围涵盖</w:t>
      </w:r>
      <w:r w:rsidRPr="000C5E5C">
        <w:rPr>
          <w:highlight w:val="red"/>
          <w:lang w:eastAsia="zh-CN"/>
        </w:rPr>
        <w:t>除草剂</w:t>
      </w:r>
      <w:r>
        <w:rPr>
          <w:lang w:eastAsia="zh-CN"/>
        </w:rPr>
        <w:t>、</w:t>
      </w:r>
      <w:r w:rsidRPr="000C5E5C">
        <w:rPr>
          <w:highlight w:val="red"/>
          <w:lang w:eastAsia="zh-CN"/>
        </w:rPr>
        <w:t>杀虫剂</w:t>
      </w:r>
      <w:r>
        <w:rPr>
          <w:lang w:eastAsia="zh-CN"/>
        </w:rPr>
        <w:t>、</w:t>
      </w:r>
      <w:r w:rsidRPr="000C5E5C">
        <w:rPr>
          <w:highlight w:val="red"/>
          <w:lang w:eastAsia="zh-CN"/>
        </w:rPr>
        <w:t>杀菌剂</w:t>
      </w:r>
      <w:r>
        <w:rPr>
          <w:lang w:eastAsia="zh-CN"/>
        </w:rPr>
        <w:t>和</w:t>
      </w:r>
      <w:r w:rsidRPr="000C5E5C">
        <w:rPr>
          <w:highlight w:val="red"/>
          <w:lang w:eastAsia="zh-CN"/>
        </w:rPr>
        <w:t>三药中间体</w:t>
      </w:r>
      <w:r>
        <w:rPr>
          <w:lang w:eastAsia="zh-CN"/>
        </w:rPr>
        <w:t>系列，形成了“</w:t>
      </w:r>
      <w:r w:rsidRPr="000C5E5C">
        <w:rPr>
          <w:highlight w:val="red"/>
          <w:lang w:eastAsia="zh-CN"/>
        </w:rPr>
        <w:t>中间体</w:t>
      </w:r>
      <w:r>
        <w:rPr>
          <w:lang w:eastAsia="zh-CN"/>
        </w:rPr>
        <w:t>-</w:t>
      </w:r>
      <w:r w:rsidRPr="000C5E5C">
        <w:rPr>
          <w:highlight w:val="red"/>
          <w:lang w:eastAsia="zh-CN"/>
        </w:rPr>
        <w:t>原药</w:t>
      </w:r>
      <w:r>
        <w:rPr>
          <w:lang w:eastAsia="zh-CN"/>
        </w:rPr>
        <w:t>-</w:t>
      </w:r>
      <w:r w:rsidRPr="000C5E5C">
        <w:rPr>
          <w:highlight w:val="red"/>
          <w:lang w:eastAsia="zh-CN"/>
        </w:rPr>
        <w:t>制剂</w:t>
      </w:r>
      <w:r>
        <w:rPr>
          <w:lang w:eastAsia="zh-CN"/>
        </w:rPr>
        <w:t>-销售渠道”的全产业链优势；而且通过正确使用反倾销武器，取得了对印度和日本进口吡啶反倾销案的最终胜利。根据国家商务部</w:t>
      </w:r>
      <w:proofErr w:type="gramStart"/>
      <w:r>
        <w:rPr>
          <w:lang w:eastAsia="zh-CN"/>
        </w:rPr>
        <w:t>作出</w:t>
      </w:r>
      <w:proofErr w:type="gramEnd"/>
      <w:r>
        <w:rPr>
          <w:lang w:eastAsia="zh-CN"/>
        </w:rPr>
        <w:t>的最终裁定，自2013年11月21日起，对原产于印度和日本的进口吡啶征收反倾销税（税率为24.6%至57.4%），实施期限自2013年11月21日起5年。红太阳成为中国主动利用反倾销武器保护自身利益乃至中国民族农药工业为数不多的企业之一，为我们打破国际垄断，树立民族国际品牌和市场，形成后发优势奠定了良好的基础。报告期内，公司经营中面临的主要问题和困难：1、受环保压力加剧、节能减</w:t>
      </w:r>
      <w:proofErr w:type="gramStart"/>
      <w:r>
        <w:rPr>
          <w:lang w:eastAsia="zh-CN"/>
        </w:rPr>
        <w:t>排要求</w:t>
      </w:r>
      <w:proofErr w:type="gramEnd"/>
      <w:r>
        <w:rPr>
          <w:lang w:eastAsia="zh-CN"/>
        </w:rPr>
        <w:t>提高、人民币升值、出口退税调低、外贸形势低迷、劳动力成本上升、财务成本加大、原料材料价格起伏等不利因素的影响，给公司生产经营带来了一定的压力。2、受化肥行业产能过剩、出口形势不佳和原材料、人工成本不断上升导致生产成本增加致使毛利率下降，给化肥流通企业带来较大的压力。3、受全国普遍性招工难、用工荒的影响，企业成熟型人才队伍的招聘和培养方面面临一定的压力。针对上述挑战，公司采取了积极措施加以应对：报告期内，面对国内经济下行压力加大、实业经济尤其是制造业受到严重冲击，公司主动应对复杂多变的国内外环境，通过整合内外部核心优势资源，以市场订单为导向、以稳产高产为重点、以安全环保为前提、以技术创新为支撑、以</w:t>
      </w:r>
      <w:proofErr w:type="gramStart"/>
      <w:r>
        <w:rPr>
          <w:lang w:eastAsia="zh-CN"/>
        </w:rPr>
        <w:t>优质优效为</w:t>
      </w:r>
      <w:proofErr w:type="gramEnd"/>
      <w:r>
        <w:rPr>
          <w:lang w:eastAsia="zh-CN"/>
        </w:rPr>
        <w:t>中心，实现了生产经营稳健运行和各项经济指标的健康发展。（1）通过实施经营创新战略，构建了以营销部门为前台，以生产部门、职能部门为后台，一切围绕营销为中心的“产、供、销”一体化的运行机制，保障了公司生产经营健康、有序运行。（2）通过实施技术创新战略，构建了以技术进步推动降本增效的机制。技术部门紧紧围绕市场需求，梳理产品和装置运营情况，核实生产工艺流程的制造成本、“三废”排放、产品质量、产品收率、装置利用率等情况，通过实施有的放矢的技术创新和技术改进，降低生产成本，减少“三废”排放，提升产品质量和收率，提高装置利用率。（3）通过实施市场创新战略，整合资源，把握市场走势、平衡市场格局，提升公司产品在国际国内市场的话语权。不仅建立科学合理的调度机制，提高了公司对千变万化市场的协调领导与应对能力；而且制定科学合理的采购、销售政策，并依据形势及时调整。不仅主动出击抢抓国际市场机遇，成功与世界农化行业第一方阵和第二方阵高端客户进行强</w:t>
      </w:r>
      <w:proofErr w:type="gramStart"/>
      <w:r>
        <w:rPr>
          <w:lang w:eastAsia="zh-CN"/>
        </w:rPr>
        <w:t>强</w:t>
      </w:r>
      <w:proofErr w:type="gramEnd"/>
      <w:r>
        <w:rPr>
          <w:lang w:eastAsia="zh-CN"/>
        </w:rPr>
        <w:t>联合；而且积极谋求转型求变，由被动营销转向主动营销，由产品营销转向品牌营销。（4）通过实施管理创新战略，</w:t>
      </w:r>
      <w:r w:rsidRPr="000C5E5C">
        <w:rPr>
          <w:lang w:eastAsia="zh-CN"/>
        </w:rPr>
        <w:t>加快整合全方位精细化管理、全面质量管理、人力资源管理和财务管理等综合管理，加速构建科学规范、有效可行的以信息化为平台，以企业流程再造和制度优化为着力点，以营销与采购信息化</w:t>
      </w:r>
      <w:r>
        <w:rPr>
          <w:lang w:eastAsia="zh-CN"/>
        </w:rPr>
        <w:lastRenderedPageBreak/>
        <w:t>为突出</w:t>
      </w:r>
      <w:r w:rsidRPr="000C5E5C">
        <w:rPr>
          <w:lang w:eastAsia="zh-CN"/>
        </w:rPr>
        <w:t>口，加快建立集现代化、视频化、流程化、信息化为一体，具有红太阳特色</w:t>
      </w:r>
      <w:proofErr w:type="gramStart"/>
      <w:r w:rsidRPr="000C5E5C">
        <w:rPr>
          <w:lang w:eastAsia="zh-CN"/>
        </w:rPr>
        <w:t>管控新模式</w:t>
      </w:r>
      <w:proofErr w:type="gramEnd"/>
      <w:r w:rsidRPr="000C5E5C">
        <w:rPr>
          <w:lang w:eastAsia="zh-CN"/>
        </w:rPr>
        <w:t>。（5）通过实施人才创新战略，一方面及时梳理各岗位人才需求，通过外引内培，科学调配，实施合理的人在合理的岗位上发挥合理效能的理念，最大发挥好人才优势的战斗力；另一方面加大人才引进和综合素质的培训，搭建一条能满足企业供应链和产业</w:t>
      </w:r>
      <w:proofErr w:type="gramStart"/>
      <w:r w:rsidRPr="000C5E5C">
        <w:rPr>
          <w:lang w:eastAsia="zh-CN"/>
        </w:rPr>
        <w:t>链需求</w:t>
      </w:r>
      <w:proofErr w:type="gramEnd"/>
      <w:r w:rsidRPr="000C5E5C">
        <w:rPr>
          <w:lang w:eastAsia="zh-CN"/>
        </w:rPr>
        <w:t>的核心“人才链”，确保优秀人才能确实“引得进、留得住、用得上”。报告期内，公司实现营业收入7,241,324,764.81元，比上年同期上升0.92%。其中，农药销售收入2,985,371,494.76元，比上年同期增长9.55</w:t>
      </w:r>
      <w:r>
        <w:rPr>
          <w:lang w:eastAsia="zh-CN"/>
        </w:rPr>
        <w:t>%；化肥销售收入3,907,549,355.13元，比上年同期下降8.62%；农资大市场销售收入163,438,395.00元，比上年同期增长204.04%；其他销售收入184,965,519.92元,比上年同期增长53.71%。实现营业利润416,738,119.43元，比上年同期上升38.67%。实现归属于母公司净利润371,992,604.8元，比上年同期上升30.3%。2、收入报告期内公司营业收入、营业利润和净利润的同比变动情况如下：变动的主要原因如下：2013年度营业收入724132.48万元,比上年同期上升0.92%,营业利润本期同比上期上升38.67%,净利润同比上年同期上升26.61%,主要原因是报告期内：</w:t>
      </w:r>
      <w:r>
        <w:rPr>
          <w:highlight w:val="red"/>
          <w:lang w:eastAsia="zh-CN"/>
        </w:rPr>
        <w:t>农药</w:t>
      </w:r>
      <w:r>
        <w:rPr>
          <w:lang w:eastAsia="zh-CN"/>
        </w:rPr>
        <w:t>业务：受</w:t>
      </w:r>
      <w:r w:rsidRPr="000C5E5C">
        <w:rPr>
          <w:lang w:eastAsia="zh-CN"/>
        </w:rPr>
        <w:t>益于国内外需求刚性增长、产业结构调整、环保政策趋严、落后产能淘汰加速、库存消化完全等多种利</w:t>
      </w:r>
      <w:r>
        <w:rPr>
          <w:lang w:eastAsia="zh-CN"/>
        </w:rPr>
        <w:t>好因素，农药行业总体呈现出持续高景气度走势。其中，</w:t>
      </w:r>
      <w:r>
        <w:rPr>
          <w:highlight w:val="red"/>
          <w:lang w:eastAsia="zh-CN"/>
        </w:rPr>
        <w:t>除草剂</w:t>
      </w:r>
      <w:r w:rsidRPr="000C5E5C">
        <w:rPr>
          <w:lang w:eastAsia="zh-CN"/>
        </w:rPr>
        <w:t>增幅明显，</w:t>
      </w:r>
      <w:r>
        <w:rPr>
          <w:highlight w:val="red"/>
          <w:lang w:eastAsia="zh-CN"/>
        </w:rPr>
        <w:t>杀虫剂</w:t>
      </w:r>
      <w:r w:rsidRPr="000C5E5C">
        <w:rPr>
          <w:lang w:eastAsia="zh-CN"/>
        </w:rPr>
        <w:t>需求量有所下降，</w:t>
      </w:r>
      <w:r>
        <w:rPr>
          <w:highlight w:val="red"/>
          <w:lang w:eastAsia="zh-CN"/>
        </w:rPr>
        <w:t>杀菌剂</w:t>
      </w:r>
      <w:r w:rsidRPr="000C5E5C">
        <w:rPr>
          <w:lang w:eastAsia="zh-CN"/>
        </w:rPr>
        <w:t>稳步增加。</w:t>
      </w:r>
      <w:r>
        <w:rPr>
          <w:lang w:eastAsia="zh-CN"/>
        </w:rPr>
        <w:t>公司主要产品受刚性需求向好、国家环保政策趋严、吡啶反倾销案终裁致使中间体价格上升等多种因素交织影响，自年初开始价格持续走高，市场供应一直趋于紧平衡状态,产品毛利增长带动利润的同步增长。</w:t>
      </w:r>
      <w:r>
        <w:rPr>
          <w:highlight w:val="red"/>
          <w:lang w:eastAsia="zh-CN"/>
        </w:rPr>
        <w:t>化肥贸易</w:t>
      </w:r>
      <w:r>
        <w:rPr>
          <w:lang w:eastAsia="zh-CN"/>
        </w:rPr>
        <w:t>：受化肥行业</w:t>
      </w:r>
      <w:r w:rsidRPr="00EB4E79">
        <w:rPr>
          <w:lang w:eastAsia="zh-CN"/>
        </w:rPr>
        <w:t>成本增长过快、产能过剩、政策调控频繁和竞争日趋激烈的影响，给化肥流通企业带来较大</w:t>
      </w:r>
      <w:r>
        <w:rPr>
          <w:lang w:eastAsia="zh-CN"/>
        </w:rPr>
        <w:t>的压力，期间化肥市场价格及毛利下降较大。公司实物销售收入是否大于劳务收入□是√</w:t>
      </w:r>
      <w:proofErr w:type="gramStart"/>
      <w:r>
        <w:rPr>
          <w:lang w:eastAsia="zh-CN"/>
        </w:rPr>
        <w:t>否公司</w:t>
      </w:r>
      <w:proofErr w:type="gramEnd"/>
      <w:r>
        <w:rPr>
          <w:lang w:eastAsia="zh-CN"/>
        </w:rPr>
        <w:t>重大的在手订单情况□适用√不适用公司报告期内产品或服务发生重大变化或调整有关情况□适用√不适用公司主要销售客户情况公司前5大客户资料√适用□不适用3、成本行业分类单位：</w:t>
      </w:r>
      <w:proofErr w:type="gramStart"/>
      <w:r>
        <w:rPr>
          <w:lang w:eastAsia="zh-CN"/>
        </w:rPr>
        <w:t>元产品</w:t>
      </w:r>
      <w:proofErr w:type="gramEnd"/>
      <w:r>
        <w:rPr>
          <w:lang w:eastAsia="zh-CN"/>
        </w:rPr>
        <w:t>分类单位：元公司主要供应</w:t>
      </w:r>
      <w:proofErr w:type="gramStart"/>
      <w:r>
        <w:rPr>
          <w:lang w:eastAsia="zh-CN"/>
        </w:rPr>
        <w:t>商情况</w:t>
      </w:r>
      <w:proofErr w:type="gramEnd"/>
      <w:r>
        <w:rPr>
          <w:lang w:eastAsia="zh-CN"/>
        </w:rPr>
        <w:t>公司前5名供应商资料√适用□不适用4、费用2013年度销售费用117,680,949.69元，比上年同期上升25.87%，主要是报告期内公司</w:t>
      </w:r>
      <w:proofErr w:type="gramStart"/>
      <w:r>
        <w:rPr>
          <w:lang w:eastAsia="zh-CN"/>
        </w:rPr>
        <w:t>物流费同比</w:t>
      </w:r>
      <w:proofErr w:type="gramEnd"/>
      <w:r>
        <w:rPr>
          <w:lang w:eastAsia="zh-CN"/>
        </w:rPr>
        <w:t>上年增加所致。2013年度管理费用213,421,155.83元，比上年同期上升22.38%，主要是报告期内公司职工薪酬、产品研发及登记试验费增加所致。2013年度财务费用209,089,076.5元，比上年同期上升18.64%，主要是因报告期内短期借款增加所致。2013年度所得税费用91,186,911.17元，比上年同期上升28.47%，主要是报告期</w:t>
      </w:r>
      <w:proofErr w:type="gramStart"/>
      <w:r>
        <w:rPr>
          <w:lang w:eastAsia="zh-CN"/>
        </w:rPr>
        <w:t>内利润</w:t>
      </w:r>
      <w:proofErr w:type="gramEnd"/>
      <w:r>
        <w:rPr>
          <w:lang w:eastAsia="zh-CN"/>
        </w:rPr>
        <w:t>的增加所致。5、研发支出报告期内，研发支出84,320,671.52元，占2013年度经审计净资产的2.37%，占2013年度营业收入的1.16%。6、现金流单位：</w:t>
      </w:r>
      <w:proofErr w:type="gramStart"/>
      <w:r>
        <w:rPr>
          <w:lang w:eastAsia="zh-CN"/>
        </w:rPr>
        <w:t>元相关</w:t>
      </w:r>
      <w:proofErr w:type="gramEnd"/>
      <w:r>
        <w:rPr>
          <w:lang w:eastAsia="zh-CN"/>
        </w:rPr>
        <w:t>数据同比发生变动30%以上的原因说明√适用□不适用2013年度经营活动产生的现金流量净额1,024,896,502.82元，比上年同期上升251.87%，主要是报告期</w:t>
      </w:r>
      <w:proofErr w:type="gramStart"/>
      <w:r>
        <w:rPr>
          <w:lang w:eastAsia="zh-CN"/>
        </w:rPr>
        <w:t>内利润</w:t>
      </w:r>
      <w:proofErr w:type="gramEnd"/>
      <w:r>
        <w:rPr>
          <w:lang w:eastAsia="zh-CN"/>
        </w:rPr>
        <w:t>增长带动经营性现金流的增加所致。2013年度投资活动产生的现金流量净额-786,106,333.53元，比上年同期下降130.63%，主要是报告期内公司收购重庆华歌股权所致。2013年度筹资活动产生的现金流量净额-382,072,605.72元，比上年同期下降426%，主要是报告期内公司借款减少所致。2013年度现金及现金等价物净增加额为-150,552,707.03元，比上年同期下降324.08%，主要是报告期内公司收购重庆华歌股权和减少贷款规模所致。报告期内公司经营活动的现金流量与本年度净利润存在重大差异的原因说明□适用√不适用三、主营业务构成情况单位：元</w:t>
      </w:r>
      <w:r>
        <w:rPr>
          <w:lang w:eastAsia="zh-CN"/>
        </w:rPr>
        <w:lastRenderedPageBreak/>
        <w:t>公司主营业务数据统计口径在报告期发生调整的情况下，公司最近1年按报告期末口径调整后的主营业务数据□适用√不适用四、资产、负债状况分析1、资产项目重大变动情况单位：元2、负债项目重大变动情况单位：元3、以公允价值计量的资产和负债单位：</w:t>
      </w:r>
      <w:proofErr w:type="gramStart"/>
      <w:r>
        <w:rPr>
          <w:lang w:eastAsia="zh-CN"/>
        </w:rPr>
        <w:t>元报告</w:t>
      </w:r>
      <w:proofErr w:type="gramEnd"/>
      <w:r>
        <w:rPr>
          <w:lang w:eastAsia="zh-CN"/>
        </w:rPr>
        <w:t>期内公司主要资产计量属性是否发生重大变化□是√否五、核心竞争力分析公司核心竞争力主要源于以下几个方面：1、全产业链优势：公司拥有通过自主研发并工业化大生产，填补国内空白、替代高毒农药、替代进口、拥有自主知识产权、符合全球21世纪环保农药产业发展要求的三大环保农药上下游一体化产业链，即：</w:t>
      </w:r>
      <w:r w:rsidRPr="00EB4E79">
        <w:rPr>
          <w:highlight w:val="red"/>
          <w:lang w:eastAsia="zh-CN"/>
        </w:rPr>
        <w:t>吡啶</w:t>
      </w:r>
      <w:proofErr w:type="gramStart"/>
      <w:r w:rsidRPr="00EB4E79">
        <w:rPr>
          <w:highlight w:val="red"/>
          <w:lang w:eastAsia="zh-CN"/>
        </w:rPr>
        <w:t>碱</w:t>
      </w:r>
      <w:r>
        <w:rPr>
          <w:lang w:eastAsia="zh-CN"/>
        </w:rPr>
        <w:t>产业</w:t>
      </w:r>
      <w:proofErr w:type="gramEnd"/>
      <w:r>
        <w:rPr>
          <w:lang w:eastAsia="zh-CN"/>
        </w:rPr>
        <w:t>链、</w:t>
      </w:r>
      <w:r w:rsidRPr="00EB4E79">
        <w:rPr>
          <w:highlight w:val="red"/>
          <w:lang w:eastAsia="zh-CN"/>
        </w:rPr>
        <w:t>氢氰酸</w:t>
      </w:r>
      <w:r>
        <w:rPr>
          <w:lang w:eastAsia="zh-CN"/>
        </w:rPr>
        <w:t>产业链和</w:t>
      </w:r>
      <w:r w:rsidRPr="00EB4E79">
        <w:rPr>
          <w:highlight w:val="red"/>
          <w:lang w:eastAsia="zh-CN"/>
        </w:rPr>
        <w:t>拟除虫菊酯</w:t>
      </w:r>
      <w:r>
        <w:rPr>
          <w:lang w:eastAsia="zh-CN"/>
        </w:rPr>
        <w:t>产业链。产品范围涵盖</w:t>
      </w:r>
      <w:r w:rsidRPr="00EB4E79">
        <w:rPr>
          <w:highlight w:val="red"/>
          <w:lang w:eastAsia="zh-CN"/>
        </w:rPr>
        <w:t>除草剂</w:t>
      </w:r>
      <w:r>
        <w:rPr>
          <w:lang w:eastAsia="zh-CN"/>
        </w:rPr>
        <w:t>、</w:t>
      </w:r>
      <w:r w:rsidRPr="00EB4E79">
        <w:rPr>
          <w:highlight w:val="red"/>
          <w:lang w:eastAsia="zh-CN"/>
        </w:rPr>
        <w:t>杀虫剂</w:t>
      </w:r>
      <w:r>
        <w:rPr>
          <w:lang w:eastAsia="zh-CN"/>
        </w:rPr>
        <w:t>、</w:t>
      </w:r>
      <w:r w:rsidRPr="00EB4E79">
        <w:rPr>
          <w:highlight w:val="red"/>
          <w:lang w:eastAsia="zh-CN"/>
        </w:rPr>
        <w:t>杀菌剂</w:t>
      </w:r>
      <w:r>
        <w:rPr>
          <w:lang w:eastAsia="zh-CN"/>
        </w:rPr>
        <w:t>和</w:t>
      </w:r>
      <w:r w:rsidRPr="00EB4E79">
        <w:rPr>
          <w:highlight w:val="red"/>
          <w:lang w:eastAsia="zh-CN"/>
        </w:rPr>
        <w:t>三药中间体</w:t>
      </w:r>
      <w:r>
        <w:rPr>
          <w:lang w:eastAsia="zh-CN"/>
        </w:rPr>
        <w:t>系列，形成了“</w:t>
      </w:r>
      <w:r w:rsidRPr="00EB4E79">
        <w:rPr>
          <w:highlight w:val="red"/>
          <w:lang w:eastAsia="zh-CN"/>
        </w:rPr>
        <w:t>中间体</w:t>
      </w:r>
      <w:r>
        <w:rPr>
          <w:lang w:eastAsia="zh-CN"/>
        </w:rPr>
        <w:t>-</w:t>
      </w:r>
      <w:r w:rsidRPr="00EB4E79">
        <w:rPr>
          <w:highlight w:val="red"/>
          <w:lang w:eastAsia="zh-CN"/>
        </w:rPr>
        <w:t>原药</w:t>
      </w:r>
      <w:r>
        <w:rPr>
          <w:lang w:eastAsia="zh-CN"/>
        </w:rPr>
        <w:t>-</w:t>
      </w:r>
      <w:r w:rsidRPr="00EB4E79">
        <w:rPr>
          <w:highlight w:val="red"/>
          <w:lang w:eastAsia="zh-CN"/>
        </w:rPr>
        <w:t>制剂</w:t>
      </w:r>
      <w:r>
        <w:rPr>
          <w:lang w:eastAsia="zh-CN"/>
        </w:rPr>
        <w:t>-销售渠道”的全产业链优势。2、营销模式优势：通过营销创新，在国内，公司率先由点到面形成了“百县万镇”农资连锁新业态，红太阳农资产品已销往全国28个省2098个地市县；在国际上，公司成功打破了跨国公司的技术壁垒，率先在全球获得了五大洲108个国家政府批准的“绿色通行证”，产品已销往全球近百个国家和地区，并成功与世界农化行业第一方阵和第二方阵高端客户进行强</w:t>
      </w:r>
      <w:proofErr w:type="gramStart"/>
      <w:r>
        <w:rPr>
          <w:lang w:eastAsia="zh-CN"/>
        </w:rPr>
        <w:t>强</w:t>
      </w:r>
      <w:proofErr w:type="gramEnd"/>
      <w:r>
        <w:rPr>
          <w:lang w:eastAsia="zh-CN"/>
        </w:rPr>
        <w:t>联合，形成了覆盖全球近千家客户群的国际终端立体营销网络。3、技术优势：通过技术创新，已获得自主知识产品和国家级新产品百余项，形成了以国家级博士后科研工作站、国家地方联合工程实验室、国家火炬计划重点高新技术企业和省级企业技术中心等为核心的从产业产品战略发展规划到工艺技术研发创新的研发平台和技术创新体系，并成功建立了一套引领国家与行业的质量标准化体系。4、品牌优势：通过品牌创新，荣获四块“中国名牌”、“中国驰名商标”、“最具市场竞争力品牌”、“中国农资连锁十大品牌”和“重合同守信用企业”等。六、投资状况分析1、对外股权投资情况（1）对外投资情况（2）持有金融企业股权情况不适用（3）证券投资情况持有其他上市公司股权情况的说明□适用√不适用2、委托理财、衍生</w:t>
      </w:r>
      <w:proofErr w:type="gramStart"/>
      <w:r>
        <w:rPr>
          <w:lang w:eastAsia="zh-CN"/>
        </w:rPr>
        <w:t>品投资</w:t>
      </w:r>
      <w:proofErr w:type="gramEnd"/>
      <w:r>
        <w:rPr>
          <w:lang w:eastAsia="zh-CN"/>
        </w:rPr>
        <w:t>和委托贷款情况（1）委托理财情况不适用（2）衍生</w:t>
      </w:r>
      <w:proofErr w:type="gramStart"/>
      <w:r>
        <w:rPr>
          <w:lang w:eastAsia="zh-CN"/>
        </w:rPr>
        <w:t>品投资</w:t>
      </w:r>
      <w:proofErr w:type="gramEnd"/>
      <w:r>
        <w:rPr>
          <w:lang w:eastAsia="zh-CN"/>
        </w:rPr>
        <w:t>情况不适用（3）委托贷款情况不适用3、募集资金使用情况（1）募集资金总体使用情况不适用（2）募集资金承诺项目情况不适用（3）募集资金变更项目情况不适用4、主要子公司、参股公司分析主要子公司、参股公司情况单位：</w:t>
      </w:r>
      <w:proofErr w:type="gramStart"/>
      <w:r>
        <w:rPr>
          <w:lang w:eastAsia="zh-CN"/>
        </w:rPr>
        <w:t>元主要</w:t>
      </w:r>
      <w:proofErr w:type="gramEnd"/>
      <w:r>
        <w:rPr>
          <w:lang w:eastAsia="zh-CN"/>
        </w:rPr>
        <w:t>子公司、参股公司情况说明报告期内取得和处置子公司的情况√适用□不适用5、非募集资金投资的重大项目情况不适用七、2014年1-3月经营业绩的预计预测年初至下</w:t>
      </w:r>
      <w:proofErr w:type="gramStart"/>
      <w:r>
        <w:rPr>
          <w:lang w:eastAsia="zh-CN"/>
        </w:rPr>
        <w:t>一报告</w:t>
      </w:r>
      <w:proofErr w:type="gramEnd"/>
      <w:r>
        <w:rPr>
          <w:lang w:eastAsia="zh-CN"/>
        </w:rPr>
        <w:t>期期末的累计净利润可能为亏损或者与上年同期相比发生大</w:t>
      </w:r>
      <w:r w:rsidRPr="00EB4E79">
        <w:rPr>
          <w:lang w:eastAsia="zh-CN"/>
        </w:rPr>
        <w:t>幅度变动的警示及原因说明√适用□不适用业绩预告情况:同向大幅上升业绩预告填写数据类型：区间数八、公司控制的特殊目的主体情况不适用九、公司未来发展的展望1、行业发展趋势及公司面临的市场竞争格局（1）政策层面看：2014年中央一号文件贯彻落实党的十八大和十八届三中全会精神，提出全面深化农村改革、加快推进农业现代化的若干意见，加快发展现代农业，强农惠农的政策力度将不断加大，农村发展活力不断增强，农民收入持续较快增长，农民种粮的积极性不断提高，农药化肥的刚性需求依然存在，对国内市场起到较强的支撑作用。（2）监管层面看：根据农业部印发的《2014年农药监督管理年活动方案》，决定在全国范围内深入开展强化农药监督检查，推进农药定点经营，鼓励发展直供直销、连锁配送等现代营销体系，打击制售假劣农药行为，这将有利于进一步规范和净化农药市场秩序。（3）行业层面看：国家《“十二五”农药工业发展专项规划》也明确提出，通过兼并、重组、股份制改造等方式组建大型农药企业集团，促进农药原药生产进一步集中。随着国家环保政策的进一步收紧</w:t>
      </w:r>
      <w:r>
        <w:rPr>
          <w:lang w:eastAsia="zh-CN"/>
        </w:rPr>
        <w:t>，节能减</w:t>
      </w:r>
      <w:proofErr w:type="gramStart"/>
      <w:r>
        <w:rPr>
          <w:lang w:eastAsia="zh-CN"/>
        </w:rPr>
        <w:t>排力度</w:t>
      </w:r>
      <w:proofErr w:type="gramEnd"/>
      <w:r>
        <w:rPr>
          <w:lang w:eastAsia="zh-CN"/>
        </w:rPr>
        <w:t>的</w:t>
      </w:r>
      <w:r>
        <w:rPr>
          <w:lang w:eastAsia="zh-CN"/>
        </w:rPr>
        <w:lastRenderedPageBreak/>
        <w:t>持续加大，农药行业的整合速度将驶入快车道，在这种形势下，农药行业将迎来新一轮政策性的深度“洗牌”。（4）公司层面看：公司通过正确使用反倾销武器，取得了对印度和日本进口吡啶反倾销案的最终胜利。根据国家商务部</w:t>
      </w:r>
      <w:proofErr w:type="gramStart"/>
      <w:r>
        <w:rPr>
          <w:lang w:eastAsia="zh-CN"/>
        </w:rPr>
        <w:t>作出</w:t>
      </w:r>
      <w:proofErr w:type="gramEnd"/>
      <w:r>
        <w:rPr>
          <w:lang w:eastAsia="zh-CN"/>
        </w:rPr>
        <w:t>的最终裁定，自2013年11月21日起，对原产于印度和日本的</w:t>
      </w:r>
      <w:r w:rsidRPr="00EB4E79">
        <w:rPr>
          <w:lang w:eastAsia="zh-CN"/>
        </w:rPr>
        <w:t>进口吡啶征收反倾销税（税率为24.6%至57.4%），实施期限自2013年11月21日起5年。红太阳成为了中国主动利用反倾销武器保护自身利益乃至中国民族农药工业为数不多的企业之一，为我们打破国际垄断，树立民族国际品牌和市场，形成后发优势奠定了良好的基</w:t>
      </w:r>
      <w:r>
        <w:rPr>
          <w:lang w:eastAsia="zh-CN"/>
        </w:rPr>
        <w:t>础。2、公司发展战略公司作为一家致力于绿色生命科学产业的以环保新农药及三药中间体为主业，以</w:t>
      </w:r>
      <w:r w:rsidRPr="00EB4E79">
        <w:rPr>
          <w:highlight w:val="red"/>
          <w:lang w:eastAsia="zh-CN"/>
        </w:rPr>
        <w:t>国际贸易</w:t>
      </w:r>
      <w:r>
        <w:rPr>
          <w:lang w:eastAsia="zh-CN"/>
        </w:rPr>
        <w:t>、</w:t>
      </w:r>
      <w:r w:rsidRPr="00EB4E79">
        <w:rPr>
          <w:highlight w:val="red"/>
          <w:lang w:eastAsia="zh-CN"/>
        </w:rPr>
        <w:t>农资连锁</w:t>
      </w:r>
      <w:r>
        <w:rPr>
          <w:lang w:eastAsia="zh-CN"/>
        </w:rPr>
        <w:t>等</w:t>
      </w:r>
      <w:r w:rsidRPr="00EB4E79">
        <w:rPr>
          <w:highlight w:val="red"/>
          <w:lang w:eastAsia="zh-CN"/>
        </w:rPr>
        <w:t>现代服务业</w:t>
      </w:r>
      <w:r>
        <w:rPr>
          <w:lang w:eastAsia="zh-CN"/>
        </w:rPr>
        <w:t>为支撑的集科研、制造、国际国内市场一体化的全产业</w:t>
      </w:r>
      <w:proofErr w:type="gramStart"/>
      <w:r>
        <w:rPr>
          <w:lang w:eastAsia="zh-CN"/>
        </w:rPr>
        <w:t>链重点</w:t>
      </w:r>
      <w:proofErr w:type="gramEnd"/>
      <w:r>
        <w:rPr>
          <w:lang w:eastAsia="zh-CN"/>
        </w:rPr>
        <w:t>高新技术企业和高科技上市公司。将充分利用现有的拥有自主知识产权、符合全球21世纪环保农药产业发展要求的三大</w:t>
      </w:r>
      <w:r w:rsidRPr="00EB4E79">
        <w:rPr>
          <w:highlight w:val="red"/>
          <w:lang w:eastAsia="zh-CN"/>
        </w:rPr>
        <w:t>环保农药</w:t>
      </w:r>
      <w:r>
        <w:rPr>
          <w:lang w:eastAsia="zh-CN"/>
        </w:rPr>
        <w:t>上下游一体化产业链和“</w:t>
      </w:r>
      <w:r w:rsidRPr="00EB4E79">
        <w:rPr>
          <w:highlight w:val="red"/>
          <w:lang w:eastAsia="zh-CN"/>
        </w:rPr>
        <w:t>中间体</w:t>
      </w:r>
      <w:r>
        <w:rPr>
          <w:lang w:eastAsia="zh-CN"/>
        </w:rPr>
        <w:t>-</w:t>
      </w:r>
      <w:r w:rsidRPr="00EB4E79">
        <w:rPr>
          <w:highlight w:val="red"/>
          <w:lang w:eastAsia="zh-CN"/>
        </w:rPr>
        <w:t>原药</w:t>
      </w:r>
      <w:r>
        <w:rPr>
          <w:lang w:eastAsia="zh-CN"/>
        </w:rPr>
        <w:t>-</w:t>
      </w:r>
      <w:r w:rsidRPr="00EB4E79">
        <w:rPr>
          <w:highlight w:val="red"/>
          <w:lang w:eastAsia="zh-CN"/>
        </w:rPr>
        <w:t>制剂</w:t>
      </w:r>
      <w:r>
        <w:rPr>
          <w:lang w:eastAsia="zh-CN"/>
        </w:rPr>
        <w:t>-销售渠道”的全产业链优势，从而将红太阳股份打造成为国内农药行业的重点骨干企业，力争早日跨入世界</w:t>
      </w:r>
      <w:r w:rsidRPr="00EB4E79">
        <w:rPr>
          <w:highlight w:val="red"/>
          <w:lang w:eastAsia="zh-CN"/>
        </w:rPr>
        <w:t>环保农药</w:t>
      </w:r>
      <w:r>
        <w:rPr>
          <w:lang w:eastAsia="zh-CN"/>
        </w:rPr>
        <w:t>“第一方阵”。3、公司2014年度主要工作思路（1）</w:t>
      </w:r>
      <w:r w:rsidRPr="00EB4E79">
        <w:rPr>
          <w:lang w:eastAsia="zh-CN"/>
        </w:rPr>
        <w:t>加大技术创新投入力度，优化产业产品结构，全面提升企业核心竞争力。以拥有自主知识产权</w:t>
      </w:r>
      <w:r>
        <w:rPr>
          <w:lang w:eastAsia="zh-CN"/>
        </w:rPr>
        <w:t>、符合全球21世纪环保农药产业发展要求的三大环保农药上下游一体化产业链为主线，以做大做强</w:t>
      </w:r>
      <w:r w:rsidRPr="00EB4E79">
        <w:rPr>
          <w:highlight w:val="red"/>
          <w:lang w:eastAsia="zh-CN"/>
        </w:rPr>
        <w:t>吡啶</w:t>
      </w:r>
      <w:proofErr w:type="gramStart"/>
      <w:r w:rsidRPr="00EB4E79">
        <w:rPr>
          <w:highlight w:val="red"/>
          <w:lang w:eastAsia="zh-CN"/>
        </w:rPr>
        <w:t>碱</w:t>
      </w:r>
      <w:r>
        <w:rPr>
          <w:lang w:eastAsia="zh-CN"/>
        </w:rPr>
        <w:t>产业</w:t>
      </w:r>
      <w:proofErr w:type="gramEnd"/>
      <w:r>
        <w:rPr>
          <w:lang w:eastAsia="zh-CN"/>
        </w:rPr>
        <w:t>链为中心，以完善和优化</w:t>
      </w:r>
      <w:r w:rsidRPr="00EB4E79">
        <w:rPr>
          <w:highlight w:val="red"/>
          <w:lang w:eastAsia="zh-CN"/>
        </w:rPr>
        <w:t>氢氰酸</w:t>
      </w:r>
      <w:r>
        <w:rPr>
          <w:lang w:eastAsia="zh-CN"/>
        </w:rPr>
        <w:t>产业链和</w:t>
      </w:r>
      <w:r w:rsidRPr="00EB4E79">
        <w:rPr>
          <w:highlight w:val="red"/>
          <w:lang w:eastAsia="zh-CN"/>
        </w:rPr>
        <w:t>菊酯</w:t>
      </w:r>
      <w:r>
        <w:rPr>
          <w:lang w:eastAsia="zh-CN"/>
        </w:rPr>
        <w:t>类产业链为两个基本点，确保公司产业链和产品在国际国内市场上取得强有力的成本、技术和品牌优势。（2）强</w:t>
      </w:r>
      <w:r w:rsidRPr="00EB4E79">
        <w:rPr>
          <w:lang w:eastAsia="zh-CN"/>
        </w:rPr>
        <w:t>化市场创新能力</w:t>
      </w:r>
      <w:r>
        <w:rPr>
          <w:lang w:eastAsia="zh-CN"/>
        </w:rPr>
        <w:t>建设，以立体营销模式为主线，全面</w:t>
      </w:r>
      <w:r w:rsidRPr="00EB4E79">
        <w:rPr>
          <w:lang w:eastAsia="zh-CN"/>
        </w:rPr>
        <w:t>提升市场营销综合</w:t>
      </w:r>
      <w:r>
        <w:rPr>
          <w:lang w:eastAsia="zh-CN"/>
        </w:rPr>
        <w:t>能力。重点围绕加快市场营销由传统贸易型营销向国际市场营销转型；由游击战销售向阵地战营销转型；由</w:t>
      </w:r>
      <w:r w:rsidRPr="00EB4E79">
        <w:rPr>
          <w:highlight w:val="red"/>
          <w:lang w:eastAsia="zh-CN"/>
        </w:rPr>
        <w:t>OEM</w:t>
      </w:r>
      <w:r>
        <w:rPr>
          <w:lang w:eastAsia="zh-CN"/>
        </w:rPr>
        <w:t>式营销向品牌营销、深度营销、大流通的立体营销转型；由传统的非品牌营销向技术营销转型；由单一的产品营销向“产品、品牌、文化”三位一体的立体营销转型。同时，</w:t>
      </w:r>
      <w:r w:rsidRPr="00EB4E79">
        <w:rPr>
          <w:lang w:eastAsia="zh-CN"/>
        </w:rPr>
        <w:t>加大国际市场建设力度，加速产品登记步伐，提升拥有自主知识产权和自主品牌的产品全球覆盖率和市场占有率。（3）优化企业内部控制管理，降低企业运营成本，全面提升企业参与市场竞争能力。加快进度建设以信息化为平台，以企业流程再造和制度优化为着力点，以合理的人在合理的时间用到合理的位置上才能产生合理效应为人力资源重新分配的</w:t>
      </w:r>
      <w:proofErr w:type="gramStart"/>
      <w:r w:rsidRPr="00EB4E79">
        <w:rPr>
          <w:lang w:eastAsia="zh-CN"/>
        </w:rPr>
        <w:t>供应链管控</w:t>
      </w:r>
      <w:proofErr w:type="gramEnd"/>
      <w:r w:rsidRPr="00EB4E79">
        <w:rPr>
          <w:lang w:eastAsia="zh-CN"/>
        </w:rPr>
        <w:t>体系。努力营造适应国际竞争的管理和机制平台，构造最具活力的新增长极，形成管理出效益的良好的局面。（4）加速人才引进和培养，优化考核激励机制，全面激活员工创新、创造、创优的潜力和能力。人才工作立足“引得进、留得住、用得上”的理念，完善和优化考核激励机制，让能干事、会干事的人才与公司结成事业、命运、利益的共同体，变要我干、要我发展向我要干、我要发展转变，真正做到人人有事干，事事有人干，人人肩上有担子、</w:t>
      </w:r>
      <w:proofErr w:type="gramStart"/>
      <w:r w:rsidRPr="00EB4E79">
        <w:rPr>
          <w:lang w:eastAsia="zh-CN"/>
        </w:rPr>
        <w:t>个</w:t>
      </w:r>
      <w:proofErr w:type="gramEnd"/>
      <w:r w:rsidRPr="00EB4E79">
        <w:rPr>
          <w:lang w:eastAsia="zh-CN"/>
        </w:rPr>
        <w:t>个头上有指标，构筑创造全员</w:t>
      </w:r>
      <w:proofErr w:type="gramStart"/>
      <w:r w:rsidRPr="00EB4E79">
        <w:rPr>
          <w:lang w:eastAsia="zh-CN"/>
        </w:rPr>
        <w:t>幸福红</w:t>
      </w:r>
      <w:proofErr w:type="gramEnd"/>
      <w:r w:rsidRPr="00EB4E79">
        <w:rPr>
          <w:lang w:eastAsia="zh-CN"/>
        </w:rPr>
        <w:t>太阳和可持续发展的经营机制。4、公司为实现未来发展战略所需的资金需求及使用计划公司将把未来发展战略与市场变化情况紧密结合,及时反应,准确决策,量力而行；制定有效的资金使用计划，适时拓宽公司融资渠道,降低公司融资成本，满足未来战略发展所需的资金需求。5、对公司未来发展战略和经营目标的实现产生不利影响的风险因素（1）政策风险：国家对节能减</w:t>
      </w:r>
      <w:proofErr w:type="gramStart"/>
      <w:r w:rsidRPr="00EB4E79">
        <w:rPr>
          <w:lang w:eastAsia="zh-CN"/>
        </w:rPr>
        <w:t>排力度</w:t>
      </w:r>
      <w:proofErr w:type="gramEnd"/>
      <w:r w:rsidRPr="00EB4E79">
        <w:rPr>
          <w:lang w:eastAsia="zh-CN"/>
        </w:rPr>
        <w:t>的加大、环保要求的提高、国内外经济形势的复杂变化和激烈竞争的市场环境等不利因素将会对公司的生产经营造成一定的影响。应对措施：①关注政策动向，迅速反应，主动作为，积极应对；②继续增强实施环保治理是道德治理的力度，增加环保投入；②加快技术创新和新工艺的研究开发，用资源节约型和环境友好型的新工艺、新路线、新产品替代高污染、高风险、难治理的老路线与老产品。</w:t>
      </w:r>
      <w:r>
        <w:rPr>
          <w:lang w:eastAsia="zh-CN"/>
        </w:rPr>
        <w:lastRenderedPageBreak/>
        <w:t>（2）市场风</w:t>
      </w:r>
      <w:r w:rsidRPr="00EB4E79">
        <w:rPr>
          <w:lang w:eastAsia="zh-CN"/>
        </w:rPr>
        <w:t>险：我国是农药生产与出口大国，农药产能过剩，国际政治局势动荡，经济摩擦加，加之，国家对相关农药品种出口关税的调整等，对农药产品的出口带来了一定的压力。应对措施：加快技术改造，降本增效，增强市场竞争力，同时及时转变营销策略，大力开拓新型市场，从而在新一轮竞争中占据更大的市场份额。（3）环境风险：由于气候因素不可控，而其对农药行业的影响又是直接和重大的，因此如何应对环境变化的风险对企业生产经营是一个严峻的考验。应对措施：关注环境变化，根据市场变化及时调整经营模式；优化产品结构，充分发挥公司全产业链的优势。（4）汇率风险：随着人民币升值压力的不断增加，国外部分国家货币大幅贬值等，将会对公司出口业务造成一定影响。应对措施：①实时关注国内外政策变化，有预见性对市场做出判断；②加速技术创新，优化工艺，降低成本，提高核心竞争能力；③充分发掘国内市场潜力，加大对国内市场新客户的拓展力度；④加快开拓和培育新兴国际市场。十、董事会、监事会对会计师事务所本报告期“非标准审计报告”的说明不适用十一、与上年度财务报告相比，会计政策、会计估计和核算方法发生变化的情况说明不适用十二、报告期内发生重大会计差错更正需追溯重述的情况说明不适用十三、与上年度财务报告相比，合并报表范围发生变化的情况说明本期合并报表包括南京红太阳生物化学有限责任公司及其子公司南京华洲药业有限公司、安徽国星生物化学有限公司及其子公司大连佳德催化剂有限公司、南京红太阳国际贸易有限公司、重庆华歌生物化学有限公司、重庆红太阳生物化学有限公司、南京红太阳农资连锁集团有限公司及其7家控股子公司（包括江苏振邦农作物科技有限公司）、马鞍山红太阳生物化学有限公司、江苏振邦农作物科技有限公司的子公司南京振邦投资发展有限公司和江苏</w:t>
      </w:r>
      <w:proofErr w:type="gramStart"/>
      <w:r w:rsidRPr="00EB4E79">
        <w:rPr>
          <w:lang w:eastAsia="zh-CN"/>
        </w:rPr>
        <w:t>苏</w:t>
      </w:r>
      <w:proofErr w:type="gramEnd"/>
      <w:r w:rsidRPr="00EB4E79">
        <w:rPr>
          <w:lang w:eastAsia="zh-CN"/>
        </w:rPr>
        <w:t>农农资连锁集团股份有限公司及其37家控股子公司。与上年度财务报告相比，本期新设2家子公司（江苏苏农农机有限公司和阜宁</w:t>
      </w:r>
      <w:proofErr w:type="gramStart"/>
      <w:r w:rsidRPr="00EB4E79">
        <w:rPr>
          <w:lang w:eastAsia="zh-CN"/>
        </w:rPr>
        <w:t>苏农市场</w:t>
      </w:r>
      <w:proofErr w:type="gramEnd"/>
      <w:r w:rsidRPr="00EB4E79">
        <w:rPr>
          <w:lang w:eastAsia="zh-CN"/>
        </w:rPr>
        <w:t>有限公司），注销了3家子公司（</w:t>
      </w:r>
      <w:proofErr w:type="gramStart"/>
      <w:r w:rsidRPr="00EB4E79">
        <w:rPr>
          <w:lang w:eastAsia="zh-CN"/>
        </w:rPr>
        <w:t>南京苏农农资</w:t>
      </w:r>
      <w:proofErr w:type="gramEnd"/>
      <w:r w:rsidRPr="00EB4E79">
        <w:rPr>
          <w:lang w:eastAsia="zh-CN"/>
        </w:rPr>
        <w:t>连锁超市有限公司、</w:t>
      </w:r>
      <w:proofErr w:type="gramStart"/>
      <w:r w:rsidRPr="00EB4E79">
        <w:rPr>
          <w:lang w:eastAsia="zh-CN"/>
        </w:rPr>
        <w:t>河南苏农农资</w:t>
      </w:r>
      <w:proofErr w:type="gramEnd"/>
      <w:r w:rsidRPr="00EB4E79">
        <w:rPr>
          <w:lang w:eastAsia="zh-CN"/>
        </w:rPr>
        <w:t>连锁有限公司和贵州红太阳农资有限公司），吸收合并了1家子公司（重庆红太阳生物化学有限公司）。十四、公司利润分配及分红派息情况报告期</w:t>
      </w:r>
      <w:proofErr w:type="gramStart"/>
      <w:r w:rsidRPr="00EB4E79">
        <w:rPr>
          <w:lang w:eastAsia="zh-CN"/>
        </w:rPr>
        <w:t>内利润</w:t>
      </w:r>
      <w:proofErr w:type="gramEnd"/>
      <w:r w:rsidRPr="00EB4E79">
        <w:rPr>
          <w:lang w:eastAsia="zh-CN"/>
        </w:rPr>
        <w:t>分配政策特别是现金分红政策的制定、执行或调整情况√适用□不适用2013年5月9日，公司2012年年度股东大会审议并通过了《公司2012年度利润及利润分配预案》：以2012年末总股本507,246,849股为基数，向全体股东每10股派发现金红利0.30元（含税）。公司董事会于2013年6月28日在《中国证券报》、《证券时报》和巨潮资讯网（www.cninfo.com.cn）上刊登了《南京红太阳股份有限公司2012年度权益分派实施公告（公告编号：2013-018）》。本次派息股权登记日为2013年7月5日，除权除息日为2013年7月8日。公司近3年（</w:t>
      </w:r>
      <w:proofErr w:type="gramStart"/>
      <w:r w:rsidRPr="00EB4E79">
        <w:rPr>
          <w:lang w:eastAsia="zh-CN"/>
        </w:rPr>
        <w:t>含报告</w:t>
      </w:r>
      <w:proofErr w:type="gramEnd"/>
      <w:r w:rsidRPr="00EB4E79">
        <w:rPr>
          <w:lang w:eastAsia="zh-CN"/>
        </w:rPr>
        <w:t>期）的利润分配预案或方案及资本公积金转增股本预案或方案情况2011年度利润分配方案：经立信会计师事务所（特殊普通合伙）审计，本公司2011年度合并报表归属于母公司净利润68,693,533.81元，2011年度母公司报表净利润35,646,036.16元，本报告期按母公司净利润35,646,036.16元的10%提取法定盈余公积金3,564,603.62元；本年度可供股东分配利润为32,081,432.54元,加上年度结转的未分配利润34,872,621.97元，截止2011年12月31日，可供股东分配的利润为66,954,054.51元。以2011年末总股本507,246,849股为基数，向全体股东每10股派发现金红利0.20元（含税），派发现金红利总额为10,144,936.98元，剩余56,809,117.53元转入下年度分配。本年度不进行资本公积金转增股本。2012年度利润分配方案：经立信会计师事务所（特殊普通合伙）审计，本公司</w:t>
      </w:r>
      <w:r w:rsidRPr="00EB4E79">
        <w:rPr>
          <w:lang w:eastAsia="zh-CN"/>
        </w:rPr>
        <w:lastRenderedPageBreak/>
        <w:t>2012年度合并报表归属于母公司净利润290,317,665.18元，2012年度母公司报表净利润67,194,744.67元，本报告期按母公司净利润67,194,744.67元的10%提取法定盈余公积金6,719,474.47元；本年度可供股东分配利润为60,475,270.20元,加上年度结转的未分配利润66,954,054.51元，减当年应付股利10,144,936.98元，截至2012年12月31日，可供股东分配的利润为117,284,387.73元。以2012年末总股本507,246,849股为基数，向全体股东每10股派发现金红利0.30元（含税），派发现金红利总额为15,217,405.47元，剩余102,066,982.26元转入下年度分配。本年度不进行资本公积金转增股本。2013年度利润分配预案：经立信会计师事务所（特殊普通合伙）审计，本公司2013年度合并报表归属于母公司净利润371,992,604.80元，2013年度母公司报表净利润62,409,984.69元，本报告期按母公司净利润62,409,984.69元的10%提取法定盈余公积金6,240,998.47元；本年度可供股东分配利润为56,168,986.22元,加上年度结转的未分配利润117,284,387.73元，减当年应付股利15,217,405.47元，截至2013年12月31日，可供股东分配的利润为158,235,968.48元。拟以2013年末总股本507,246,849股为基数，向全体股东每10股派发现金红利0.50元（含税），派发现金红利总额为25,362,342.45元，剩余132,873,626.03元转入下年</w:t>
      </w:r>
      <w:r>
        <w:rPr>
          <w:lang w:eastAsia="zh-CN"/>
        </w:rPr>
        <w:t>度分配。本年度不进行资本公积金转增股本。该预案将提交本公司2013年年度股东大会审议。公司近三年现金分红情况表单位：元公司报告期内</w:t>
      </w:r>
      <w:proofErr w:type="gramStart"/>
      <w:r>
        <w:rPr>
          <w:lang w:eastAsia="zh-CN"/>
        </w:rPr>
        <w:t>盈利且母公司</w:t>
      </w:r>
      <w:proofErr w:type="gramEnd"/>
      <w:r>
        <w:rPr>
          <w:lang w:eastAsia="zh-CN"/>
        </w:rPr>
        <w:t>未分配利润</w:t>
      </w:r>
      <w:proofErr w:type="gramStart"/>
      <w:r>
        <w:rPr>
          <w:lang w:eastAsia="zh-CN"/>
        </w:rPr>
        <w:t>为正但未</w:t>
      </w:r>
      <w:proofErr w:type="gramEnd"/>
      <w:r>
        <w:rPr>
          <w:lang w:eastAsia="zh-CN"/>
        </w:rPr>
        <w:t>提出现金红利分配预案□适用√不适用十五、本报告期利润分配及资本公积金转增股本预案十六、社会责任情况公司积极履行社会责任，在为股东创造价值的同时，顺应国家和社会的全面发展，努力做到经济效益与社会效益、短期利益与长期利益、自身发展与社会发展相互协调，实现公司与员工、公司与投资者、公司与社会、公司与环境的和谐发展。1、公司率先在全国农药行业正确使用反倾销武器，赢得了吡啶反倾销案初裁的胜利。为振兴我国民族农药工业，推动民族品牌的环保农药跨入世界环保农药行列，2012年8月2日，红太阳作为主发起单位代表国内吡啶产业向国家商务部提交申请，请求对原产日本和印度的进口吡啶进行反倾销调查，2012年9月21日国家商务部立案调查，2013年11月20日，国家国商务部</w:t>
      </w:r>
      <w:proofErr w:type="gramStart"/>
      <w:r>
        <w:rPr>
          <w:lang w:eastAsia="zh-CN"/>
        </w:rPr>
        <w:t>作出</w:t>
      </w:r>
      <w:proofErr w:type="gramEnd"/>
      <w:r>
        <w:rPr>
          <w:lang w:eastAsia="zh-CN"/>
        </w:rPr>
        <w:t>最终裁定，原产于印度和日本的进口吡啶存在倾销，自2013年11月21日起，对原产于印度和日本的进口吡啶征收反倾销税（税率为24.6%至57.4%），实施期限自2013年11月21日起5年。红太阳成为了中国主动利用反倾销武器保护自身利益乃至中国民族农药工业为数不多的企业之一，为我们打破国际垄断，树立民族国际品牌和市场，形成后发优势奠定了基础。2、公司通过环保创新</w:t>
      </w:r>
      <w:r w:rsidRPr="00EB4E79">
        <w:rPr>
          <w:lang w:eastAsia="zh-CN"/>
        </w:rPr>
        <w:t>，推动产业转型升级，实现</w:t>
      </w:r>
      <w:r>
        <w:rPr>
          <w:highlight w:val="red"/>
          <w:lang w:eastAsia="zh-CN"/>
        </w:rPr>
        <w:t>清洁生产</w:t>
      </w:r>
      <w:r>
        <w:rPr>
          <w:lang w:eastAsia="zh-CN"/>
        </w:rPr>
        <w:t>。公司始终坚持“环保治理是道德治理，节能减排是奋斗目标，循环经济是发展主题”的环保经营理念，</w:t>
      </w:r>
      <w:r w:rsidRPr="00EB4E79">
        <w:rPr>
          <w:lang w:eastAsia="zh-CN"/>
        </w:rPr>
        <w:t>通过环保创新，基本构建了以节能环保中心、三废处理中心产业和产品清洁节能生产可行性研究、立项、立题、开题、小试、中试为主体的，以各生产中心创新创造、引进、消化吸收、工艺完善、工程设计、再创新、再优化的节能环保工艺工程化的结合到项目建设、调试、开车为载体的闭环式节能环保治理自主技术创新体系。报告期内，公司通过技术创新的不断推进，淘汰了众多落后生产工艺，成功实现了产品的</w:t>
      </w:r>
      <w:r>
        <w:rPr>
          <w:highlight w:val="red"/>
          <w:lang w:eastAsia="zh-CN"/>
        </w:rPr>
        <w:t>清洁节能</w:t>
      </w:r>
      <w:r>
        <w:rPr>
          <w:lang w:eastAsia="zh-CN"/>
        </w:rPr>
        <w:t>生产过程；通过技术改革的不断深入，优化工艺，实现</w:t>
      </w:r>
      <w:r w:rsidRPr="00EB4E79">
        <w:rPr>
          <w:highlight w:val="red"/>
          <w:lang w:eastAsia="zh-CN"/>
        </w:rPr>
        <w:t>废水废气</w:t>
      </w:r>
      <w:r>
        <w:rPr>
          <w:lang w:eastAsia="zh-CN"/>
        </w:rPr>
        <w:t>回收套用，</w:t>
      </w:r>
      <w:r w:rsidRPr="00EB4E79">
        <w:rPr>
          <w:highlight w:val="red"/>
          <w:lang w:eastAsia="zh-CN"/>
        </w:rPr>
        <w:t>废渣</w:t>
      </w:r>
      <w:r w:rsidRPr="00EB4E79">
        <w:rPr>
          <w:lang w:eastAsia="zh-CN"/>
        </w:rPr>
        <w:t>回收</w:t>
      </w:r>
      <w:r>
        <w:rPr>
          <w:lang w:eastAsia="zh-CN"/>
        </w:rPr>
        <w:t>生产商品级产品，成功实现大部分产品的“三无”目标，真正使各生产中心成</w:t>
      </w:r>
      <w:r w:rsidRPr="00EB4E79">
        <w:rPr>
          <w:lang w:eastAsia="zh-CN"/>
        </w:rPr>
        <w:t>为清洁文明、节能减排、低碳经济、变废为宝的</w:t>
      </w:r>
      <w:r>
        <w:rPr>
          <w:lang w:eastAsia="zh-CN"/>
        </w:rPr>
        <w:t>循环经济产业园。3、公司</w:t>
      </w:r>
      <w:proofErr w:type="gramStart"/>
      <w:r>
        <w:rPr>
          <w:lang w:eastAsia="zh-CN"/>
        </w:rPr>
        <w:t>践行</w:t>
      </w:r>
      <w:proofErr w:type="gramEnd"/>
      <w:r>
        <w:rPr>
          <w:lang w:eastAsia="zh-CN"/>
        </w:rPr>
        <w:t>社会责任关怀，保障百草</w:t>
      </w:r>
      <w:proofErr w:type="gramStart"/>
      <w:r>
        <w:rPr>
          <w:lang w:eastAsia="zh-CN"/>
        </w:rPr>
        <w:t>枯</w:t>
      </w:r>
      <w:proofErr w:type="gramEnd"/>
      <w:r>
        <w:rPr>
          <w:lang w:eastAsia="zh-CN"/>
        </w:rPr>
        <w:t>行业健康持续发展。报告期内，公司在各级政府和中</w:t>
      </w:r>
      <w:r>
        <w:rPr>
          <w:lang w:eastAsia="zh-CN"/>
        </w:rPr>
        <w:lastRenderedPageBreak/>
        <w:t>国农药工业协会的领导下积极开展</w:t>
      </w:r>
      <w:r>
        <w:rPr>
          <w:highlight w:val="red"/>
          <w:lang w:eastAsia="zh-CN"/>
        </w:rPr>
        <w:t>百草</w:t>
      </w:r>
      <w:proofErr w:type="gramStart"/>
      <w:r>
        <w:rPr>
          <w:highlight w:val="red"/>
          <w:lang w:eastAsia="zh-CN"/>
        </w:rPr>
        <w:t>枯</w:t>
      </w:r>
      <w:proofErr w:type="gramEnd"/>
      <w:r>
        <w:rPr>
          <w:lang w:eastAsia="zh-CN"/>
        </w:rPr>
        <w:t>工作组各项工作：（1）参加</w:t>
      </w:r>
      <w:r>
        <w:rPr>
          <w:highlight w:val="red"/>
          <w:lang w:eastAsia="zh-CN"/>
        </w:rPr>
        <w:t>百草</w:t>
      </w:r>
      <w:proofErr w:type="gramStart"/>
      <w:r>
        <w:rPr>
          <w:highlight w:val="red"/>
          <w:lang w:eastAsia="zh-CN"/>
        </w:rPr>
        <w:t>枯</w:t>
      </w:r>
      <w:proofErr w:type="gramEnd"/>
      <w:r>
        <w:rPr>
          <w:lang w:eastAsia="zh-CN"/>
        </w:rPr>
        <w:t>工作组2013年医生顾问年会，与行业专家、医生顾问共同探讨</w:t>
      </w:r>
      <w:r>
        <w:rPr>
          <w:highlight w:val="red"/>
          <w:lang w:eastAsia="zh-CN"/>
        </w:rPr>
        <w:t>百草</w:t>
      </w:r>
      <w:proofErr w:type="gramStart"/>
      <w:r>
        <w:rPr>
          <w:highlight w:val="red"/>
          <w:lang w:eastAsia="zh-CN"/>
        </w:rPr>
        <w:t>枯</w:t>
      </w:r>
      <w:proofErr w:type="gramEnd"/>
      <w:r>
        <w:rPr>
          <w:lang w:eastAsia="zh-CN"/>
        </w:rPr>
        <w:t>工作组相关工作；（2）参与</w:t>
      </w:r>
      <w:r>
        <w:rPr>
          <w:highlight w:val="red"/>
          <w:lang w:eastAsia="zh-CN"/>
        </w:rPr>
        <w:t>百草</w:t>
      </w:r>
      <w:proofErr w:type="gramStart"/>
      <w:r>
        <w:rPr>
          <w:highlight w:val="red"/>
          <w:lang w:eastAsia="zh-CN"/>
        </w:rPr>
        <w:t>枯</w:t>
      </w:r>
      <w:proofErr w:type="gramEnd"/>
      <w:r>
        <w:rPr>
          <w:lang w:eastAsia="zh-CN"/>
        </w:rPr>
        <w:t>工作组2011-2013年上半年工作报告的编制，系统的总结了百草</w:t>
      </w:r>
      <w:proofErr w:type="gramStart"/>
      <w:r>
        <w:rPr>
          <w:lang w:eastAsia="zh-CN"/>
        </w:rPr>
        <w:t>枯</w:t>
      </w:r>
      <w:proofErr w:type="gramEnd"/>
      <w:r>
        <w:rPr>
          <w:lang w:eastAsia="zh-CN"/>
        </w:rPr>
        <w:t>中毒急救、安全科学用药、媒体宣传、剂型研究、应对PIC、退税问题等方面内容；（3）参与应对《鹿特丹公约》缔约国大会关于将200g/l以上含量</w:t>
      </w:r>
      <w:r w:rsidRPr="00EB4E79">
        <w:rPr>
          <w:highlight w:val="red"/>
          <w:lang w:eastAsia="zh-CN"/>
        </w:rPr>
        <w:t>百草枯水剂</w:t>
      </w:r>
      <w:r>
        <w:rPr>
          <w:lang w:eastAsia="zh-CN"/>
        </w:rPr>
        <w:t>列入管制名单相关事宜；（4）参与百草</w:t>
      </w:r>
      <w:proofErr w:type="gramStart"/>
      <w:r>
        <w:rPr>
          <w:lang w:eastAsia="zh-CN"/>
        </w:rPr>
        <w:t>枯</w:t>
      </w:r>
      <w:proofErr w:type="gramEnd"/>
      <w:r>
        <w:rPr>
          <w:lang w:eastAsia="zh-CN"/>
        </w:rPr>
        <w:t>工作组在河南、山东、四川等地举行的针对基层医生百草</w:t>
      </w:r>
      <w:proofErr w:type="gramStart"/>
      <w:r>
        <w:rPr>
          <w:lang w:eastAsia="zh-CN"/>
        </w:rPr>
        <w:t>枯</w:t>
      </w:r>
      <w:proofErr w:type="gramEnd"/>
      <w:r>
        <w:rPr>
          <w:lang w:eastAsia="zh-CN"/>
        </w:rPr>
        <w:t>中毒急救知识的培训；此外，我们还就</w:t>
      </w:r>
      <w:r w:rsidRPr="00EB4E79">
        <w:rPr>
          <w:highlight w:val="red"/>
          <w:lang w:eastAsia="zh-CN"/>
        </w:rPr>
        <w:t>百草</w:t>
      </w:r>
      <w:proofErr w:type="gramStart"/>
      <w:r w:rsidRPr="00EB4E79">
        <w:rPr>
          <w:highlight w:val="red"/>
          <w:lang w:eastAsia="zh-CN"/>
        </w:rPr>
        <w:t>枯</w:t>
      </w:r>
      <w:r>
        <w:rPr>
          <w:lang w:eastAsia="zh-CN"/>
        </w:rPr>
        <w:t>母药</w:t>
      </w:r>
      <w:proofErr w:type="gramEnd"/>
      <w:r>
        <w:rPr>
          <w:lang w:eastAsia="zh-CN"/>
        </w:rPr>
        <w:t>税则号由29章更改为38章的相关事宜向相关部门提出了意见和建议。在</w:t>
      </w:r>
      <w:proofErr w:type="gramStart"/>
      <w:r>
        <w:rPr>
          <w:lang w:eastAsia="zh-CN"/>
        </w:rPr>
        <w:t>百草枯新剂型</w:t>
      </w:r>
      <w:proofErr w:type="gramEnd"/>
      <w:r>
        <w:rPr>
          <w:lang w:eastAsia="zh-CN"/>
        </w:rPr>
        <w:t>开发方面，我们已经获得农业部对</w:t>
      </w:r>
      <w:r w:rsidRPr="00EB4E79">
        <w:rPr>
          <w:highlight w:val="red"/>
          <w:lang w:eastAsia="zh-CN"/>
        </w:rPr>
        <w:t>百草枯</w:t>
      </w:r>
      <w:r>
        <w:rPr>
          <w:lang w:eastAsia="zh-CN"/>
        </w:rPr>
        <w:t>可溶胶剂的正式登记。上市公司及其子公司是否属于国家环境保护部门规定的重污染行业□是√否□不适用上市公司及其子公司是否存在其他重大社会安全问题□是√否□不适用报告期内是否被行政处罚□是√否□不适用十七、报告期内接待调研、沟通、采访等活动登记表。。2013年03月27日公司会议室实地调研机构长城证券、西部证券、招商证券、南京证券、天风证券、华泰证券1、吡啶反倾销情况；2、公司产品销售情况；3、吡啶产业</w:t>
      </w:r>
      <w:proofErr w:type="gramStart"/>
      <w:r>
        <w:rPr>
          <w:lang w:eastAsia="zh-CN"/>
        </w:rPr>
        <w:t>链情况</w:t>
      </w:r>
      <w:proofErr w:type="gramEnd"/>
      <w:r>
        <w:rPr>
          <w:lang w:eastAsia="zh-CN"/>
        </w:rPr>
        <w:t>等。未提供任何资料。2013年04月01日公司会议室实地调研机构中金公司、常春藤资产、1、公司产品结构；2、公司产品销售情况；3、</w:t>
      </w:r>
      <w:proofErr w:type="gramStart"/>
      <w:r>
        <w:rPr>
          <w:lang w:eastAsia="zh-CN"/>
        </w:rPr>
        <w:t>道杰资本</w:t>
      </w:r>
      <w:proofErr w:type="gramEnd"/>
      <w:r>
        <w:rPr>
          <w:lang w:eastAsia="zh-CN"/>
        </w:rPr>
        <w:t>、安邦资产、友1745号公告情况；4、吡啶反倾销情况等。未提</w:t>
      </w:r>
      <w:proofErr w:type="gramStart"/>
      <w:r>
        <w:rPr>
          <w:lang w:eastAsia="zh-CN"/>
        </w:rPr>
        <w:t>邦</w:t>
      </w:r>
      <w:proofErr w:type="gramEnd"/>
      <w:r>
        <w:rPr>
          <w:lang w:eastAsia="zh-CN"/>
        </w:rPr>
        <w:t>中国</w:t>
      </w:r>
      <w:proofErr w:type="gramStart"/>
      <w:r>
        <w:rPr>
          <w:lang w:eastAsia="zh-CN"/>
        </w:rPr>
        <w:t>供任何</w:t>
      </w:r>
      <w:proofErr w:type="gramEnd"/>
      <w:r>
        <w:rPr>
          <w:lang w:eastAsia="zh-CN"/>
        </w:rPr>
        <w:t>资料。2013年04月03日公司会议室实地调研机构华夏基金、广发证券、泰康资产、财通证券、</w:t>
      </w:r>
      <w:proofErr w:type="gramStart"/>
      <w:r>
        <w:rPr>
          <w:lang w:eastAsia="zh-CN"/>
        </w:rPr>
        <w:t>源乘</w:t>
      </w:r>
      <w:proofErr w:type="gramEnd"/>
      <w:r>
        <w:rPr>
          <w:lang w:eastAsia="zh-CN"/>
        </w:rPr>
        <w:t>1、吡啶反倾销情况；2、公司产品情况；3、公投资、平安信托、</w:t>
      </w:r>
      <w:proofErr w:type="gramStart"/>
      <w:r>
        <w:rPr>
          <w:lang w:eastAsia="zh-CN"/>
        </w:rPr>
        <w:t>纽银基司销售</w:t>
      </w:r>
      <w:proofErr w:type="gramEnd"/>
      <w:r>
        <w:rPr>
          <w:lang w:eastAsia="zh-CN"/>
        </w:rPr>
        <w:t>情况等。未提供任何资料。金、</w:t>
      </w:r>
      <w:proofErr w:type="gramStart"/>
      <w:r>
        <w:rPr>
          <w:lang w:eastAsia="zh-CN"/>
        </w:rPr>
        <w:t>远策投资</w:t>
      </w:r>
      <w:proofErr w:type="gramEnd"/>
      <w:r>
        <w:rPr>
          <w:lang w:eastAsia="zh-CN"/>
        </w:rPr>
        <w:t>、</w:t>
      </w:r>
      <w:proofErr w:type="gramStart"/>
      <w:r>
        <w:rPr>
          <w:lang w:eastAsia="zh-CN"/>
        </w:rPr>
        <w:t>鼎诺投资</w:t>
      </w:r>
      <w:proofErr w:type="gramEnd"/>
      <w:r>
        <w:rPr>
          <w:lang w:eastAsia="zh-CN"/>
        </w:rPr>
        <w:t>2013年04月26日公司会议室实地调研机构兴业证券、银华基金1、农药行业形势；2、公司产品与产能情况；3、吡啶反倾销情况。未提供任何资料。2013年05月05日公司会议室实地调研机构新华基金1、1745号公告情况；2、吡啶反倾销情况；3、公司产品销售情况等。未提供任何资料。2013年05月08日公司会议室实地调研机构中金公司、银河基金、兴业全球基金、南方基金、</w:t>
      </w:r>
      <w:proofErr w:type="gramStart"/>
      <w:r>
        <w:rPr>
          <w:lang w:eastAsia="zh-CN"/>
        </w:rPr>
        <w:t>沃胜资产、道杰资本</w:t>
      </w:r>
      <w:proofErr w:type="gramEnd"/>
      <w:r>
        <w:rPr>
          <w:lang w:eastAsia="zh-CN"/>
        </w:rPr>
        <w:t>1、吡啶反倾销相关情况；2、公司产品出口情况；3、农药行业形势等。未提供任何资料。2013年05月公司会议室实地调研</w:t>
      </w:r>
      <w:proofErr w:type="gramStart"/>
      <w:r>
        <w:rPr>
          <w:lang w:eastAsia="zh-CN"/>
        </w:rPr>
        <w:t>机构工银瑞</w:t>
      </w:r>
      <w:proofErr w:type="gramEnd"/>
      <w:r>
        <w:rPr>
          <w:lang w:eastAsia="zh-CN"/>
        </w:rPr>
        <w:t>信、德邦基金、民1、公司产品销售情况；2、1745号公告情况；3、10日</w:t>
      </w:r>
      <w:proofErr w:type="gramStart"/>
      <w:r>
        <w:rPr>
          <w:lang w:eastAsia="zh-CN"/>
        </w:rPr>
        <w:t>生证券</w:t>
      </w:r>
      <w:proofErr w:type="gramEnd"/>
      <w:r>
        <w:rPr>
          <w:lang w:eastAsia="zh-CN"/>
        </w:rPr>
        <w:t>吡啶反倾销相关情况等。未提供任何资料。2013年05月13日1、公司一季度经营情况；2、公司经营思路；3、公司销售模式；4、公司产品与产能情况等。未提供任何资料。2013年06月05日1、公司一季度经营情况；2、公司产品销售情况；3、公司产品与产能情况等。未提供任何资料。2013年06月07日1、公司一季度经营情况；2、吡啶反倾销相关情况；3、公司产品与产能情况等。未提供任何资料。2013年06月14日公司会议室实地调研机构宏源证券、华夏基金、东方证券1、1745号公告情况；2、农药行业形势；3、公司生产经营情况；4、吡啶反倾销相关情况等。未提供任何资料。2013年07月公司会议室实地调研机构中国人保资产、</w:t>
      </w:r>
      <w:proofErr w:type="gramStart"/>
      <w:r>
        <w:rPr>
          <w:lang w:eastAsia="zh-CN"/>
        </w:rPr>
        <w:t>沃胜资</w:t>
      </w:r>
      <w:proofErr w:type="gramEnd"/>
      <w:r>
        <w:rPr>
          <w:lang w:eastAsia="zh-CN"/>
        </w:rPr>
        <w:t>1、吡啶反倾销相关情况；2、公司生产经营情况；01日产、天治基金、长江证券3、农药行业形势等。未提供任何资料。2013年07月03日公司会议室实地调研</w:t>
      </w:r>
      <w:proofErr w:type="gramStart"/>
      <w:r>
        <w:rPr>
          <w:lang w:eastAsia="zh-CN"/>
        </w:rPr>
        <w:t>机构华</w:t>
      </w:r>
      <w:proofErr w:type="gramEnd"/>
      <w:r>
        <w:rPr>
          <w:lang w:eastAsia="zh-CN"/>
        </w:rPr>
        <w:t>创证券、上投摩根、银河证券、光大证券、德邦基金、信</w:t>
      </w:r>
      <w:proofErr w:type="gramStart"/>
      <w:r>
        <w:rPr>
          <w:lang w:eastAsia="zh-CN"/>
        </w:rPr>
        <w:t>诚基金</w:t>
      </w:r>
      <w:proofErr w:type="gramEnd"/>
      <w:r>
        <w:rPr>
          <w:lang w:eastAsia="zh-CN"/>
        </w:rPr>
        <w:t>1、公司产品销售情况；2、农药行业形势；3、吡啶反倾销相关情况等。未提供任何资料。2013年07月11日公司会议室实地调研机构新华基金1、公司产品与产能情况；2、公司产品销售情况；3、公司生产经营情况等。</w:t>
      </w:r>
      <w:proofErr w:type="spellStart"/>
      <w:r>
        <w:t>未提供任何资料</w:t>
      </w:r>
      <w:proofErr w:type="spellEnd"/>
      <w:r>
        <w:t>。；。；。、。</w:t>
      </w:r>
    </w:p>
    <w:p w14:paraId="78D0EBE9" w14:textId="77777777" w:rsidR="00047BE5" w:rsidRDefault="00047BE5"/>
    <w:p w14:paraId="01F73B3D" w14:textId="77777777" w:rsidR="00047BE5" w:rsidRDefault="00000000">
      <w:pPr>
        <w:rPr>
          <w:lang w:eastAsia="zh-CN"/>
        </w:rPr>
      </w:pPr>
      <w:r>
        <w:rPr>
          <w:rFonts w:hint="eastAsia"/>
          <w:lang w:eastAsia="zh-CN"/>
        </w:rPr>
        <w:lastRenderedPageBreak/>
        <w:t>标注数量106</w:t>
      </w:r>
    </w:p>
    <w:sectPr w:rsidR="00047BE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E7716" w14:textId="77777777" w:rsidR="001D15B2" w:rsidRDefault="001D15B2">
      <w:pPr>
        <w:spacing w:line="240" w:lineRule="auto"/>
      </w:pPr>
      <w:r>
        <w:separator/>
      </w:r>
    </w:p>
  </w:endnote>
  <w:endnote w:type="continuationSeparator" w:id="0">
    <w:p w14:paraId="273A738E" w14:textId="77777777" w:rsidR="001D15B2" w:rsidRDefault="001D15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7A032" w14:textId="77777777" w:rsidR="001D15B2" w:rsidRDefault="001D15B2">
      <w:pPr>
        <w:spacing w:after="0"/>
      </w:pPr>
      <w:r>
        <w:separator/>
      </w:r>
    </w:p>
  </w:footnote>
  <w:footnote w:type="continuationSeparator" w:id="0">
    <w:p w14:paraId="53D1FBBF" w14:textId="77777777" w:rsidR="001D15B2" w:rsidRDefault="001D15B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76171803">
    <w:abstractNumId w:val="5"/>
  </w:num>
  <w:num w:numId="2" w16cid:durableId="803550018">
    <w:abstractNumId w:val="3"/>
  </w:num>
  <w:num w:numId="3" w16cid:durableId="624315203">
    <w:abstractNumId w:val="2"/>
  </w:num>
  <w:num w:numId="4" w16cid:durableId="1916015875">
    <w:abstractNumId w:val="4"/>
  </w:num>
  <w:num w:numId="5" w16cid:durableId="821049095">
    <w:abstractNumId w:val="1"/>
  </w:num>
  <w:num w:numId="6" w16cid:durableId="519197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BE5"/>
    <w:rsid w:val="0006063C"/>
    <w:rsid w:val="000C5E5C"/>
    <w:rsid w:val="0015074B"/>
    <w:rsid w:val="001D15B2"/>
    <w:rsid w:val="0029639D"/>
    <w:rsid w:val="00326F90"/>
    <w:rsid w:val="00AA1D8D"/>
    <w:rsid w:val="00B47730"/>
    <w:rsid w:val="00CB0664"/>
    <w:rsid w:val="00EB4E79"/>
    <w:rsid w:val="00FC693F"/>
    <w:rsid w:val="205F5A7B"/>
    <w:rsid w:val="4E4742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AEDA19"/>
  <w14:defaultImageDpi w14:val="300"/>
  <w15:docId w15:val="{25184103-5F71-4E0C-AF19-9F5744AC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qFormat="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unhideWhenUsed/>
    <w:pPr>
      <w:spacing w:after="120"/>
    </w:pPr>
  </w:style>
  <w:style w:type="paragraph" w:styleId="23">
    <w:name w:val="Body Text 2"/>
    <w:basedOn w:val="a1"/>
    <w:link w:val="24"/>
    <w:uiPriority w:val="99"/>
    <w:unhideWhenUsed/>
    <w:pPr>
      <w:spacing w:after="120" w:line="480" w:lineRule="auto"/>
    </w:pPr>
  </w:style>
  <w:style w:type="paragraph" w:styleId="33">
    <w:name w:val="Body Text 3"/>
    <w:basedOn w:val="a1"/>
    <w:link w:val="34"/>
    <w:uiPriority w:val="99"/>
    <w:unhideWhenUsed/>
    <w:pPr>
      <w:spacing w:after="120"/>
    </w:pPr>
    <w:rPr>
      <w:sz w:val="16"/>
      <w:szCs w:val="16"/>
    </w:r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character" w:styleId="a8">
    <w:name w:val="Emphasis"/>
    <w:basedOn w:val="a2"/>
    <w:uiPriority w:val="20"/>
    <w:qFormat/>
    <w:rPr>
      <w:i/>
      <w:iCs/>
    </w:rPr>
  </w:style>
  <w:style w:type="paragraph" w:styleId="a9">
    <w:name w:val="footer"/>
    <w:basedOn w:val="a1"/>
    <w:link w:val="aa"/>
    <w:uiPriority w:val="99"/>
    <w:unhideWhenUsed/>
    <w:pPr>
      <w:tabs>
        <w:tab w:val="center" w:pos="4680"/>
        <w:tab w:val="right" w:pos="9360"/>
      </w:tabs>
      <w:spacing w:after="0" w:line="240" w:lineRule="auto"/>
    </w:pPr>
  </w:style>
  <w:style w:type="paragraph" w:styleId="ab">
    <w:name w:val="header"/>
    <w:basedOn w:val="a1"/>
    <w:link w:val="ac"/>
    <w:uiPriority w:val="99"/>
    <w:unhideWhenUsed/>
    <w:pPr>
      <w:tabs>
        <w:tab w:val="center" w:pos="4680"/>
        <w:tab w:val="right" w:pos="9360"/>
      </w:tabs>
      <w:spacing w:after="0" w:line="240" w:lineRule="auto"/>
    </w:pPr>
  </w:style>
  <w:style w:type="paragraph" w:styleId="ad">
    <w:name w:val="List"/>
    <w:basedOn w:val="a1"/>
    <w:uiPriority w:val="99"/>
    <w:unhideWhenUsed/>
    <w:pPr>
      <w:ind w:left="360" w:hanging="360"/>
      <w:contextualSpacing/>
    </w:pPr>
  </w:style>
  <w:style w:type="paragraph" w:styleId="25">
    <w:name w:val="List 2"/>
    <w:basedOn w:val="a1"/>
    <w:uiPriority w:val="99"/>
    <w:unhideWhenUsed/>
    <w:pPr>
      <w:ind w:left="720" w:hanging="360"/>
      <w:contextualSpacing/>
    </w:pPr>
  </w:style>
  <w:style w:type="paragraph" w:styleId="35">
    <w:name w:val="List 3"/>
    <w:basedOn w:val="a1"/>
    <w:uiPriority w:val="99"/>
    <w:unhideWhenUsed/>
    <w:pPr>
      <w:ind w:left="1080" w:hanging="360"/>
      <w:contextualSpacing/>
    </w:pPr>
  </w:style>
  <w:style w:type="paragraph" w:styleId="a0">
    <w:name w:val="List Bullet"/>
    <w:basedOn w:val="a1"/>
    <w:uiPriority w:val="99"/>
    <w:unhideWhenUsed/>
    <w:qFormat/>
    <w:pPr>
      <w:numPr>
        <w:numId w:val="1"/>
      </w:numPr>
      <w:contextualSpacing/>
    </w:pPr>
  </w:style>
  <w:style w:type="paragraph" w:styleId="20">
    <w:name w:val="List Bullet 2"/>
    <w:basedOn w:val="a1"/>
    <w:uiPriority w:val="99"/>
    <w:unhideWhenUsed/>
    <w:pPr>
      <w:numPr>
        <w:numId w:val="2"/>
      </w:numPr>
      <w:contextualSpacing/>
    </w:pPr>
  </w:style>
  <w:style w:type="paragraph" w:styleId="30">
    <w:name w:val="List Bullet 3"/>
    <w:basedOn w:val="a1"/>
    <w:uiPriority w:val="99"/>
    <w:unhideWhenUsed/>
    <w:pPr>
      <w:numPr>
        <w:numId w:val="3"/>
      </w:numPr>
      <w:contextualSpacing/>
    </w:pPr>
  </w:style>
  <w:style w:type="paragraph" w:styleId="ae">
    <w:name w:val="List Continue"/>
    <w:basedOn w:val="a1"/>
    <w:uiPriority w:val="99"/>
    <w:unhideWhenUsed/>
    <w:pPr>
      <w:spacing w:after="120"/>
      <w:ind w:left="360"/>
      <w:contextualSpacing/>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
    <w:name w:val="List Number"/>
    <w:basedOn w:val="a1"/>
    <w:uiPriority w:val="99"/>
    <w:unhideWhenUsed/>
    <w:pPr>
      <w:numPr>
        <w:numId w:val="4"/>
      </w:numPr>
      <w:contextualSpacing/>
    </w:pPr>
  </w:style>
  <w:style w:type="paragraph" w:styleId="2">
    <w:name w:val="List Number 2"/>
    <w:basedOn w:val="a1"/>
    <w:uiPriority w:val="99"/>
    <w:unhideWhenUsed/>
    <w:pPr>
      <w:numPr>
        <w:numId w:val="5"/>
      </w:numPr>
      <w:contextualSpacing/>
    </w:pPr>
  </w:style>
  <w:style w:type="paragraph" w:styleId="3">
    <w:name w:val="List Number 3"/>
    <w:basedOn w:val="a1"/>
    <w:uiPriority w:val="99"/>
    <w:unhideWhenUsed/>
    <w:pPr>
      <w:numPr>
        <w:numId w:val="6"/>
      </w:numPr>
      <w:contextualSpacing/>
    </w:pPr>
  </w:style>
  <w:style w:type="paragraph" w:styleId="af">
    <w:name w:val="macro"/>
    <w:link w:val="af0"/>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character" w:styleId="af1">
    <w:name w:val="Strong"/>
    <w:basedOn w:val="a2"/>
    <w:uiPriority w:val="22"/>
    <w:qFormat/>
    <w:rPr>
      <w:b/>
      <w:bCs/>
    </w:rPr>
  </w:style>
  <w:style w:type="paragraph" w:styleId="af2">
    <w:name w:val="Subtitle"/>
    <w:basedOn w:val="a1"/>
    <w:next w:val="a1"/>
    <w:link w:val="af3"/>
    <w:uiPriority w:val="11"/>
    <w:qFormat/>
    <w:rPr>
      <w:rFonts w:asciiTheme="majorHAnsi" w:eastAsiaTheme="majorEastAsia" w:hAnsiTheme="majorHAnsi" w:cstheme="majorBidi"/>
      <w:i/>
      <w:iCs/>
      <w:color w:val="4F81BD" w:themeColor="accent1"/>
      <w:spacing w:val="15"/>
      <w:sz w:val="24"/>
      <w:szCs w:val="24"/>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itle"/>
    <w:basedOn w:val="a1"/>
    <w:next w:val="a1"/>
    <w:link w:val="af6"/>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7">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8">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9">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a">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b">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c">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d">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c">
    <w:name w:val="页眉 字符"/>
    <w:basedOn w:val="a2"/>
    <w:link w:val="ab"/>
    <w:uiPriority w:val="99"/>
    <w:qFormat/>
  </w:style>
  <w:style w:type="character" w:customStyle="1" w:styleId="aa">
    <w:name w:val="页脚 字符"/>
    <w:basedOn w:val="a2"/>
    <w:link w:val="a9"/>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6">
    <w:name w:val="标题 字符"/>
    <w:basedOn w:val="a2"/>
    <w:link w:val="af5"/>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3">
    <w:name w:val="副标题 字符"/>
    <w:basedOn w:val="a2"/>
    <w:link w:val="af2"/>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6">
    <w:name w:val="正文文本 字符"/>
    <w:basedOn w:val="a2"/>
    <w:link w:val="a5"/>
    <w:uiPriority w:val="99"/>
    <w:qFormat/>
  </w:style>
  <w:style w:type="character" w:customStyle="1" w:styleId="24">
    <w:name w:val="正文文本 2 字符"/>
    <w:basedOn w:val="a2"/>
    <w:link w:val="23"/>
    <w:uiPriority w:val="99"/>
    <w:qFormat/>
  </w:style>
  <w:style w:type="character" w:customStyle="1" w:styleId="34">
    <w:name w:val="正文文本 3 字符"/>
    <w:basedOn w:val="a2"/>
    <w:link w:val="33"/>
    <w:uiPriority w:val="99"/>
    <w:qFormat/>
    <w:rPr>
      <w:sz w:val="16"/>
      <w:szCs w:val="16"/>
    </w:rPr>
  </w:style>
  <w:style w:type="character" w:customStyle="1" w:styleId="af0">
    <w:name w:val="宏文本 字符"/>
    <w:basedOn w:val="a2"/>
    <w:link w:val="af"/>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2195</Words>
  <Characters>12514</Characters>
  <Application>Microsoft Office Word</Application>
  <DocSecurity>0</DocSecurity>
  <Lines>104</Lines>
  <Paragraphs>29</Paragraphs>
  <ScaleCrop>false</ScaleCrop>
  <Company/>
  <LinksUpToDate>false</LinksUpToDate>
  <CharactersWithSpaces>14680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787467D864FF485DBD1676304A737201</vt:lpwstr>
  </property>
</Properties>
</file>