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A672" w14:textId="77777777" w:rsidR="00C22CA7" w:rsidRDefault="00000000">
      <w:pPr>
        <w:rPr>
          <w:lang w:eastAsia="zh-CN"/>
        </w:rPr>
      </w:pPr>
      <w:r>
        <w:rPr>
          <w:lang w:eastAsia="zh-CN"/>
        </w:rPr>
        <w:t>第四节经营情况讨论与分析一、概述一、2018年度工作总结（一）深层次布局原创性新药，奠定公司未来发展1、通过与中国抗体的合作，由梁瑞安博士为首的专家团队研发并获得欧美“</w:t>
      </w:r>
      <w:r>
        <w:rPr>
          <w:highlight w:val="red"/>
          <w:lang w:eastAsia="zh-CN"/>
        </w:rPr>
        <w:t>靶点专利</w:t>
      </w:r>
      <w:r>
        <w:rPr>
          <w:lang w:eastAsia="zh-CN"/>
        </w:rPr>
        <w:t>”原创新药，主要用于</w:t>
      </w:r>
      <w:r>
        <w:rPr>
          <w:highlight w:val="red"/>
          <w:lang w:eastAsia="zh-CN"/>
        </w:rPr>
        <w:t>肿瘤</w:t>
      </w:r>
      <w:r>
        <w:rPr>
          <w:lang w:eastAsia="zh-CN"/>
        </w:rPr>
        <w:t>及</w:t>
      </w:r>
      <w:r>
        <w:rPr>
          <w:highlight w:val="red"/>
          <w:lang w:eastAsia="zh-CN"/>
        </w:rPr>
        <w:t>免疫系统疾病</w:t>
      </w:r>
      <w:r>
        <w:rPr>
          <w:lang w:eastAsia="zh-CN"/>
        </w:rPr>
        <w:t>的治疗，且为全球原创性新药。其中，主治</w:t>
      </w:r>
      <w:r w:rsidRPr="00D127FE">
        <w:rPr>
          <w:highlight w:val="red"/>
          <w:lang w:eastAsia="zh-CN"/>
        </w:rPr>
        <w:t>类风湿性关节炎</w:t>
      </w:r>
      <w:r>
        <w:rPr>
          <w:lang w:eastAsia="zh-CN"/>
        </w:rPr>
        <w:t>的生物制品1.1</w:t>
      </w:r>
      <w:r w:rsidRPr="00D127FE">
        <w:rPr>
          <w:lang w:eastAsia="zh-CN"/>
        </w:rPr>
        <w:t>类新药</w:t>
      </w:r>
      <w:r>
        <w:rPr>
          <w:lang w:eastAsia="zh-CN"/>
        </w:rPr>
        <w:t>，已进入Ⅲ期临床，其他</w:t>
      </w:r>
      <w:r w:rsidRPr="00D127FE">
        <w:rPr>
          <w:highlight w:val="red"/>
          <w:lang w:eastAsia="zh-CN"/>
        </w:rPr>
        <w:t>淋巴瘤</w:t>
      </w:r>
      <w:r>
        <w:rPr>
          <w:lang w:eastAsia="zh-CN"/>
        </w:rPr>
        <w:t>、</w:t>
      </w:r>
      <w:r w:rsidRPr="00D127FE">
        <w:rPr>
          <w:highlight w:val="red"/>
          <w:lang w:eastAsia="zh-CN"/>
        </w:rPr>
        <w:t>红斑狼疮</w:t>
      </w:r>
      <w:r>
        <w:rPr>
          <w:lang w:eastAsia="zh-CN"/>
        </w:rPr>
        <w:t>两适应症已进入Ⅱ期临床。该项目已获得国家科技重大专项“重大新药创制”立项。</w:t>
      </w:r>
      <w:r>
        <w:rPr>
          <w:highlight w:val="red"/>
          <w:lang w:eastAsia="zh-CN"/>
        </w:rPr>
        <w:t>抗肿瘤</w:t>
      </w:r>
      <w:r>
        <w:rPr>
          <w:lang w:eastAsia="zh-CN"/>
        </w:rPr>
        <w:t>1.1</w:t>
      </w:r>
      <w:r w:rsidRPr="00D127FE">
        <w:rPr>
          <w:lang w:eastAsia="zh-CN"/>
        </w:rPr>
        <w:t>类新药</w:t>
      </w:r>
      <w:r>
        <w:rPr>
          <w:highlight w:val="red"/>
          <w:lang w:eastAsia="zh-CN"/>
        </w:rPr>
        <w:t>SM09</w:t>
      </w:r>
      <w:r>
        <w:rPr>
          <w:lang w:eastAsia="zh-CN"/>
        </w:rPr>
        <w:t>、</w:t>
      </w:r>
      <w:r>
        <w:rPr>
          <w:highlight w:val="red"/>
          <w:lang w:eastAsia="zh-CN"/>
        </w:rPr>
        <w:t>SM06</w:t>
      </w:r>
      <w:r>
        <w:rPr>
          <w:lang w:eastAsia="zh-CN"/>
        </w:rPr>
        <w:t>、</w:t>
      </w:r>
      <w:r>
        <w:rPr>
          <w:highlight w:val="red"/>
          <w:lang w:eastAsia="zh-CN"/>
        </w:rPr>
        <w:t>TNF2</w:t>
      </w:r>
      <w:r>
        <w:rPr>
          <w:lang w:eastAsia="zh-CN"/>
        </w:rPr>
        <w:t>、</w:t>
      </w:r>
      <w:r>
        <w:rPr>
          <w:highlight w:val="red"/>
          <w:lang w:eastAsia="zh-CN"/>
        </w:rPr>
        <w:t>N009</w:t>
      </w:r>
      <w:r>
        <w:rPr>
          <w:lang w:eastAsia="zh-CN"/>
        </w:rPr>
        <w:t>、</w:t>
      </w:r>
      <w:r>
        <w:rPr>
          <w:highlight w:val="red"/>
          <w:lang w:eastAsia="zh-CN"/>
        </w:rPr>
        <w:t>N004</w:t>
      </w:r>
      <w:r>
        <w:rPr>
          <w:lang w:eastAsia="zh-CN"/>
        </w:rPr>
        <w:t>等已完成临床前研究。2、与中南大学合作研发的肝纤维化治疗药--国家1.1类新药</w:t>
      </w:r>
      <w:proofErr w:type="gramStart"/>
      <w:r>
        <w:rPr>
          <w:highlight w:val="red"/>
          <w:lang w:eastAsia="zh-CN"/>
        </w:rPr>
        <w:t>氟非尼酮</w:t>
      </w:r>
      <w:r>
        <w:rPr>
          <w:lang w:eastAsia="zh-CN"/>
        </w:rPr>
        <w:t>已</w:t>
      </w:r>
      <w:proofErr w:type="gramEnd"/>
      <w:r>
        <w:rPr>
          <w:lang w:eastAsia="zh-CN"/>
        </w:rPr>
        <w:t>完成临床样品试制，临床方案拟定，获得伦理批件，临床试验已公示，正式启动Ⅰ期临床试验。该产品拥有</w:t>
      </w:r>
      <w:r w:rsidRPr="00D127FE">
        <w:rPr>
          <w:lang w:eastAsia="zh-CN"/>
        </w:rPr>
        <w:t>自主知识产权，化合物已申请PCT专利，并已申请国家科技重大专项“重大新药创制”项目。3、子公司美国哈德森生物医药有限公</w:t>
      </w:r>
      <w:r>
        <w:rPr>
          <w:lang w:eastAsia="zh-CN"/>
        </w:rPr>
        <w:t>司是由公司首席科学家、海外高层次重点学科创新人才丁清杰博士为首的专家团队组建，自主研发的</w:t>
      </w:r>
      <w:r>
        <w:rPr>
          <w:highlight w:val="red"/>
          <w:lang w:eastAsia="zh-CN"/>
        </w:rPr>
        <w:t>广谱</w:t>
      </w:r>
      <w:r>
        <w:rPr>
          <w:lang w:eastAsia="zh-CN"/>
        </w:rPr>
        <w:t>、</w:t>
      </w:r>
      <w:proofErr w:type="gramStart"/>
      <w:r>
        <w:rPr>
          <w:highlight w:val="red"/>
          <w:lang w:eastAsia="zh-CN"/>
        </w:rPr>
        <w:t>靶向抗肿瘤</w:t>
      </w:r>
      <w:proofErr w:type="gramEnd"/>
      <w:r>
        <w:rPr>
          <w:lang w:eastAsia="zh-CN"/>
        </w:rPr>
        <w:t>1.1类新药—</w:t>
      </w:r>
      <w:r>
        <w:rPr>
          <w:highlight w:val="red"/>
          <w:lang w:eastAsia="zh-CN"/>
        </w:rPr>
        <w:t>P53</w:t>
      </w:r>
      <w:r w:rsidRPr="00D127FE">
        <w:rPr>
          <w:lang w:eastAsia="zh-CN"/>
        </w:rPr>
        <w:t>/</w:t>
      </w:r>
      <w:r>
        <w:rPr>
          <w:highlight w:val="red"/>
          <w:lang w:eastAsia="zh-CN"/>
        </w:rPr>
        <w:t>MDM2抑制剂</w:t>
      </w:r>
      <w:r>
        <w:rPr>
          <w:lang w:eastAsia="zh-CN"/>
        </w:rPr>
        <w:t>已申请</w:t>
      </w:r>
      <w:r w:rsidRPr="00D127FE">
        <w:rPr>
          <w:lang w:eastAsia="zh-CN"/>
        </w:rPr>
        <w:t>PCT专利</w:t>
      </w:r>
      <w:r>
        <w:rPr>
          <w:lang w:eastAsia="zh-CN"/>
        </w:rPr>
        <w:t>，获得中国、美国等国家专利授权，目前在中美同步开展临床前作用机制及药理药效研究，启动药学研究资料的研究。</w:t>
      </w:r>
      <w:r>
        <w:rPr>
          <w:highlight w:val="red"/>
          <w:lang w:eastAsia="zh-CN"/>
        </w:rPr>
        <w:t>抗肿瘤</w:t>
      </w:r>
      <w:r w:rsidRPr="00D127FE">
        <w:rPr>
          <w:lang w:eastAsia="zh-CN"/>
        </w:rPr>
        <w:t>新药—</w:t>
      </w:r>
      <w:r>
        <w:rPr>
          <w:highlight w:val="red"/>
          <w:lang w:eastAsia="zh-CN"/>
        </w:rPr>
        <w:t>白血病特效药BTK抑制剂</w:t>
      </w:r>
      <w:r>
        <w:rPr>
          <w:lang w:eastAsia="zh-CN"/>
        </w:rPr>
        <w:t>已完成</w:t>
      </w:r>
      <w:r>
        <w:rPr>
          <w:highlight w:val="red"/>
          <w:lang w:eastAsia="zh-CN"/>
        </w:rPr>
        <w:t>体外化合物</w:t>
      </w:r>
      <w:r w:rsidRPr="00D127FE">
        <w:rPr>
          <w:lang w:eastAsia="zh-CN"/>
        </w:rPr>
        <w:t>筛选，</w:t>
      </w:r>
      <w:r>
        <w:rPr>
          <w:lang w:eastAsia="zh-CN"/>
        </w:rPr>
        <w:t>现处于申请欧美专利阶段。（二）加强</w:t>
      </w:r>
      <w:r>
        <w:rPr>
          <w:highlight w:val="red"/>
          <w:lang w:eastAsia="zh-CN"/>
        </w:rPr>
        <w:t>仿制药</w:t>
      </w:r>
      <w:r w:rsidRPr="00D127FE">
        <w:rPr>
          <w:lang w:eastAsia="zh-CN"/>
        </w:rPr>
        <w:t>研究</w:t>
      </w:r>
      <w:r>
        <w:rPr>
          <w:lang w:eastAsia="zh-CN"/>
        </w:rPr>
        <w:t>，推进</w:t>
      </w:r>
      <w:r w:rsidRPr="00D127FE">
        <w:rPr>
          <w:lang w:eastAsia="zh-CN"/>
        </w:rPr>
        <w:t>优势产品一致</w:t>
      </w:r>
      <w:r>
        <w:rPr>
          <w:lang w:eastAsia="zh-CN"/>
        </w:rPr>
        <w:t>性评价工作兼具</w:t>
      </w:r>
      <w:r>
        <w:rPr>
          <w:highlight w:val="red"/>
          <w:lang w:eastAsia="zh-CN"/>
        </w:rPr>
        <w:t>抗感染</w:t>
      </w:r>
      <w:r>
        <w:rPr>
          <w:lang w:eastAsia="zh-CN"/>
        </w:rPr>
        <w:t>及增强</w:t>
      </w:r>
      <w:r>
        <w:rPr>
          <w:highlight w:val="red"/>
          <w:lang w:eastAsia="zh-CN"/>
        </w:rPr>
        <w:t>机体免疫功能</w:t>
      </w:r>
      <w:r>
        <w:rPr>
          <w:lang w:eastAsia="zh-CN"/>
        </w:rPr>
        <w:t>的第三代</w:t>
      </w:r>
      <w:r w:rsidRPr="00D127FE">
        <w:rPr>
          <w:highlight w:val="red"/>
          <w:lang w:eastAsia="zh-CN"/>
        </w:rPr>
        <w:t>头孢菌素</w:t>
      </w:r>
      <w:r>
        <w:rPr>
          <w:lang w:eastAsia="zh-CN"/>
        </w:rPr>
        <w:t>类注射剂品种--注射用</w:t>
      </w:r>
      <w:r>
        <w:rPr>
          <w:highlight w:val="red"/>
          <w:lang w:eastAsia="zh-CN"/>
        </w:rPr>
        <w:t>头</w:t>
      </w:r>
      <w:proofErr w:type="gramStart"/>
      <w:r>
        <w:rPr>
          <w:highlight w:val="red"/>
          <w:lang w:eastAsia="zh-CN"/>
        </w:rPr>
        <w:t>孢</w:t>
      </w:r>
      <w:proofErr w:type="gramEnd"/>
      <w:r>
        <w:rPr>
          <w:highlight w:val="red"/>
          <w:lang w:eastAsia="zh-CN"/>
        </w:rPr>
        <w:t>地</w:t>
      </w:r>
      <w:proofErr w:type="gramStart"/>
      <w:r>
        <w:rPr>
          <w:highlight w:val="red"/>
          <w:lang w:eastAsia="zh-CN"/>
        </w:rPr>
        <w:t>嗪钠</w:t>
      </w:r>
      <w:r>
        <w:rPr>
          <w:lang w:eastAsia="zh-CN"/>
        </w:rPr>
        <w:t>已</w:t>
      </w:r>
      <w:proofErr w:type="gramEnd"/>
      <w:r>
        <w:rPr>
          <w:lang w:eastAsia="zh-CN"/>
        </w:rPr>
        <w:t>完成药学补充研究，获得国家局颁发的药品注册批件。目前正在</w:t>
      </w:r>
      <w:proofErr w:type="gramStart"/>
      <w:r>
        <w:rPr>
          <w:lang w:eastAsia="zh-CN"/>
        </w:rPr>
        <w:t>进行投产</w:t>
      </w:r>
      <w:proofErr w:type="gramEnd"/>
      <w:r>
        <w:rPr>
          <w:lang w:eastAsia="zh-CN"/>
        </w:rPr>
        <w:t>前的各项准备工作，并计划立项启动一致性评价研究。</w:t>
      </w:r>
      <w:r>
        <w:rPr>
          <w:highlight w:val="red"/>
          <w:lang w:eastAsia="zh-CN"/>
        </w:rPr>
        <w:t>抗癌药盐酸苯达莫司汀</w:t>
      </w:r>
      <w:r>
        <w:rPr>
          <w:lang w:eastAsia="zh-CN"/>
        </w:rPr>
        <w:t>完成慢淋大部分</w:t>
      </w:r>
      <w:r w:rsidRPr="00D127FE">
        <w:rPr>
          <w:lang w:eastAsia="zh-CN"/>
        </w:rPr>
        <w:t>病例入组</w:t>
      </w:r>
      <w:r>
        <w:rPr>
          <w:lang w:eastAsia="zh-CN"/>
        </w:rPr>
        <w:t>，正在进行</w:t>
      </w:r>
      <w:r w:rsidRPr="00D127FE">
        <w:rPr>
          <w:lang w:eastAsia="zh-CN"/>
        </w:rPr>
        <w:t>分析检测</w:t>
      </w:r>
      <w:r>
        <w:rPr>
          <w:lang w:eastAsia="zh-CN"/>
        </w:rPr>
        <w:t>。</w:t>
      </w:r>
      <w:r>
        <w:rPr>
          <w:highlight w:val="red"/>
          <w:lang w:eastAsia="zh-CN"/>
        </w:rPr>
        <w:t>抗十二指肠溃疡</w:t>
      </w:r>
      <w:r w:rsidRPr="00D127FE">
        <w:rPr>
          <w:lang w:eastAsia="zh-CN"/>
        </w:rPr>
        <w:t>新剂型</w:t>
      </w:r>
      <w:r>
        <w:rPr>
          <w:highlight w:val="red"/>
          <w:lang w:eastAsia="zh-CN"/>
        </w:rPr>
        <w:t>奥美拉</w:t>
      </w:r>
      <w:proofErr w:type="gramStart"/>
      <w:r>
        <w:rPr>
          <w:highlight w:val="red"/>
          <w:lang w:eastAsia="zh-CN"/>
        </w:rPr>
        <w:t>唑</w:t>
      </w:r>
      <w:proofErr w:type="gramEnd"/>
      <w:r>
        <w:rPr>
          <w:highlight w:val="red"/>
          <w:lang w:eastAsia="zh-CN"/>
        </w:rPr>
        <w:t>碳酸氢钠干混悬剂</w:t>
      </w:r>
      <w:r>
        <w:rPr>
          <w:lang w:eastAsia="zh-CN"/>
        </w:rPr>
        <w:t>已完成全部临床研究，进行申报资料整理汇总阶段。3类新药</w:t>
      </w:r>
      <w:r>
        <w:rPr>
          <w:highlight w:val="red"/>
          <w:lang w:eastAsia="zh-CN"/>
        </w:rPr>
        <w:t>头</w:t>
      </w:r>
      <w:proofErr w:type="gramStart"/>
      <w:r>
        <w:rPr>
          <w:highlight w:val="red"/>
          <w:lang w:eastAsia="zh-CN"/>
        </w:rPr>
        <w:t>孢</w:t>
      </w:r>
      <w:proofErr w:type="gramEnd"/>
      <w:r>
        <w:rPr>
          <w:highlight w:val="red"/>
          <w:lang w:eastAsia="zh-CN"/>
        </w:rPr>
        <w:t>拉宗</w:t>
      </w:r>
      <w:r>
        <w:rPr>
          <w:lang w:eastAsia="zh-CN"/>
        </w:rPr>
        <w:t>、</w:t>
      </w:r>
      <w:r>
        <w:rPr>
          <w:highlight w:val="red"/>
          <w:lang w:eastAsia="zh-CN"/>
        </w:rPr>
        <w:t>多立培南</w:t>
      </w:r>
      <w:r>
        <w:rPr>
          <w:lang w:eastAsia="zh-CN"/>
        </w:rPr>
        <w:t>、</w:t>
      </w:r>
      <w:proofErr w:type="gramStart"/>
      <w:r>
        <w:rPr>
          <w:highlight w:val="red"/>
          <w:lang w:eastAsia="zh-CN"/>
        </w:rPr>
        <w:t>替比培南</w:t>
      </w:r>
      <w:proofErr w:type="gramEnd"/>
      <w:r>
        <w:rPr>
          <w:lang w:eastAsia="zh-CN"/>
        </w:rPr>
        <w:t>已取得临床批件，</w:t>
      </w:r>
      <w:r>
        <w:rPr>
          <w:highlight w:val="red"/>
          <w:lang w:eastAsia="zh-CN"/>
        </w:rPr>
        <w:t>宗头</w:t>
      </w:r>
      <w:proofErr w:type="gramStart"/>
      <w:r>
        <w:rPr>
          <w:highlight w:val="red"/>
          <w:lang w:eastAsia="zh-CN"/>
        </w:rPr>
        <w:t>孢</w:t>
      </w:r>
      <w:proofErr w:type="gramEnd"/>
      <w:r>
        <w:rPr>
          <w:highlight w:val="red"/>
          <w:lang w:eastAsia="zh-CN"/>
        </w:rPr>
        <w:t>拉</w:t>
      </w:r>
      <w:r>
        <w:rPr>
          <w:lang w:eastAsia="zh-CN"/>
        </w:rPr>
        <w:t>已生产</w:t>
      </w:r>
      <w:r>
        <w:rPr>
          <w:highlight w:val="red"/>
          <w:lang w:eastAsia="zh-CN"/>
        </w:rPr>
        <w:t>临床样品</w:t>
      </w:r>
      <w:r>
        <w:rPr>
          <w:lang w:eastAsia="zh-CN"/>
        </w:rPr>
        <w:t>，获得伦理批件，启动药代动力学研究；</w:t>
      </w:r>
      <w:r>
        <w:rPr>
          <w:highlight w:val="red"/>
          <w:lang w:eastAsia="zh-CN"/>
        </w:rPr>
        <w:t>多立培南</w:t>
      </w:r>
      <w:r>
        <w:rPr>
          <w:lang w:eastAsia="zh-CN"/>
        </w:rPr>
        <w:t>正在进行</w:t>
      </w:r>
      <w:r w:rsidRPr="00D127FE">
        <w:rPr>
          <w:lang w:eastAsia="zh-CN"/>
        </w:rPr>
        <w:t>原料药生产工艺优化</w:t>
      </w:r>
      <w:r>
        <w:rPr>
          <w:lang w:eastAsia="zh-CN"/>
        </w:rPr>
        <w:t>，补充相关药学研究；</w:t>
      </w:r>
      <w:r>
        <w:rPr>
          <w:highlight w:val="red"/>
          <w:lang w:eastAsia="zh-CN"/>
        </w:rPr>
        <w:t>替</w:t>
      </w:r>
      <w:proofErr w:type="gramStart"/>
      <w:r>
        <w:rPr>
          <w:highlight w:val="red"/>
          <w:lang w:eastAsia="zh-CN"/>
        </w:rPr>
        <w:t>比培南酯</w:t>
      </w:r>
      <w:proofErr w:type="gramEnd"/>
      <w:r>
        <w:rPr>
          <w:highlight w:val="red"/>
          <w:lang w:eastAsia="zh-CN"/>
        </w:rPr>
        <w:t>颗粒</w:t>
      </w:r>
      <w:r>
        <w:rPr>
          <w:lang w:eastAsia="zh-CN"/>
        </w:rPr>
        <w:t>由于属于儿童用药，临床试验开展难度大，正</w:t>
      </w:r>
      <w:r w:rsidRPr="00D127FE">
        <w:rPr>
          <w:lang w:eastAsia="zh-CN"/>
        </w:rPr>
        <w:t>在进行临床机构及</w:t>
      </w:r>
      <w:r>
        <w:rPr>
          <w:highlight w:val="red"/>
          <w:lang w:eastAsia="zh-CN"/>
        </w:rPr>
        <w:t>CRO</w:t>
      </w:r>
      <w:r w:rsidRPr="00D127FE">
        <w:rPr>
          <w:lang w:eastAsia="zh-CN"/>
        </w:rPr>
        <w:t>调研阶</w:t>
      </w:r>
      <w:r>
        <w:rPr>
          <w:lang w:eastAsia="zh-CN"/>
        </w:rPr>
        <w:t>段；</w:t>
      </w:r>
      <w:r>
        <w:rPr>
          <w:highlight w:val="red"/>
          <w:lang w:eastAsia="zh-CN"/>
        </w:rPr>
        <w:t>头</w:t>
      </w:r>
      <w:proofErr w:type="gramStart"/>
      <w:r>
        <w:rPr>
          <w:highlight w:val="red"/>
          <w:lang w:eastAsia="zh-CN"/>
        </w:rPr>
        <w:t>孢</w:t>
      </w:r>
      <w:proofErr w:type="gramEnd"/>
      <w:r>
        <w:rPr>
          <w:highlight w:val="red"/>
          <w:lang w:eastAsia="zh-CN"/>
        </w:rPr>
        <w:t>美</w:t>
      </w:r>
      <w:proofErr w:type="gramStart"/>
      <w:r>
        <w:rPr>
          <w:highlight w:val="red"/>
          <w:lang w:eastAsia="zh-CN"/>
        </w:rPr>
        <w:t>唑钠</w:t>
      </w:r>
      <w:r>
        <w:rPr>
          <w:lang w:eastAsia="zh-CN"/>
        </w:rPr>
        <w:t>已</w:t>
      </w:r>
      <w:proofErr w:type="gramEnd"/>
      <w:r>
        <w:rPr>
          <w:lang w:eastAsia="zh-CN"/>
        </w:rPr>
        <w:t>完</w:t>
      </w:r>
      <w:r w:rsidRPr="00D127FE">
        <w:rPr>
          <w:lang w:eastAsia="zh-CN"/>
        </w:rPr>
        <w:t>成处方工艺研</w:t>
      </w:r>
      <w:r w:rsidRPr="00D127FE">
        <w:rPr>
          <w:rFonts w:hint="eastAsia"/>
          <w:lang w:eastAsia="zh-CN"/>
        </w:rPr>
        <w:t>究</w:t>
      </w:r>
      <w:r w:rsidRPr="00D127FE">
        <w:rPr>
          <w:lang w:eastAsia="zh-CN"/>
        </w:rPr>
        <w:t>，小试预放大生产，进行</w:t>
      </w:r>
      <w:r>
        <w:rPr>
          <w:lang w:eastAsia="zh-CN"/>
        </w:rPr>
        <w:t>分析方法开发；</w:t>
      </w:r>
      <w:proofErr w:type="gramStart"/>
      <w:r>
        <w:rPr>
          <w:highlight w:val="red"/>
          <w:lang w:eastAsia="zh-CN"/>
        </w:rPr>
        <w:t>替格瑞洛</w:t>
      </w:r>
      <w:proofErr w:type="gramEnd"/>
      <w:r>
        <w:rPr>
          <w:highlight w:val="red"/>
          <w:lang w:eastAsia="zh-CN"/>
        </w:rPr>
        <w:t>片</w:t>
      </w:r>
      <w:r>
        <w:rPr>
          <w:lang w:eastAsia="zh-CN"/>
        </w:rPr>
        <w:t>已完</w:t>
      </w:r>
      <w:r w:rsidRPr="00D127FE">
        <w:rPr>
          <w:lang w:eastAsia="zh-CN"/>
        </w:rPr>
        <w:t>成药学研究资料及BE备案</w:t>
      </w:r>
      <w:r>
        <w:rPr>
          <w:lang w:eastAsia="zh-CN"/>
        </w:rPr>
        <w:t>，即将开展BE试验；</w:t>
      </w:r>
      <w:r>
        <w:rPr>
          <w:highlight w:val="red"/>
          <w:lang w:eastAsia="zh-CN"/>
        </w:rPr>
        <w:t>阿维巴坦</w:t>
      </w:r>
      <w:r>
        <w:rPr>
          <w:lang w:eastAsia="zh-CN"/>
        </w:rPr>
        <w:t>已</w:t>
      </w:r>
      <w:r w:rsidRPr="00D127FE">
        <w:rPr>
          <w:lang w:eastAsia="zh-CN"/>
        </w:rPr>
        <w:t>完成原料药合成工艺路线筛选及中试放大，</w:t>
      </w:r>
      <w:r>
        <w:rPr>
          <w:lang w:eastAsia="zh-CN"/>
        </w:rPr>
        <w:t>将开展</w:t>
      </w:r>
      <w:r>
        <w:rPr>
          <w:highlight w:val="red"/>
          <w:lang w:eastAsia="zh-CN"/>
        </w:rPr>
        <w:t>制剂</w:t>
      </w:r>
      <w:r w:rsidRPr="00D127FE">
        <w:rPr>
          <w:lang w:eastAsia="zh-CN"/>
        </w:rPr>
        <w:t>研究。公司已优选品种，</w:t>
      </w:r>
      <w:r>
        <w:rPr>
          <w:lang w:eastAsia="zh-CN"/>
        </w:rPr>
        <w:t>先期启动</w:t>
      </w:r>
      <w:r w:rsidRPr="00D127FE">
        <w:rPr>
          <w:highlight w:val="red"/>
          <w:lang w:eastAsia="zh-CN"/>
        </w:rPr>
        <w:t>口服固体制剂</w:t>
      </w:r>
      <w:r>
        <w:rPr>
          <w:lang w:eastAsia="zh-CN"/>
        </w:rPr>
        <w:t>一致性评价研究工作，</w:t>
      </w:r>
      <w:proofErr w:type="gramStart"/>
      <w:r>
        <w:rPr>
          <w:lang w:eastAsia="zh-CN"/>
        </w:rPr>
        <w:t>其中基</w:t>
      </w:r>
      <w:proofErr w:type="gramEnd"/>
      <w:r>
        <w:rPr>
          <w:lang w:eastAsia="zh-CN"/>
        </w:rPr>
        <w:t>药目录品种</w:t>
      </w:r>
      <w:r>
        <w:rPr>
          <w:highlight w:val="red"/>
          <w:lang w:eastAsia="zh-CN"/>
        </w:rPr>
        <w:t>阿莫西林胶囊</w:t>
      </w:r>
      <w:r w:rsidRPr="00D127FE">
        <w:rPr>
          <w:lang w:eastAsia="zh-CN"/>
        </w:rPr>
        <w:t>0.25g规格</w:t>
      </w:r>
      <w:r>
        <w:rPr>
          <w:lang w:eastAsia="zh-CN"/>
        </w:rPr>
        <w:t>已完成</w:t>
      </w:r>
      <w:r w:rsidRPr="00D127FE">
        <w:rPr>
          <w:lang w:eastAsia="zh-CN"/>
        </w:rPr>
        <w:t>BE试验</w:t>
      </w:r>
      <w:r>
        <w:rPr>
          <w:lang w:eastAsia="zh-CN"/>
        </w:rPr>
        <w:t>，正在进行临床试验整理汇总；</w:t>
      </w:r>
      <w:r>
        <w:rPr>
          <w:highlight w:val="red"/>
          <w:lang w:eastAsia="zh-CN"/>
        </w:rPr>
        <w:t>阿莫西林胶囊</w:t>
      </w:r>
      <w:r w:rsidRPr="00D127FE">
        <w:rPr>
          <w:lang w:eastAsia="zh-CN"/>
        </w:rPr>
        <w:t>0.5g规格</w:t>
      </w:r>
      <w:r>
        <w:rPr>
          <w:lang w:eastAsia="zh-CN"/>
        </w:rPr>
        <w:t>已完成</w:t>
      </w:r>
      <w:r w:rsidRPr="00D127FE">
        <w:rPr>
          <w:highlight w:val="red"/>
          <w:lang w:eastAsia="zh-CN"/>
        </w:rPr>
        <w:t>处方工艺研究，</w:t>
      </w:r>
      <w:r>
        <w:rPr>
          <w:lang w:eastAsia="zh-CN"/>
        </w:rPr>
        <w:t>方法开发及质量标准拟定，将进行</w:t>
      </w:r>
      <w:r w:rsidRPr="00D127FE">
        <w:rPr>
          <w:lang w:eastAsia="zh-CN"/>
        </w:rPr>
        <w:t>中试放大生产</w:t>
      </w:r>
      <w:r>
        <w:rPr>
          <w:lang w:eastAsia="zh-CN"/>
        </w:rPr>
        <w:t>；</w:t>
      </w:r>
      <w:r>
        <w:rPr>
          <w:highlight w:val="red"/>
          <w:lang w:eastAsia="zh-CN"/>
        </w:rPr>
        <w:t>盐酸米</w:t>
      </w:r>
      <w:proofErr w:type="gramStart"/>
      <w:r>
        <w:rPr>
          <w:highlight w:val="red"/>
          <w:lang w:eastAsia="zh-CN"/>
        </w:rPr>
        <w:t>诺环素</w:t>
      </w:r>
      <w:proofErr w:type="gramEnd"/>
      <w:r>
        <w:rPr>
          <w:highlight w:val="red"/>
          <w:lang w:eastAsia="zh-CN"/>
        </w:rPr>
        <w:t>胶囊</w:t>
      </w:r>
      <w:r>
        <w:rPr>
          <w:lang w:eastAsia="zh-CN"/>
        </w:rPr>
        <w:t>、</w:t>
      </w:r>
      <w:r>
        <w:rPr>
          <w:highlight w:val="red"/>
          <w:lang w:eastAsia="zh-CN"/>
        </w:rPr>
        <w:t>头</w:t>
      </w:r>
      <w:proofErr w:type="gramStart"/>
      <w:r>
        <w:rPr>
          <w:highlight w:val="red"/>
          <w:lang w:eastAsia="zh-CN"/>
        </w:rPr>
        <w:t>孢</w:t>
      </w:r>
      <w:proofErr w:type="gramEnd"/>
      <w:r>
        <w:rPr>
          <w:highlight w:val="red"/>
          <w:lang w:eastAsia="zh-CN"/>
        </w:rPr>
        <w:t>克</w:t>
      </w:r>
      <w:proofErr w:type="gramStart"/>
      <w:r>
        <w:rPr>
          <w:highlight w:val="red"/>
          <w:lang w:eastAsia="zh-CN"/>
        </w:rPr>
        <w:t>洛</w:t>
      </w:r>
      <w:proofErr w:type="gramEnd"/>
      <w:r>
        <w:rPr>
          <w:highlight w:val="red"/>
          <w:lang w:eastAsia="zh-CN"/>
        </w:rPr>
        <w:t>胶囊</w:t>
      </w:r>
      <w:r>
        <w:rPr>
          <w:lang w:eastAsia="zh-CN"/>
        </w:rPr>
        <w:t>已开展一致性研究工作，进行处方工艺筛选及分析方法开发；</w:t>
      </w:r>
      <w:r>
        <w:rPr>
          <w:highlight w:val="red"/>
          <w:lang w:eastAsia="zh-CN"/>
        </w:rPr>
        <w:t>头</w:t>
      </w:r>
      <w:proofErr w:type="gramStart"/>
      <w:r>
        <w:rPr>
          <w:highlight w:val="red"/>
          <w:lang w:eastAsia="zh-CN"/>
        </w:rPr>
        <w:t>孢孟多</w:t>
      </w:r>
      <w:proofErr w:type="gramEnd"/>
      <w:r>
        <w:rPr>
          <w:lang w:eastAsia="zh-CN"/>
        </w:rPr>
        <w:t>获得</w:t>
      </w:r>
      <w:r w:rsidRPr="00D127FE">
        <w:rPr>
          <w:lang w:eastAsia="zh-CN"/>
        </w:rPr>
        <w:t>技术转让</w:t>
      </w:r>
      <w:r>
        <w:rPr>
          <w:lang w:eastAsia="zh-CN"/>
        </w:rPr>
        <w:t>生产批文，并立项开展一致性研究工作。公司注射剂重点品种，</w:t>
      </w:r>
      <w:r>
        <w:rPr>
          <w:highlight w:val="red"/>
          <w:lang w:eastAsia="zh-CN"/>
        </w:rPr>
        <w:t>头</w:t>
      </w:r>
      <w:proofErr w:type="gramStart"/>
      <w:r>
        <w:rPr>
          <w:highlight w:val="red"/>
          <w:lang w:eastAsia="zh-CN"/>
        </w:rPr>
        <w:t>孢</w:t>
      </w:r>
      <w:proofErr w:type="gramEnd"/>
      <w:r>
        <w:rPr>
          <w:highlight w:val="red"/>
          <w:lang w:eastAsia="zh-CN"/>
        </w:rPr>
        <w:t>西丁钠</w:t>
      </w:r>
      <w:r>
        <w:rPr>
          <w:lang w:eastAsia="zh-CN"/>
        </w:rPr>
        <w:t>、</w:t>
      </w:r>
      <w:r>
        <w:rPr>
          <w:highlight w:val="red"/>
          <w:lang w:eastAsia="zh-CN"/>
        </w:rPr>
        <w:t>头</w:t>
      </w:r>
      <w:proofErr w:type="gramStart"/>
      <w:r>
        <w:rPr>
          <w:highlight w:val="red"/>
          <w:lang w:eastAsia="zh-CN"/>
        </w:rPr>
        <w:t>孢唑肟</w:t>
      </w:r>
      <w:proofErr w:type="gramEnd"/>
      <w:r>
        <w:rPr>
          <w:highlight w:val="red"/>
          <w:lang w:eastAsia="zh-CN"/>
        </w:rPr>
        <w:t>钠</w:t>
      </w:r>
      <w:r>
        <w:rPr>
          <w:lang w:eastAsia="zh-CN"/>
        </w:rPr>
        <w:t>、</w:t>
      </w:r>
      <w:r>
        <w:rPr>
          <w:highlight w:val="red"/>
          <w:lang w:eastAsia="zh-CN"/>
        </w:rPr>
        <w:t>紫杉</w:t>
      </w:r>
      <w:proofErr w:type="gramStart"/>
      <w:r>
        <w:rPr>
          <w:highlight w:val="red"/>
          <w:lang w:eastAsia="zh-CN"/>
        </w:rPr>
        <w:t>醇</w:t>
      </w:r>
      <w:proofErr w:type="gramEnd"/>
      <w:r>
        <w:rPr>
          <w:highlight w:val="red"/>
          <w:lang w:eastAsia="zh-CN"/>
        </w:rPr>
        <w:t>注射液</w:t>
      </w:r>
      <w:r>
        <w:rPr>
          <w:lang w:eastAsia="zh-CN"/>
        </w:rPr>
        <w:t>、</w:t>
      </w:r>
      <w:r>
        <w:rPr>
          <w:highlight w:val="red"/>
          <w:lang w:eastAsia="zh-CN"/>
        </w:rPr>
        <w:t>美罗培南</w:t>
      </w:r>
      <w:r>
        <w:rPr>
          <w:lang w:eastAsia="zh-CN"/>
        </w:rPr>
        <w:t>、</w:t>
      </w:r>
      <w:proofErr w:type="gramStart"/>
      <w:r>
        <w:rPr>
          <w:highlight w:val="red"/>
          <w:lang w:eastAsia="zh-CN"/>
        </w:rPr>
        <w:t>氨曲南</w:t>
      </w:r>
      <w:proofErr w:type="gramEnd"/>
      <w:r>
        <w:rPr>
          <w:lang w:eastAsia="zh-CN"/>
        </w:rPr>
        <w:t>等，均已立项开展一致性评价研究，已制定各品种原料优化及制剂再评价研究计划，正在进行</w:t>
      </w:r>
      <w:r w:rsidRPr="00D127FE">
        <w:rPr>
          <w:lang w:eastAsia="zh-CN"/>
        </w:rPr>
        <w:t>原料优化，原料筛选以及制剂工艺优化。（三</w:t>
      </w:r>
      <w:r>
        <w:rPr>
          <w:lang w:eastAsia="zh-CN"/>
        </w:rPr>
        <w:t>）加强</w:t>
      </w:r>
      <w:r>
        <w:rPr>
          <w:highlight w:val="red"/>
          <w:lang w:eastAsia="zh-CN"/>
        </w:rPr>
        <w:t>人工耳蜗</w:t>
      </w:r>
      <w:r>
        <w:rPr>
          <w:lang w:eastAsia="zh-CN"/>
        </w:rPr>
        <w:t>新品开发力度，品牌宣传进一步提升</w:t>
      </w:r>
      <w:proofErr w:type="gramStart"/>
      <w:r>
        <w:rPr>
          <w:lang w:eastAsia="zh-CN"/>
        </w:rPr>
        <w:t>力声特</w:t>
      </w:r>
      <w:proofErr w:type="gramEnd"/>
      <w:r>
        <w:rPr>
          <w:lang w:eastAsia="zh-CN"/>
        </w:rPr>
        <w:t>作为国内第一家从事人工耳蜗研发的公司，在</w:t>
      </w:r>
      <w:r>
        <w:rPr>
          <w:highlight w:val="red"/>
          <w:lang w:eastAsia="zh-CN"/>
        </w:rPr>
        <w:t>人工耳蜗</w:t>
      </w:r>
      <w:r>
        <w:rPr>
          <w:lang w:eastAsia="zh-CN"/>
        </w:rPr>
        <w:t>技术方面积累了丰富的经验。公司在西雅图华盛顿州立大学建立</w:t>
      </w:r>
      <w:r>
        <w:rPr>
          <w:highlight w:val="red"/>
          <w:lang w:eastAsia="zh-CN"/>
        </w:rPr>
        <w:t>人工耳蜗研发中心</w:t>
      </w:r>
      <w:r>
        <w:rPr>
          <w:lang w:eastAsia="zh-CN"/>
        </w:rPr>
        <w:t>。2018年新增加了10家人工耳蜗手术中心，负责人工耳蜗</w:t>
      </w:r>
      <w:r>
        <w:rPr>
          <w:highlight w:val="red"/>
          <w:lang w:eastAsia="zh-CN"/>
        </w:rPr>
        <w:t>销售</w:t>
      </w:r>
      <w:r>
        <w:rPr>
          <w:lang w:eastAsia="zh-CN"/>
        </w:rPr>
        <w:t>、</w:t>
      </w:r>
      <w:r>
        <w:rPr>
          <w:highlight w:val="red"/>
          <w:lang w:eastAsia="zh-CN"/>
        </w:rPr>
        <w:t>维护</w:t>
      </w:r>
      <w:r>
        <w:rPr>
          <w:lang w:eastAsia="zh-CN"/>
        </w:rPr>
        <w:t>及</w:t>
      </w:r>
      <w:r>
        <w:rPr>
          <w:highlight w:val="red"/>
          <w:lang w:eastAsia="zh-CN"/>
        </w:rPr>
        <w:t>升级改造</w:t>
      </w:r>
      <w:r>
        <w:rPr>
          <w:lang w:eastAsia="zh-CN"/>
        </w:rPr>
        <w:t>。在安徽、河南、山西、山东、东北三省、湖南、湖北、江苏、江西、福建、四川、重庆、广西、广东等大部分地区建立</w:t>
      </w:r>
      <w:r w:rsidRPr="00D127FE">
        <w:rPr>
          <w:lang w:eastAsia="zh-CN"/>
        </w:rPr>
        <w:t>了营销服务网点。同时，</w:t>
      </w:r>
      <w:r>
        <w:rPr>
          <w:lang w:eastAsia="zh-CN"/>
        </w:rPr>
        <w:t>公司注重</w:t>
      </w:r>
      <w:r w:rsidRPr="00D127FE">
        <w:rPr>
          <w:lang w:eastAsia="zh-CN"/>
        </w:rPr>
        <w:t>品牌推广，</w:t>
      </w:r>
      <w:r>
        <w:rPr>
          <w:lang w:eastAsia="zh-CN"/>
        </w:rPr>
        <w:t>通过</w:t>
      </w:r>
      <w:r>
        <w:rPr>
          <w:highlight w:val="red"/>
          <w:lang w:eastAsia="zh-CN"/>
        </w:rPr>
        <w:t>网站</w:t>
      </w:r>
      <w:proofErr w:type="gramStart"/>
      <w:r>
        <w:rPr>
          <w:highlight w:val="red"/>
          <w:lang w:eastAsia="zh-CN"/>
        </w:rPr>
        <w:t>微信平台</w:t>
      </w:r>
      <w:proofErr w:type="gramEnd"/>
      <w:r>
        <w:rPr>
          <w:lang w:eastAsia="zh-CN"/>
        </w:rPr>
        <w:t>宣传、耳鼻喉及听力行业</w:t>
      </w:r>
      <w:r>
        <w:rPr>
          <w:highlight w:val="red"/>
          <w:lang w:eastAsia="zh-CN"/>
        </w:rPr>
        <w:t>学术会议</w:t>
      </w:r>
      <w:r w:rsidRPr="00D127FE">
        <w:rPr>
          <w:lang w:eastAsia="zh-CN"/>
        </w:rPr>
        <w:t>推广提</w:t>
      </w:r>
      <w:r>
        <w:rPr>
          <w:lang w:eastAsia="zh-CN"/>
        </w:rPr>
        <w:t>升</w:t>
      </w:r>
      <w:proofErr w:type="gramStart"/>
      <w:r>
        <w:rPr>
          <w:lang w:eastAsia="zh-CN"/>
        </w:rPr>
        <w:t>力声特</w:t>
      </w:r>
      <w:proofErr w:type="gramEnd"/>
      <w:r>
        <w:rPr>
          <w:lang w:eastAsia="zh-CN"/>
        </w:rPr>
        <w:t>品牌形象，扩大公司影响力。截止2018年12月，</w:t>
      </w:r>
      <w:proofErr w:type="gramStart"/>
      <w:r>
        <w:rPr>
          <w:lang w:eastAsia="zh-CN"/>
        </w:rPr>
        <w:t>力声特</w:t>
      </w:r>
      <w:proofErr w:type="gramEnd"/>
      <w:r>
        <w:rPr>
          <w:lang w:eastAsia="zh-CN"/>
        </w:rPr>
        <w:t>申请专利合计103项，授权专利64项，其中发明专利16项，实用新型专利40项；授权商标3项；授权软件著作权6项；授权集</w:t>
      </w:r>
      <w:r>
        <w:rPr>
          <w:lang w:eastAsia="zh-CN"/>
        </w:rPr>
        <w:lastRenderedPageBreak/>
        <w:t>成电路布图2项。</w:t>
      </w:r>
      <w:proofErr w:type="gramStart"/>
      <w:r>
        <w:rPr>
          <w:lang w:eastAsia="zh-CN"/>
        </w:rPr>
        <w:t>力声特</w:t>
      </w:r>
      <w:proofErr w:type="gramEnd"/>
      <w:r>
        <w:rPr>
          <w:lang w:eastAsia="zh-CN"/>
        </w:rPr>
        <w:t>第二代</w:t>
      </w:r>
      <w:r>
        <w:rPr>
          <w:highlight w:val="red"/>
          <w:lang w:eastAsia="zh-CN"/>
        </w:rPr>
        <w:t>人工耳蜗</w:t>
      </w:r>
      <w:r>
        <w:rPr>
          <w:lang w:eastAsia="zh-CN"/>
        </w:rPr>
        <w:t>产品6岁以上临床验证完成全部评估，已进入国家优先审批通道。该产</w:t>
      </w:r>
      <w:r w:rsidRPr="00D127FE">
        <w:rPr>
          <w:lang w:eastAsia="zh-CN"/>
        </w:rPr>
        <w:t>品具有体积小、功耗低、支持多种编码策略等特点</w:t>
      </w:r>
      <w:r>
        <w:rPr>
          <w:lang w:eastAsia="zh-CN"/>
        </w:rPr>
        <w:t>。第二代</w:t>
      </w:r>
      <w:r>
        <w:rPr>
          <w:highlight w:val="red"/>
          <w:lang w:eastAsia="zh-CN"/>
        </w:rPr>
        <w:t>人工耳蜗</w:t>
      </w:r>
      <w:r>
        <w:rPr>
          <w:lang w:eastAsia="zh-CN"/>
        </w:rPr>
        <w:t>产品包括</w:t>
      </w:r>
      <w:r>
        <w:rPr>
          <w:highlight w:val="red"/>
          <w:lang w:eastAsia="zh-CN"/>
        </w:rPr>
        <w:t>LSP-20A型语音处理器</w:t>
      </w:r>
      <w:r>
        <w:rPr>
          <w:lang w:eastAsia="zh-CN"/>
        </w:rPr>
        <w:t>和</w:t>
      </w:r>
      <w:r>
        <w:rPr>
          <w:highlight w:val="red"/>
          <w:lang w:eastAsia="zh-CN"/>
        </w:rPr>
        <w:t>LCI-20型植入体</w:t>
      </w:r>
      <w:r>
        <w:rPr>
          <w:lang w:eastAsia="zh-CN"/>
        </w:rPr>
        <w:t>，使用中通过电刺激信号刺激听觉神经，使得双侧重度、极重度感音神经性成人和儿童耳聋患者重新感知或者辨识语音信息。同时，二代产品6岁以下</w:t>
      </w:r>
      <w:r>
        <w:rPr>
          <w:highlight w:val="red"/>
          <w:lang w:eastAsia="zh-CN"/>
        </w:rPr>
        <w:t>人工耳蜗</w:t>
      </w:r>
      <w:r>
        <w:rPr>
          <w:lang w:eastAsia="zh-CN"/>
        </w:rPr>
        <w:t>临床试验工作正在顺利进行，并完成近四十例临床。（四）重大工程建设项目稳定推进，</w:t>
      </w:r>
      <w:r>
        <w:rPr>
          <w:highlight w:val="red"/>
          <w:lang w:eastAsia="zh-CN"/>
        </w:rPr>
        <w:t>中药材</w:t>
      </w:r>
      <w:r w:rsidRPr="00D127FE">
        <w:rPr>
          <w:lang w:eastAsia="zh-CN"/>
        </w:rPr>
        <w:t>板块成功</w:t>
      </w:r>
      <w:r>
        <w:rPr>
          <w:lang w:eastAsia="zh-CN"/>
        </w:rPr>
        <w:t>取证海南海药生物医药产业园建设项目已完成全</w:t>
      </w:r>
      <w:r w:rsidRPr="00D127FE">
        <w:rPr>
          <w:lang w:eastAsia="zh-CN"/>
        </w:rPr>
        <w:t>部建筑主体及隔墙内外墙涂料等工程，预计2019年3月可完成全部土建工程。2018年11月，子公司海口市制药厂有限公司收到国家药品监督管理局颁发的《药品GMP证书》，本次认证是原GMP证书即将到期，对生产线的再认证，表明各方面均满足新版GMP要求，有利于其提高产品质量，继续保持稳定的生产能力，满足市场需求。湖南廉桥中药材仓储物流交易中心于7月正式开张，整体招租引进云贵川地区近500户中药材经营户，仓储存货千余吨。金融仓储、信息化平台、中药材经营三大运营板块稳步推进中。子公司湖南柳城中药饮片有限公司取得《药品生产许可证》、《药品GMP证书》，</w:t>
      </w:r>
      <w:r>
        <w:rPr>
          <w:lang w:eastAsia="zh-CN"/>
        </w:rPr>
        <w:t>并于2018年12月正式启动生产。与中国</w:t>
      </w:r>
      <w:proofErr w:type="gramStart"/>
      <w:r>
        <w:rPr>
          <w:lang w:eastAsia="zh-CN"/>
        </w:rPr>
        <w:t>国信</w:t>
      </w:r>
      <w:proofErr w:type="gramEnd"/>
      <w:r>
        <w:rPr>
          <w:lang w:eastAsia="zh-CN"/>
        </w:rPr>
        <w:t>信息总公司旗下子公司达成合作意向，启动《院企共建中药房》的项目。二、主营业务分析1、概述项目报告</w:t>
      </w:r>
      <w:proofErr w:type="gramStart"/>
      <w:r>
        <w:rPr>
          <w:lang w:eastAsia="zh-CN"/>
        </w:rPr>
        <w:t>期上年</w:t>
      </w:r>
      <w:proofErr w:type="gramEnd"/>
      <w:r>
        <w:rPr>
          <w:lang w:eastAsia="zh-CN"/>
        </w:rPr>
        <w:t>同期同比增减（%）变动原因营业总收入2,471,770,221.961,824,521,594.5835.47%主要系本报告期公司原料药及中间体、制剂系列产品销售额增长所致营业成本1,151,950,749.43946,760,919.0221.67%主要系本报告期公司原料药及中间体、制剂系列产品销售额增长所致销售费用740,209,566.07482,120,450.6253.53%主要</w:t>
      </w:r>
      <w:proofErr w:type="gramStart"/>
      <w:r>
        <w:rPr>
          <w:lang w:eastAsia="zh-CN"/>
        </w:rPr>
        <w:t>系报告</w:t>
      </w:r>
      <w:proofErr w:type="gramEnd"/>
      <w:r>
        <w:rPr>
          <w:lang w:eastAsia="zh-CN"/>
        </w:rPr>
        <w:t>期较上年同期加大对终端市场的开拓和掌控，减少市场中间环节，增加销售费用投入所致管理费用241,890,777.55175,250,102.3038.03%主要系本</w:t>
      </w:r>
      <w:proofErr w:type="gramStart"/>
      <w:r>
        <w:rPr>
          <w:lang w:eastAsia="zh-CN"/>
        </w:rPr>
        <w:t>报告期职工薪</w:t>
      </w:r>
      <w:proofErr w:type="gramEnd"/>
      <w:r>
        <w:rPr>
          <w:lang w:eastAsia="zh-CN"/>
        </w:rPr>
        <w:t>酬、折旧费、咨询费等费用增加及新增并表单位所致。财务费用200,924,834.20138,437,093.4645.14%主要系本报告期银行贷款本金增加及贷款利率上升相应增加计提利息所致资产减值损失56,790,748.785,426,601.61946.53%主要系本报告期计提坏账准备、存货跌价准备增加所致所得税费用40,760,873.3324,586,041.5665.79%主要系本报告期应纳税所得额较上年增加及各纳税主体税率不同所致研发投入84,137,482.6862,182,098.7535.31%主要系本报告期头</w:t>
      </w:r>
      <w:proofErr w:type="gramStart"/>
      <w:r>
        <w:rPr>
          <w:lang w:eastAsia="zh-CN"/>
        </w:rPr>
        <w:t>孢</w:t>
      </w:r>
      <w:proofErr w:type="gramEnd"/>
      <w:r>
        <w:rPr>
          <w:lang w:eastAsia="zh-CN"/>
        </w:rPr>
        <w:t>克</w:t>
      </w:r>
      <w:proofErr w:type="gramStart"/>
      <w:r>
        <w:rPr>
          <w:lang w:eastAsia="zh-CN"/>
        </w:rPr>
        <w:t>洛</w:t>
      </w:r>
      <w:proofErr w:type="gramEnd"/>
      <w:r>
        <w:rPr>
          <w:lang w:eastAsia="zh-CN"/>
        </w:rPr>
        <w:t>胶囊、盐酸米</w:t>
      </w:r>
      <w:proofErr w:type="gramStart"/>
      <w:r>
        <w:rPr>
          <w:lang w:eastAsia="zh-CN"/>
        </w:rPr>
        <w:t>诺环素</w:t>
      </w:r>
      <w:proofErr w:type="gramEnd"/>
      <w:r>
        <w:rPr>
          <w:lang w:eastAsia="zh-CN"/>
        </w:rPr>
        <w:t>胶囊、头</w:t>
      </w:r>
      <w:proofErr w:type="gramStart"/>
      <w:r>
        <w:rPr>
          <w:lang w:eastAsia="zh-CN"/>
        </w:rPr>
        <w:t>孢</w:t>
      </w:r>
      <w:proofErr w:type="gramEnd"/>
      <w:r>
        <w:rPr>
          <w:lang w:eastAsia="zh-CN"/>
        </w:rPr>
        <w:t>克</w:t>
      </w:r>
      <w:proofErr w:type="gramStart"/>
      <w:r>
        <w:rPr>
          <w:lang w:eastAsia="zh-CN"/>
        </w:rPr>
        <w:t>洛</w:t>
      </w:r>
      <w:proofErr w:type="gramEnd"/>
      <w:r>
        <w:rPr>
          <w:lang w:eastAsia="zh-CN"/>
        </w:rPr>
        <w:t>颗粒、阿莫西林胶囊(0.25g)等质量一致性评价项目以及紫杉</w:t>
      </w:r>
      <w:proofErr w:type="gramStart"/>
      <w:r>
        <w:rPr>
          <w:lang w:eastAsia="zh-CN"/>
        </w:rPr>
        <w:t>醇</w:t>
      </w:r>
      <w:proofErr w:type="gramEnd"/>
      <w:r>
        <w:rPr>
          <w:lang w:eastAsia="zh-CN"/>
        </w:rPr>
        <w:t>注射液(工艺研究及临床验证)、</w:t>
      </w:r>
      <w:proofErr w:type="gramStart"/>
      <w:r>
        <w:rPr>
          <w:lang w:eastAsia="zh-CN"/>
        </w:rPr>
        <w:t>替格瑞洛</w:t>
      </w:r>
      <w:proofErr w:type="gramEnd"/>
      <w:r>
        <w:rPr>
          <w:lang w:eastAsia="zh-CN"/>
        </w:rPr>
        <w:t>片的研制、新一代人工耳蜗语音处理器等资本化项目投入增加所致。归属于母公司所有者的净利润119,569,203.6486,626,637.6838.03%主要系本报告期公司原料药及中间体、制剂系列产品销售额增长以及转让联营企业中国抗体10%股权确认的收益所致。经营活动产生的现金流量净额-508,955,140.67526,479,214.58-196.67%主要系本报告期支付渠道建设专用金及支付往来款增加所致投资活动产生的现金流量净额473,166,618.12-640,817,260.90173.84%主要系本报告期支付对外投资款及购买理财产品较上年同期均有减少所致。筹资活动产生的现金流量净额-361,501,576.96526,617,151.17-168.65%主要系公司上年同期收到公开发行公司债券及非公开定向融资工具款项约27.85亿元，本报告期未有同类融资业务发生所致2、收入与成本（1）营业收入构成单位：元2018年2017年同比增减金额占营业收入比重金额占营业收入比重营业收入合计2,471,770,221.96100%1,824,521,594.58100%35.47%分行业医药</w:t>
      </w:r>
      <w:r>
        <w:rPr>
          <w:lang w:eastAsia="zh-CN"/>
        </w:rPr>
        <w:lastRenderedPageBreak/>
        <w:t>2,302,844,176.9993.17%1,653,956,481.1390.65%39.23%医疗器械11,669,482.900.47%14,670,020.230.80%-20.45%医疗服务费144,652,761.755.85%122,506,797.236.71%18.08%其他12,603,800.320.51%33,388,295.991.83%-62.25%分产品肠胃康156,089,199.486.31%164,688,063.289.03%-5.22%头</w:t>
      </w:r>
      <w:proofErr w:type="gramStart"/>
      <w:r>
        <w:rPr>
          <w:lang w:eastAsia="zh-CN"/>
        </w:rPr>
        <w:t>孢</w:t>
      </w:r>
      <w:proofErr w:type="gramEnd"/>
      <w:r>
        <w:rPr>
          <w:lang w:eastAsia="zh-CN"/>
        </w:rPr>
        <w:t>制剂系列775,492,779.6431.37%542,532,628.2529.74%42.94%其他品种744,859,137.0530.13%460,351,464.9825.23%61.80%原料药及中间体626,403,060.8225.34%486,384,324.6226.66%28.79%医疗器械11,669,482.900.47%14,670,020.230.80%-20.45%医疗服务费144,652,761.755.85%122,506,797.236.71%18.08%其他收入12,603,800.320.51%33,388,295.991.83%-62.25%分地区国内2,419,046,548.4297.87%1,772,310,344.4797.14%36.49%国外52,723,673.542.13%52,211,250.112.86%0.98%（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营业收入营业成本毛利率营业收入比上年同期增减营业成本比上年同期增减毛利率比上年同期增减分行业医药2,302,844,176.991,017,178,558.8755.83%39.23%26.22%4.55%分产品肠胃康156,089,199.4832,518,946.9879.17%-5.22%1.86%-1.45%头</w:t>
      </w:r>
      <w:proofErr w:type="gramStart"/>
      <w:r>
        <w:rPr>
          <w:lang w:eastAsia="zh-CN"/>
        </w:rPr>
        <w:t>孢</w:t>
      </w:r>
      <w:proofErr w:type="gramEnd"/>
      <w:r>
        <w:rPr>
          <w:lang w:eastAsia="zh-CN"/>
        </w:rPr>
        <w:t>制剂系列775,492,779.64133,632,102.6582.77%42.94%-34.70%20.49%其他品种744,859,137.05277,147,679.8362.79%61.80%133.08%-11.38%原料药及中间体626,403,060.82573,879,829.418.38%28.79%27.42%0.98%分地区国内2,419,046,548.421,113,259,207.9253.98%36.49%22.46%5.27%公司主营业务数据统计口径在报告期发生调整的情况下，公司最近1年按报告期末口径调整后的主营业务数据□适用√不适用（3）公司实物销售收入是否大于劳务收入√是□</w:t>
      </w:r>
      <w:proofErr w:type="gramStart"/>
      <w:r>
        <w:rPr>
          <w:lang w:eastAsia="zh-CN"/>
        </w:rPr>
        <w:t>否行业</w:t>
      </w:r>
      <w:proofErr w:type="gramEnd"/>
      <w:r>
        <w:rPr>
          <w:lang w:eastAsia="zh-CN"/>
        </w:rPr>
        <w:t>分类项目单位2018年2017年同比增减医药销售量元2,302,844,176.991,653,956,481.1339.23%生产量元1,121,749,263.591,168,901,614.85-4.03%库存量元197,023,143.43243,218,298.91-18.99%医疗器械销售量元11,669,482.914,670,020.23-20.45%生产量元5,967,900.616,286,557.8-5.07%库存量元3,702,229.283,652,352.891.37%相关数据同比发生变动30%以上的原因说明√适用□不适用本公司医药产品销售金额较上年同期增长39.23%，主要系本报告期公司原料药及中间体、制剂系列产品销售额增长所致。（4）公司已签订的重大销售合同截至本报告期的履行情况□适用√不适用（5）营业成本构成行业和产品分类单位：</w:t>
      </w:r>
      <w:proofErr w:type="gramStart"/>
      <w:r>
        <w:rPr>
          <w:lang w:eastAsia="zh-CN"/>
        </w:rPr>
        <w:t>元行业</w:t>
      </w:r>
      <w:proofErr w:type="gramEnd"/>
      <w:r>
        <w:rPr>
          <w:lang w:eastAsia="zh-CN"/>
        </w:rPr>
        <w:t>分类项目2018年2017年同比增减金额占营业成本比重金额占营业成本比重医药1,017,178,558.8788.30%805,849,556.8485.12%26.22%医疗器械4,198,871.260.36%5,459,026.930.58%-23.08%医疗服务费127,605,895.0311.08%110,943,329.2211.72%15.02%其他成本2,967,424.270.26%24,509,006.032.59%-87.89%单位：</w:t>
      </w:r>
      <w:proofErr w:type="gramStart"/>
      <w:r>
        <w:rPr>
          <w:lang w:eastAsia="zh-CN"/>
        </w:rPr>
        <w:t>元产品</w:t>
      </w:r>
      <w:proofErr w:type="gramEnd"/>
      <w:r>
        <w:rPr>
          <w:lang w:eastAsia="zh-CN"/>
        </w:rPr>
        <w:t>分类项目2018年2017年同比增减金额占营业成本比重金额占营业成本比重肠胃康32,518,946.982.82%31,923,773.963.37%1.86%头</w:t>
      </w:r>
      <w:proofErr w:type="gramStart"/>
      <w:r>
        <w:rPr>
          <w:lang w:eastAsia="zh-CN"/>
        </w:rPr>
        <w:t>孢</w:t>
      </w:r>
      <w:proofErr w:type="gramEnd"/>
      <w:r>
        <w:rPr>
          <w:lang w:eastAsia="zh-CN"/>
        </w:rPr>
        <w:t>制剂系列133,632,102.6511.60%204,649,775.9721.62%-34.70%其他品种277,147,679.8324.06%118,908,088.7112.56%133.08%原料药及中间体</w:t>
      </w:r>
      <w:r>
        <w:rPr>
          <w:lang w:eastAsia="zh-CN"/>
        </w:rPr>
        <w:lastRenderedPageBreak/>
        <w:t>573,879,829.4149.82%450,367,918.2047.57%27.42%医疗器械4,198,871.260.36%5,459,026.930.58%-23.08%医疗服务费127,605,895.0311.08%110,943,329.2211.72%15.02%其他成本2,967,424.270.26%24,509,006.032.59%-87.89%说明（6）报告期内合并范围是否发生变动√是□</w:t>
      </w:r>
      <w:proofErr w:type="gramStart"/>
      <w:r>
        <w:rPr>
          <w:lang w:eastAsia="zh-CN"/>
        </w:rPr>
        <w:t>否公司</w:t>
      </w:r>
      <w:proofErr w:type="gramEnd"/>
      <w:r>
        <w:rPr>
          <w:lang w:eastAsia="zh-CN"/>
        </w:rPr>
        <w:t>名称报告期内取得/处置方式琼海博鳌国医汇慢性疾病康复医院有限公司购买</w:t>
      </w:r>
      <w:proofErr w:type="gramStart"/>
      <w:r>
        <w:rPr>
          <w:lang w:eastAsia="zh-CN"/>
        </w:rPr>
        <w:t>海南优尼科尔</w:t>
      </w:r>
      <w:proofErr w:type="gramEnd"/>
      <w:r>
        <w:rPr>
          <w:lang w:eastAsia="zh-CN"/>
        </w:rPr>
        <w:t>生物科技有限公司设立海南维可欣生物技术公司设立</w:t>
      </w:r>
      <w:proofErr w:type="gramStart"/>
      <w:r>
        <w:rPr>
          <w:lang w:eastAsia="zh-CN"/>
        </w:rPr>
        <w:t>南京云杏血液净化</w:t>
      </w:r>
      <w:proofErr w:type="gramEnd"/>
      <w:r>
        <w:rPr>
          <w:lang w:eastAsia="zh-CN"/>
        </w:rPr>
        <w:t>服务有限公司设立</w:t>
      </w:r>
      <w:proofErr w:type="gramStart"/>
      <w:r>
        <w:rPr>
          <w:lang w:eastAsia="zh-CN"/>
        </w:rPr>
        <w:t>云南云杏血液透析</w:t>
      </w:r>
      <w:proofErr w:type="gramEnd"/>
      <w:r>
        <w:rPr>
          <w:lang w:eastAsia="zh-CN"/>
        </w:rPr>
        <w:t>有限公司设立海南海优细胞免疫治疗研究有限公司设立长沙海</w:t>
      </w:r>
      <w:proofErr w:type="gramStart"/>
      <w:r>
        <w:rPr>
          <w:lang w:eastAsia="zh-CN"/>
        </w:rPr>
        <w:t>药私募股权投资</w:t>
      </w:r>
      <w:proofErr w:type="gramEnd"/>
      <w:r>
        <w:rPr>
          <w:lang w:eastAsia="zh-CN"/>
        </w:rPr>
        <w:t>合伙企业（有限合伙）设立成都海蓉康生物科技有限公司设立</w:t>
      </w:r>
      <w:proofErr w:type="gramStart"/>
      <w:r>
        <w:rPr>
          <w:lang w:eastAsia="zh-CN"/>
        </w:rPr>
        <w:t>海南优尼科尔</w:t>
      </w:r>
      <w:proofErr w:type="gramEnd"/>
      <w:r>
        <w:rPr>
          <w:lang w:eastAsia="zh-CN"/>
        </w:rPr>
        <w:t>生物科技有限公司股权转让湖南</w:t>
      </w:r>
      <w:proofErr w:type="gramStart"/>
      <w:r>
        <w:rPr>
          <w:lang w:eastAsia="zh-CN"/>
        </w:rPr>
        <w:t>弘华中药</w:t>
      </w:r>
      <w:proofErr w:type="gramEnd"/>
      <w:r>
        <w:rPr>
          <w:lang w:eastAsia="zh-CN"/>
        </w:rPr>
        <w:t>饮片有限公司其他（7）公司报告期内业务、产品或服务发生重大变化或调整有关情况□适用√不适用（8）主要销售客户和主要供应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356,588,765.80前五名客户合计销售金额占年度销售总额比例14.50%前五名客户销售额中关联方销售额占年度销售总额比例1.85%公司前5大客户资料序号客户名称销售额（元）占年度销售总额比例1国药集团威奇达药业有限公司166,309,490.086.76%2黑龙江豪运药业有限公司68,534,482.762.79%3台州市</w:t>
      </w:r>
      <w:proofErr w:type="gramStart"/>
      <w:r>
        <w:rPr>
          <w:lang w:eastAsia="zh-CN"/>
        </w:rPr>
        <w:t>一</w:t>
      </w:r>
      <w:proofErr w:type="gramEnd"/>
      <w:r>
        <w:rPr>
          <w:lang w:eastAsia="zh-CN"/>
        </w:rPr>
        <w:t>铭医药化工有限公司重庆分公司45,446,120.721.85%4内蒙古常盛制药有限公司39,655,172.431.61%5浙江长典医药有限公司36,643,499.811.49%合计--356,588,765.8014.50%主要客户其他情况说明□适用√不适用公司主要供应</w:t>
      </w:r>
      <w:proofErr w:type="gramStart"/>
      <w:r>
        <w:rPr>
          <w:lang w:eastAsia="zh-CN"/>
        </w:rPr>
        <w:t>商情况</w:t>
      </w:r>
      <w:proofErr w:type="gramEnd"/>
      <w:r>
        <w:rPr>
          <w:lang w:eastAsia="zh-CN"/>
        </w:rPr>
        <w:t>前五名供应商合计采购金额（元）582,198,914.47前五名供应商合计采购金额占年度采购总额比例51.88%前五名供应商采购额中关联方采购额占年度采购总额比例15.66%公司前5名供应商资料序号供应商名称采购额（元）占年度采购总额比例1台州市</w:t>
      </w:r>
      <w:proofErr w:type="gramStart"/>
      <w:r>
        <w:rPr>
          <w:lang w:eastAsia="zh-CN"/>
        </w:rPr>
        <w:t>一</w:t>
      </w:r>
      <w:proofErr w:type="gramEnd"/>
      <w:r>
        <w:rPr>
          <w:lang w:eastAsia="zh-CN"/>
        </w:rPr>
        <w:t>铭医药化工有限公司175,727,134.6615.66%2黑龙江豪运药业有限公司169,178,526.8115.08%3河北合佳医药科技集团股份有限公司92,527,800.008.25%4国药集团威奇达药业有限公司88,647,053.007.90%5浙江海翔川南药业有限公司56,118,400.005.00%合计--582,198,914.4751.88%主要供应</w:t>
      </w:r>
      <w:proofErr w:type="gramStart"/>
      <w:r>
        <w:rPr>
          <w:lang w:eastAsia="zh-CN"/>
        </w:rPr>
        <w:t>商其他</w:t>
      </w:r>
      <w:proofErr w:type="gramEnd"/>
      <w:r>
        <w:rPr>
          <w:lang w:eastAsia="zh-CN"/>
        </w:rPr>
        <w:t>情况说明□适用√不适用3、费用单位：元2018年2017年同比增减重大变动说明740,209,566.07482,120,450.6253.53%主要</w:t>
      </w:r>
      <w:proofErr w:type="gramStart"/>
      <w:r>
        <w:rPr>
          <w:lang w:eastAsia="zh-CN"/>
        </w:rPr>
        <w:t>系报告</w:t>
      </w:r>
      <w:proofErr w:type="gramEnd"/>
      <w:r>
        <w:rPr>
          <w:lang w:eastAsia="zh-CN"/>
        </w:rPr>
        <w:t>期较上年同期加大对</w:t>
      </w:r>
      <w:proofErr w:type="gramStart"/>
      <w:r>
        <w:rPr>
          <w:lang w:eastAsia="zh-CN"/>
        </w:rPr>
        <w:t>终销售费用端市场</w:t>
      </w:r>
      <w:proofErr w:type="gramEnd"/>
      <w:r>
        <w:rPr>
          <w:lang w:eastAsia="zh-CN"/>
        </w:rPr>
        <w:t>的开拓和掌控，减少市场中间环节，增加销售费用投入所致241,890,777.55175,250,102.3038.03%主要系本</w:t>
      </w:r>
      <w:proofErr w:type="gramStart"/>
      <w:r>
        <w:rPr>
          <w:lang w:eastAsia="zh-CN"/>
        </w:rPr>
        <w:t>报告期职工薪</w:t>
      </w:r>
      <w:proofErr w:type="gramEnd"/>
      <w:r>
        <w:rPr>
          <w:lang w:eastAsia="zh-CN"/>
        </w:rPr>
        <w:t>酬、折旧费、管理费用咨询费等费用增加及新增并表单位所致。200,924,834.20138,437,093.4645.14%主要系本报告期银行贷款本金增加财务费用及贷款利率上升相应增加计提利息所致19,247,172.4731,185,034.23-38.28%主要系本报告期研发费用</w:t>
      </w:r>
      <w:proofErr w:type="gramStart"/>
      <w:r>
        <w:rPr>
          <w:lang w:eastAsia="zh-CN"/>
        </w:rPr>
        <w:t>资本化项研发</w:t>
      </w:r>
      <w:proofErr w:type="gramEnd"/>
      <w:r>
        <w:rPr>
          <w:lang w:eastAsia="zh-CN"/>
        </w:rPr>
        <w:t>费用</w:t>
      </w:r>
      <w:proofErr w:type="gramStart"/>
      <w:r>
        <w:rPr>
          <w:lang w:eastAsia="zh-CN"/>
        </w:rPr>
        <w:t>目投入</w:t>
      </w:r>
      <w:proofErr w:type="gramEnd"/>
      <w:r>
        <w:rPr>
          <w:lang w:eastAsia="zh-CN"/>
        </w:rPr>
        <w:t>增加，费用化研发项目投入减少所致4、研发投入√适用□不适用公司注重技术研发，坚持技术创新。报告期内，公司主要在</w:t>
      </w:r>
      <w:proofErr w:type="gramStart"/>
      <w:r>
        <w:rPr>
          <w:lang w:eastAsia="zh-CN"/>
        </w:rPr>
        <w:t>研</w:t>
      </w:r>
      <w:proofErr w:type="gramEnd"/>
      <w:r>
        <w:rPr>
          <w:lang w:eastAsia="zh-CN"/>
        </w:rPr>
        <w:t>项目涉及新产品研发、一致性评价、生产工艺优化等多个方面，在公司具有优势的领域重点布局研发项目，提高了公司产品综合竞争力。公司研发投入情况2018年2017年变动比例研发人员数量（人）19912657.94%研发人员数量占比8.44%5.36%3.08%研发投入金额（元）84,137,482.6862,182,098.7535.31%研发投入占营业收入比例3.40%3.41%-0.01%研发投入资本化的金额（元）64,890,310.2130,997,064.52109.34%资本化研发投入占研发投入的比例77.12%49.85%27.27%研发投入总额占营业收入的比重较上年发生显着变化的原因□适用√不适用研发投入资本化率大幅变动的原因及其合理性说明√适用□不适用主要系本报告期</w:t>
      </w:r>
      <w:r>
        <w:rPr>
          <w:lang w:eastAsia="zh-CN"/>
        </w:rPr>
        <w:lastRenderedPageBreak/>
        <w:t>头</w:t>
      </w:r>
      <w:proofErr w:type="gramStart"/>
      <w:r>
        <w:rPr>
          <w:lang w:eastAsia="zh-CN"/>
        </w:rPr>
        <w:t>孢</w:t>
      </w:r>
      <w:proofErr w:type="gramEnd"/>
      <w:r>
        <w:rPr>
          <w:lang w:eastAsia="zh-CN"/>
        </w:rPr>
        <w:t>克</w:t>
      </w:r>
      <w:proofErr w:type="gramStart"/>
      <w:r>
        <w:rPr>
          <w:lang w:eastAsia="zh-CN"/>
        </w:rPr>
        <w:t>洛</w:t>
      </w:r>
      <w:proofErr w:type="gramEnd"/>
      <w:r>
        <w:rPr>
          <w:lang w:eastAsia="zh-CN"/>
        </w:rPr>
        <w:t>胶囊质量、盐酸米</w:t>
      </w:r>
      <w:proofErr w:type="gramStart"/>
      <w:r>
        <w:rPr>
          <w:lang w:eastAsia="zh-CN"/>
        </w:rPr>
        <w:t>诺环素</w:t>
      </w:r>
      <w:proofErr w:type="gramEnd"/>
      <w:r>
        <w:rPr>
          <w:lang w:eastAsia="zh-CN"/>
        </w:rPr>
        <w:t>胶囊、头</w:t>
      </w:r>
      <w:proofErr w:type="gramStart"/>
      <w:r>
        <w:rPr>
          <w:lang w:eastAsia="zh-CN"/>
        </w:rPr>
        <w:t>孢</w:t>
      </w:r>
      <w:proofErr w:type="gramEnd"/>
      <w:r>
        <w:rPr>
          <w:lang w:eastAsia="zh-CN"/>
        </w:rPr>
        <w:t>克</w:t>
      </w:r>
      <w:proofErr w:type="gramStart"/>
      <w:r>
        <w:rPr>
          <w:lang w:eastAsia="zh-CN"/>
        </w:rPr>
        <w:t>洛</w:t>
      </w:r>
      <w:proofErr w:type="gramEnd"/>
      <w:r>
        <w:rPr>
          <w:lang w:eastAsia="zh-CN"/>
        </w:rPr>
        <w:t>颗粒、阿莫西林胶囊(0.25g)等质量一致性评价项目以及紫杉</w:t>
      </w:r>
      <w:proofErr w:type="gramStart"/>
      <w:r>
        <w:rPr>
          <w:lang w:eastAsia="zh-CN"/>
        </w:rPr>
        <w:t>醇</w:t>
      </w:r>
      <w:proofErr w:type="gramEnd"/>
      <w:r>
        <w:rPr>
          <w:lang w:eastAsia="zh-CN"/>
        </w:rPr>
        <w:t>注射液(工艺研究及临床验证)、</w:t>
      </w:r>
      <w:proofErr w:type="gramStart"/>
      <w:r>
        <w:rPr>
          <w:lang w:eastAsia="zh-CN"/>
        </w:rPr>
        <w:t>替格瑞洛</w:t>
      </w:r>
      <w:proofErr w:type="gramEnd"/>
      <w:r>
        <w:rPr>
          <w:lang w:eastAsia="zh-CN"/>
        </w:rPr>
        <w:t>片的研制、新一代人工耳蜗语音处理器等资本化项目投入增加所致。5、现金流单位：</w:t>
      </w:r>
      <w:proofErr w:type="gramStart"/>
      <w:r>
        <w:rPr>
          <w:lang w:eastAsia="zh-CN"/>
        </w:rPr>
        <w:t>元项目</w:t>
      </w:r>
      <w:proofErr w:type="gramEnd"/>
      <w:r>
        <w:rPr>
          <w:lang w:eastAsia="zh-CN"/>
        </w:rPr>
        <w:t>2018年2017年同比增减经营活动现金流入小计2,816,261,208.952,390,496,940.4317.81%经营活动现金流出小计3,325,216,349.621,864,017,725.8578.39%经营活动产生的现金流量净额-508,955,140.67526,479,214.58-196.67%投资活动现金流入小计4,798,403,391.848,137,162,617.85-41.03%投资活动现金流出小计4,325,236,773.728,777,979,878.75-50.73%投资活动产生的现金流量净额473,166,618.12-640,817,260.90173.84%筹资活动现金流入小计2,909,744,120.005,722,753,174.00-49.15%筹资活动现金流出小计3,271,245,696.965,196,136,022.83-37.04%筹资活动产生的现金流量净额-361,501,576.96526,617,151.17-168.65%现金及现金等价物净增加额-393,166,239.76405,928,666.59-196.86%相关数据同比发生重大变动的主要影响因素说明√适用□不适用1、经营活动产生的现金流量净额较上年同期下降196.67%，主要影响因素如下：（1）经营活动现金流入金额较上年增长17.81%，主要系本报告期销售额增长，以致销售商品收到的现金有所增长（2）经营活动现金流出金额较上年增长78.39%，主要系本报告</w:t>
      </w:r>
      <w:proofErr w:type="gramStart"/>
      <w:r>
        <w:rPr>
          <w:lang w:eastAsia="zh-CN"/>
        </w:rPr>
        <w:t>期销售</w:t>
      </w:r>
      <w:proofErr w:type="gramEnd"/>
      <w:r>
        <w:rPr>
          <w:lang w:eastAsia="zh-CN"/>
        </w:rPr>
        <w:t>增长对应的购买商品、接受劳务的现金支付增加，以及支付渠道建设专用金增加所致2、投资活动产生的现金流量净额较上年同期增长173.84%，主要影响因素如下：（1）投资活动现金流入金额较上年下降41.03%，主要系本报告期赎回理财产品及定期存单较上年同期减少所致（2）投资活动现金流出金额较上年下降50.73%，主要系本年度购买的理财产品及定期存单较上年同期相比减少所致3、筹资活动产生的现金流量净额较上年同期下降168.65%，主要影响因素如下：（1）筹资活动现金流入金额较上年下降49.15%，主要系公司上年同期收到公开发行公司债券及非公开定向融资工具款项约27.85亿元，本报告期未有同类融资业务发生所致（2）筹资活动现金流出金额较上年下降37.04%，主要系本报告期非公开定向债务融资工具到期还款和支付超短期债券到期还款减少所导致报告期内公司经营活动产生的现金净流量与本年度净利润存在重大差异的原因说明√适用□不适用本报告期公司经营活动产生的现金流量净额为-508,955,140.67元，本年度净利润为102,308,559.07元，主要差异为本报告期支付经销商周转借款和购买商品、接受劳务支付的现金增加所导致三、非主营业务分析√适用□不适用单位：</w:t>
      </w:r>
      <w:proofErr w:type="gramStart"/>
      <w:r>
        <w:rPr>
          <w:lang w:eastAsia="zh-CN"/>
        </w:rPr>
        <w:t>元金额</w:t>
      </w:r>
      <w:proofErr w:type="gramEnd"/>
      <w:r>
        <w:rPr>
          <w:lang w:eastAsia="zh-CN"/>
        </w:rPr>
        <w:t>占利润总额比例形成原因说明是否具有可持续性111,662,023.8478.05%主要系本报告期转让联营企业中国抗体10%股权确认收益及收回厦门银行珠海口岸支行人民币"利</w:t>
      </w:r>
      <w:proofErr w:type="gramStart"/>
      <w:r>
        <w:rPr>
          <w:lang w:eastAsia="zh-CN"/>
        </w:rPr>
        <w:t>利</w:t>
      </w:r>
      <w:proofErr w:type="gramEnd"/>
      <w:r>
        <w:rPr>
          <w:lang w:eastAsia="zh-CN"/>
        </w:rPr>
        <w:t>共赢"结构性存款理财产品的收益。</w:t>
      </w:r>
      <w:proofErr w:type="gramStart"/>
      <w:r>
        <w:rPr>
          <w:lang w:eastAsia="zh-CN"/>
        </w:rPr>
        <w:t>否</w:t>
      </w:r>
      <w:proofErr w:type="gramEnd"/>
      <w:r>
        <w:rPr>
          <w:lang w:eastAsia="zh-CN"/>
        </w:rPr>
        <w:t>投资收益-13,823,337.03-9.66%主要系本报告期公司持有的以公允价值计量且其变动计入当期损益的金融资产的市值下降所致。</w:t>
      </w:r>
      <w:proofErr w:type="gramStart"/>
      <w:r>
        <w:rPr>
          <w:lang w:eastAsia="zh-CN"/>
        </w:rPr>
        <w:t>否</w:t>
      </w:r>
      <w:proofErr w:type="gramEnd"/>
      <w:r>
        <w:rPr>
          <w:lang w:eastAsia="zh-CN"/>
        </w:rPr>
        <w:t>公允价值变动损益56,790,748.7839.69%主要系本报告期计提坏账准备、存货跌价准备增加所致。是资产减值297,973.390.21%主要系本报告</w:t>
      </w:r>
      <w:proofErr w:type="gramStart"/>
      <w:r>
        <w:rPr>
          <w:lang w:eastAsia="zh-CN"/>
        </w:rPr>
        <w:t>期收到</w:t>
      </w:r>
      <w:proofErr w:type="gramEnd"/>
      <w:r>
        <w:rPr>
          <w:lang w:eastAsia="zh-CN"/>
        </w:rPr>
        <w:t>的税务返还。</w:t>
      </w:r>
      <w:proofErr w:type="gramStart"/>
      <w:r>
        <w:rPr>
          <w:lang w:eastAsia="zh-CN"/>
        </w:rPr>
        <w:t>否</w:t>
      </w:r>
      <w:proofErr w:type="gramEnd"/>
      <w:r>
        <w:rPr>
          <w:lang w:eastAsia="zh-CN"/>
        </w:rPr>
        <w:t>营业外收入15,354,521.1410.73%主要系本报告期公司债务重组损失及对外捐赠、盘亏损失。</w:t>
      </w:r>
      <w:proofErr w:type="gramStart"/>
      <w:r>
        <w:rPr>
          <w:lang w:eastAsia="zh-CN"/>
        </w:rPr>
        <w:t>否</w:t>
      </w:r>
      <w:proofErr w:type="gramEnd"/>
      <w:r>
        <w:rPr>
          <w:lang w:eastAsia="zh-CN"/>
        </w:rPr>
        <w:t>营业外支出其他收益24,572,872.5817.18%主要系公司收到的与经营相关的政府补助。否四、资产及负债状况1、资产构成重大变动情况单位：元2018年末2017年末占总资产比例占总资产比例比重增减重大变动说明</w:t>
      </w:r>
      <w:proofErr w:type="gramStart"/>
      <w:r>
        <w:rPr>
          <w:lang w:eastAsia="zh-CN"/>
        </w:rPr>
        <w:t>金额金额</w:t>
      </w:r>
      <w:proofErr w:type="gramEnd"/>
      <w:r>
        <w:rPr>
          <w:lang w:eastAsia="zh-CN"/>
        </w:rPr>
        <w:t>2,630,739,792.7025.45%3,676,238,786.6634.85%-9.40%无重大变</w:t>
      </w:r>
      <w:r>
        <w:rPr>
          <w:lang w:eastAsia="zh-CN"/>
        </w:rPr>
        <w:lastRenderedPageBreak/>
        <w:t>化货币资金735,591,705.497.12%595,533,676.725.65%1.47%主要系本报告</w:t>
      </w:r>
      <w:proofErr w:type="gramStart"/>
      <w:r>
        <w:rPr>
          <w:lang w:eastAsia="zh-CN"/>
        </w:rPr>
        <w:t>期销售</w:t>
      </w:r>
      <w:proofErr w:type="gramEnd"/>
      <w:r>
        <w:rPr>
          <w:lang w:eastAsia="zh-CN"/>
        </w:rPr>
        <w:t>尚未回款金额增加所致应收账款456,210,942.294.41%507,352,037.124.81%-0.40%无重大变化存货125,095,204.971.21%16,762,152.400.16%1.05%主要系本报告期海南海药股份有限公司出租房屋由固定资产转入投资性房地产所致投资性房地产518,482,827.475.02%388,755,038.593.69%1.33%主要系本报告期心</w:t>
      </w:r>
      <w:proofErr w:type="gramStart"/>
      <w:r>
        <w:rPr>
          <w:lang w:eastAsia="zh-CN"/>
        </w:rPr>
        <w:t>医</w:t>
      </w:r>
      <w:proofErr w:type="gramEnd"/>
      <w:r>
        <w:rPr>
          <w:lang w:eastAsia="zh-CN"/>
        </w:rPr>
        <w:t>国际数字医疗系统（大连）有限公司、四川快医科技有限责任公司、广州火龙果信息科技有限公司长期股权投资增加所致长期股权投资1,358,391,462.7113.14%1,119,452,936.8210.61%2.53%主要系本报告</w:t>
      </w:r>
      <w:proofErr w:type="gramStart"/>
      <w:r>
        <w:rPr>
          <w:lang w:eastAsia="zh-CN"/>
        </w:rPr>
        <w:t>期购买</w:t>
      </w:r>
      <w:proofErr w:type="gramEnd"/>
      <w:r>
        <w:rPr>
          <w:lang w:eastAsia="zh-CN"/>
        </w:rPr>
        <w:t>房产设备增加所致。固定资产589,622,489.055.70%642,479,006.256.09%-0.39%无重大变化在建工程1,985,300,000.0019.21%1,697,600,000.0016.10%3.11%主要系本报告期公司银行贷款增加所致短期借款154,050,000.001.49%417,450,000.003.96%-2.47%主要系本报告期公司银行贷款一年内到期转入一年内到期的非流动负债项目列示所致长期借款2、以公允价值计量的资产和负债√适用□不适用单位：元计入权益的累计公允价值变动本期公允价值变动损益本期计提的减值项目期初数本期购买金额本期出售金额期末数金融资产1.以公允价值293,170,938.96-13,930,109.45312,864,902.41537,834,299.4054,271,432.5计量且其变动2计入当期损益的金融资产（不含衍生金融资产）3.可供</w:t>
      </w:r>
      <w:proofErr w:type="gramStart"/>
      <w:r>
        <w:rPr>
          <w:lang w:eastAsia="zh-CN"/>
        </w:rPr>
        <w:t>出售金</w:t>
      </w:r>
      <w:proofErr w:type="gramEnd"/>
      <w:r>
        <w:rPr>
          <w:lang w:eastAsia="zh-CN"/>
        </w:rPr>
        <w:t>504,906,703.63-262,225,351.5-260,977,470.47,138,252.3721,651,658.57228,167,945.融资产8185金融资产小计798,077,642.59-276,155,461.0-260,977,470.4320,003,154.78559,485,957.97282,439,378.3137上述合计798,077,642.59-276,155,461.0-260,977,470.4320,003,154.78559,485,957.97282,439,378.3137金融负债0.000.000.000.000.000.000.00报告期内公司主要资产计量属性是否发生重大变化□是√否3、截至报告期末的资产权利受限情况项目期末账面价值受限原因货币资金983,618,717.66到期日3个月以上且拟持有至到期的定期存款、票据保证金可供出售金融资产148,247,251.35为公司借款提供质押担保固定资产143,383,883.01为公司借款提供抵押担保无形资产150,106,361.36为公司借款提供抵押担保在建工程266,666,544.98为公司借款提供抵押担保合计1,692,022,758.36</w:t>
      </w:r>
      <w:proofErr w:type="gramStart"/>
      <w:r>
        <w:rPr>
          <w:lang w:eastAsia="zh-CN"/>
        </w:rPr>
        <w:t>五</w:t>
      </w:r>
      <w:proofErr w:type="gramEnd"/>
      <w:r>
        <w:rPr>
          <w:lang w:eastAsia="zh-CN"/>
        </w:rPr>
        <w:t>、投资状况1、总体情况√适用□不适用报告期投资额（元）上年同期投资额（元）变动幅度211,244,362.01749,873,398.02-71.83%2、报告期内获取的重大的股权投资情况√适用□不适用单位：元被投资公司名主要业务投资方式投资金额持股比例资金来源合作方投资期限产品类型截至资产负债预计收益本期投资盈亏是否涉诉披露日期（如披露索引（如</w:t>
      </w:r>
      <w:proofErr w:type="gramStart"/>
      <w:r>
        <w:rPr>
          <w:lang w:eastAsia="zh-CN"/>
        </w:rPr>
        <w:t>称表日的</w:t>
      </w:r>
      <w:proofErr w:type="gramEnd"/>
      <w:r>
        <w:rPr>
          <w:lang w:eastAsia="zh-CN"/>
        </w:rPr>
        <w:t>进展情况有）有）海口市制药厂有限公司粉针剂、小容量注射剂等销售及产品开发其他51,300,000.0098.41%自有资金海南</w:t>
      </w:r>
      <w:proofErr w:type="gramStart"/>
      <w:r>
        <w:rPr>
          <w:lang w:eastAsia="zh-CN"/>
        </w:rPr>
        <w:t>交控汇金</w:t>
      </w:r>
      <w:proofErr w:type="gramEnd"/>
      <w:r>
        <w:rPr>
          <w:lang w:eastAsia="zh-CN"/>
        </w:rPr>
        <w:t>股权投资基金有限公司长期粉针剂、小容量注射剂等已完成工商变更205,082,033.00</w:t>
      </w:r>
      <w:proofErr w:type="gramStart"/>
      <w:r>
        <w:rPr>
          <w:lang w:eastAsia="zh-CN"/>
        </w:rPr>
        <w:t>否未达到</w:t>
      </w:r>
      <w:proofErr w:type="gramEnd"/>
      <w:r>
        <w:rPr>
          <w:lang w:eastAsia="zh-CN"/>
        </w:rPr>
        <w:t>披露标准湖南廉桥药都医药有限公司精细化工产品、化学原材料、中药材其他50,000,000.0099.29%自有资金张海福长期中药材等已完成工商变更-22,544,909.23</w:t>
      </w:r>
      <w:proofErr w:type="gramStart"/>
      <w:r>
        <w:rPr>
          <w:lang w:eastAsia="zh-CN"/>
        </w:rPr>
        <w:t>否未达到</w:t>
      </w:r>
      <w:proofErr w:type="gramEnd"/>
      <w:r>
        <w:rPr>
          <w:lang w:eastAsia="zh-CN"/>
        </w:rPr>
        <w:t>披露标准长沙海</w:t>
      </w:r>
      <w:proofErr w:type="gramStart"/>
      <w:r>
        <w:rPr>
          <w:lang w:eastAsia="zh-CN"/>
        </w:rPr>
        <w:t>药私募股权投资</w:t>
      </w:r>
      <w:proofErr w:type="gramEnd"/>
      <w:r>
        <w:rPr>
          <w:lang w:eastAsia="zh-CN"/>
        </w:rPr>
        <w:t>合伙企业(有限合伙)私</w:t>
      </w:r>
      <w:proofErr w:type="gramStart"/>
      <w:r>
        <w:rPr>
          <w:lang w:eastAsia="zh-CN"/>
        </w:rPr>
        <w:t>募股权</w:t>
      </w:r>
      <w:proofErr w:type="gramEnd"/>
      <w:r>
        <w:rPr>
          <w:lang w:eastAsia="zh-CN"/>
        </w:rPr>
        <w:t>投资，投资管理新设10,000,000.0096.80%自有资金长沙市昭阳资本管理有限公司长期股权投资已完成设立-144,017.53</w:t>
      </w:r>
      <w:proofErr w:type="gramStart"/>
      <w:r>
        <w:rPr>
          <w:lang w:eastAsia="zh-CN"/>
        </w:rPr>
        <w:t>否</w:t>
      </w:r>
      <w:proofErr w:type="gramEnd"/>
      <w:r>
        <w:rPr>
          <w:lang w:eastAsia="zh-CN"/>
        </w:rPr>
        <w:t>2018年01月30日http://www.szse.cn/disclosure/listed/bulletinDetail/index.html?379d87a8-16ae-</w:t>
      </w:r>
      <w:r>
        <w:rPr>
          <w:lang w:eastAsia="zh-CN"/>
        </w:rPr>
        <w:lastRenderedPageBreak/>
        <w:t>4223-a5ff-35bc0e7697ee琼海博鳌国医汇慢性疾病康复医院有限公司健康管理、干细胞美容、细胞医学产业投资收购9,310,000.0070.00%自有资金北京国医汇医院管理有限公司、中商联合国建实业有限公司长期医疗服务已完成工商变更-4,695,792.61否未达到披露标准云杏科技（天津）有医疗信息化新设290,000.0090.00%自有资金李辉长期软件已完成工商变更-282,263.68否未达到披露标准限公司南京云血液净新设1,794,900.00100.00%自有资金无长期医疗服务已完成设立-328,831.00否未达到披露标准化服务；健杏血液净化服务有限康信息咨询；医疗技公司术咨询；医疗管理云南云杏血液透析有限公司医疗服务新设3,200,000.00100.00%自有资金无长期医疗服务已完成设立-574,096.92否未达到披露标准海南海优细胞免疫治疗研究有限公司生物技术项目研究、开发新设300,000.0080.00%自有资金上海优卡迪生物医药科技有限公司长期生物技术项目研究、开发已完成工商变更-190,867.54否2018年04月26日http://www.szse.cn/disclosure/listed/bulletinDetail/index.html?15489349-722f-4396-8be4-84f6380fb56b维可欣生物技术公司疫苗研发、生产及商业化新设5,500,000.0010.00%自有资金张冀长期医药、已完成设立5,713.54否未达到披露标准医疗器械和医疗健康的商业活动海南海药医药有限公司中药收购453,900.0030.00%自有资金张旭、张莹长期药品销售已完成工商变更-17,644.78否未达到披露标准材、中药饮片、中成药、化学原料药及其制剂销售成都海蓉康生物科技有限公司生物技新设725,000.00100.00%自有资金无长期医疗服务已完成设立-613.98否未达到披露标准术推广服务；互联网信息服务；医药咨询服务武汉创链科技有限公司医疗软件技术开发新设1,000,000.0019.50%自有资金姚国庆、张彦长期软件已完成设立-243,763.31否未达到披露标准海南永玲麟网络科技有限公司医疗信息化、企业ERP新设3,000,000.0016.67%自有资金周锦、长期软件已完成设立-430,046.25否未达到披露标准刘小铁、徐鸿波、彭申、何沧、陈生耕、李骜、邓玲娅辣椒基金管理有限公司私募股权投资，投资管理新设10,000,000.004.80%自有资金北京弘帆投资控股有限公司、泽文投资管理有限公司长期股权投资已完成设立-320,861.52否2018年04月03日http://www.szse.cn/disclosure/listed/bulletinDetail/index.html?0dcc64e1-a44e-4772-b6de-baf070daf000重庆亚德科技股份有计算机软件、通信设增资21,607,498.9914.23%自有资金缪秦、刘泽益等长期软件已完成工商变更96,381.35否2018年04月26日http://www.szse.cn/dis限公司备开发closure/等listed/bulletinDetail/index.html?9f3e4c87-deeb-4319-8c40-83eeb760a5c7海南波莲水稻基因科技有限公司农作物收购20,000,000.001.44%自有资金海南神农基因科技股份有限公司及自然人黄培劲等长期技术咨询已完成工商变更17,139,906.51否2018年08月15日http://www.szse.cn/dis基因技术的研究与开发、技术转让、技术服务、技术咨询closure/listed/</w:t>
      </w:r>
      <w:proofErr w:type="spellStart"/>
      <w:r>
        <w:rPr>
          <w:lang w:eastAsia="zh-CN"/>
        </w:rPr>
        <w:t>bulletinDetail</w:t>
      </w:r>
      <w:proofErr w:type="spellEnd"/>
      <w:r>
        <w:rPr>
          <w:lang w:eastAsia="zh-CN"/>
        </w:rPr>
        <w:t>/index.html?1024edfe-f09a-4982-96c等1-feb1d02522f9中衡医医疗信新设50,000.0010.00%自有资金赵佳迪，江涛等长期医疗信息咨询已完成设立-11,405.08否未达到披露标准息咨院管理（重庆）有询；医药信息咨询；限公司健康管理咨询海南诺峰医药科技有限公司化学药新设1,000,000.0049.00%自有资金海口星泰康生物科技有限公司长期技术咨询已完成工商变更-308,086.38否未达到披露标准品及中药技术转让、技术咨询、技术服务等南京云医疗管增资1,529,851.00%自有资南</w:t>
      </w:r>
      <w:r>
        <w:rPr>
          <w:lang w:eastAsia="zh-CN"/>
        </w:rPr>
        <w:lastRenderedPageBreak/>
        <w:t>京讲长期医疗服已完成-1,672,否未达到杏医疗理00.00金心网络务设立614.33披露标管理有教育科准限公司技有限公司、纪君、邵一帆、南京铭家医疗管理有限公司昆明烽康医疗管理有限公司医疗管理新设2,400,000.0060.00%自有资金南京云长期医疗项目已完成设立-573,947.81否未达到披露标准杏医疗管理有限公司、昆明昊根商贸有限公司等湖南柳城中药饮片有限公司中药材加工生产、批发销售其他7,492,912.0271.00%自有资金湖南鼎长期中药材加工生产、批发销售已完成工商变更-5,891,151.88否未达到披露标准联药业管理服务企业（普通合伙）及自然人田永志湖南廉计算机网络建设开发新设1,850,000.0066.00%自有资金湖南鼎长期软件已完成设立-7,743.75否未达到披露标准联药业管理服药药都信息技术有限务企业（普通合伙）公司及自然人邓万春湖南佰成仓储物流有限公司仓储、物流代理服务新设6,000,000.0061.00%自有资金湖南鼎长期运输服务已完成设立-1,481,744.88否未达到披露标准联药业管理服务企业（普通合伙）及自然人黎刚力声特美国公司软件开发新设2,440,351.00100.00%自有资金无长期软件开发已完成设立-2,769,259.11否未达到披露标准合计----211,244,362.01------------0.00179,834,372.83------3、报告期内正在进行的重大的非股权投资情况□适用√不适用4、金融资产投资（1）证券投资情况√适用□不适用单位：元证券品种证券代码证券简称最初投资成本会计计量模式期初账面价值本期公允价值变动损益计入权益的累计公允价值变动本期购买金额本期出售金额报告期损益期末账面价值会计核算科目资金来源境内外股票600829人民同泰337,434,138.15公允价值计量336,556,629.00-188,309,377.65-188,309,377.6512,714,172.50148,247,251.35可供出售金融资产自有资金境内外股票300281金明精机187,552,110.21公允价值计量176,087,332.87-73,845,045.47-73,729,148.3313,103,231.2029,732,635.33-6,297,741.5679,184,686.50可供出售金融资产自有资金境内外股票0415东洋药业45,281,844.86公允价值计量35,950,901.25-11,188,739.3710,341,508.37-9,596,780.9835,513,227.80交易性金融资产自有资金境内外股票000919金陵药业49,068,591.71公允价值计量18,611,736.00-6,576,321.3928,378,825.9121,216,973.78-7,068,297.1318,705,291.00交易性金融资产自有资金境内外股票00842理士国际51,529.31公允价值计量0.001,352.5751,529.311,035.3752,913.72交易性金融资产自有资金境内外01385上海复7,384,0公允价7,301,9-263,738,908,01,202,70.00交易性自有资股票旦17.98值计量20.861.7062.4631.26金融资金产境内外股票000937冀中能源28,404,528.71公允价值计量17,460,000.004,545,000.006,399,528.7124,954,978.711,095,450.000.00交易性金融资产自有资金境内外股票300107建新股份465,393.06公允价值计量0.00465,393.06478,202.4612,809.400.00交易性金融资产自有资金境内外股票无其他35,000,325.00公允价值计量4,961,289.0030,039,036.0035,122,211.56167,502.050.00交易性金融资产自有资金期末持有的其他证券投资0.00------合计690,642,478.99--596,929,808.98-275,636,863.01-262,038,525.9888,779,052.56120,413,064.30-7,769,119.09281,703,370.37----证券投资审批董事会公告披露日期2018年04月24日证券投资审批股东会公告披露日期（如有)2018年05月29日（2）衍生品投资情况□适用√不适用公司报告期不存在衍生品投资。5、募集资金使用情况√适用□不适用（1）募集资金总体使用情况√适用□不适用单位：万元募集年份募集方式募集资金总额本期已使用</w:t>
      </w:r>
      <w:r>
        <w:rPr>
          <w:lang w:eastAsia="zh-CN"/>
        </w:rPr>
        <w:lastRenderedPageBreak/>
        <w:t>募集资金总额已累计使用募集资金总额报告期内变更用途的募集资金总额累计变更用途的募集资金总额累计变更用途的募集资金总额比例尚未使用募集资金总额尚未使用募集资金用途及去向闲置两年以上募集资金金额2015非公开发行47,495.762,237.2841,757.0605,00010.53%5,738.7存放于募集资金专户02016非公开发行295,763.3459,398.8598,024.01103,435.74103,435.7434.97%197,739.33存放于募集资金专0户合计--343,259.161,636.13139,781.07103,435.74108,435.7431.59%203,478.03--0募集资金总体使用情况说明1、2015年非公开发行股票截至2018年12月31日，本次募集资金合计使用41,757.06万元，尚未使用的募集资金余5,738.7万元，加上利息435.74万元，合计6,174.44万元存放于募集资金专户。2、2016年非公开发行股票截至2018年12月31日，本次募集资金合计使用98,024.01万元，尚未使用的募集资金余197,739.33万元，加上利息及理财收益14,550.49万元，合计212,289.82万元存放于募集资金专户。2017年9月15日，公司2017年第一次临时股东大会审议通过了《关于使用部分闲置募集资金购买保本型理财产品的议案》，同意子公司海口市制药厂有限公司、海药大健康管理（北京）有限公司、湖南廉桥药都医药有限公司使用部分闲置募集资金购买银行保本理财产品，额度分别不超过1.5亿元、14亿元、4.5亿元，在上述额度内可以滚动使用，期限自股东大会审议通过之日起1年内有效在该有效期内，使用部分闲置募集资金购买的单个理财产品的投资期限不超过12个月。截止至2018年12月31日，已购买的理财产品已全部收回。具体内容详见同日于巨潮资讯网（http//www.cninfo.com.cn）刊载的《2018年度募集资金存放与使用情况专项报告》。3、2018年7月21日，公司披露了《关于对部分募集资金投资项目结项并用节余募集资金永久补充流动资金的公告》，公司召开第九届董事会第十八次会议，审议通过了《关于对部分募集资金投资项目湖南廉桥药都中药材仓储物流交易中心项目结项并用节余募集资金永久补充流动资金的议案》，公司2016年非公开发行募集资金投资项目之一——湖南廉桥药都中药材仓储物流交易中心项目已竣工并达到预定可使用状态，公司为提高募集资金使用效率，降低公司运营成本，公司将上述项目结项并将节余资金33,077.19万元（含利息收入和理财收入，具体金额以资金转出当日银行结息余额为准）永久补充公司流动资金，并授权公司管理层办理本次募集专项账户余额划转至公司其他账户及募集资金专项账户注销等相关事宜。2018年8月6日，公司2018年第二次临时股东大会审议通过了《关于对部分募集资金投资项目湖南廉桥药都中药材仓储物流交易中心项目结项并用节余募集资金永久补充流动资金的议案》。4、2018年11月28日，公司发布《关于变更部分募集资金投资项目暨向控股子公司增资的的公告》，公司第九届董事会第二十五次会议，同意公司将原募集资金项目“远程医疗服务平台项目”暂未投入的募集资金70,000万元的用途变更为投入到公司新规划的募集资金投资项目“重庆天地药业有限责任公司医药产业园项目”。同时以募集资金70,000万元对控股子公司天地药业进行增资。公司监事会、独立董事、保荐机构已对上述事项发表同意意见。2018年12月14日，公司2018年第三次临时股东大会审议通过了《关于募投项目——远程医疗服务平台项目部分变更的议案》。具体内容详见2018年11月28日于巨潮资讯网（http//www.cninfo.com.cn）刊载的相关公告。，（2）募集资金承诺项目情况√适用□不适用单位：万元承诺投资项目和超募资金投向是否已变更项目(含部分变更)募集资金承</w:t>
      </w:r>
      <w:r>
        <w:rPr>
          <w:lang w:eastAsia="zh-CN"/>
        </w:rPr>
        <w:lastRenderedPageBreak/>
        <w:t>诺投资总额调整后投资总额(1)本报告期投入金额截至期末累计投入金额(2)截至期末投资进度(3)＝(2)/(1)项目达到预定可使用状态日期本报告期实现的效益是否达到预计效益项目可行性是否发生重大变化承诺投资项目年产200吨头孢克洛粗品生产线建设项目是16,500.0316,500.032,237.2810,757.8665.20%2019年12月31日不适用不适用否单克隆抗体中试中心否5,0005,0005,002.06100.04%2015年不适用不适用否建设项目09月23日偿还银行贷款否26,00026,00025,997.1499.99%2015年03月31日不适用不适用否海南海药生物医药产业园项目否65,763.3465,763.3419,101.4431,843.3148.42%2019年09月30日不适用不适用否湖南廉桥药都中药材仓储物流交易中心项目是60,00029,348.115,211.6729,348.11100.00%2018年07月31日-1,982.75否否远程医疗服务平台项目是170,000100,0001,6503,396.853.40%2019年08月31日不适用不适用否永久补充流动资金是33,435.7433,435.7433,435.74100.00%不适用不适用否重庆天地药业有限责任公司医药产业园项目是70,0002020年12月31日不适用否343,263.37346,047.2261,636.13139,781.07-1,982.75承诺投资项目小计----------超募资金投向无343,263.37346,047.2261,636.13139,781.07-----1,982.75----合计--1、年产200吨头孢克洛粗品生产线建设项目，原预计达到预定可使用状态日期2018年12月，由于天地药业年产100吨头孢克洛粗品生产线建设项目建设在重庆市忠县水坪工业园内，因该园区规划调整，园区内原计划由当地政府建设的污水处理厂一直没有建设，公司该项目的建设进度相应放缓同时，为降低生产成本，公司需采购部分定制生产设备，对原有的生产工艺和设备进行升级和改进也影响天地药业和开元医药项目进度，预计达到预定可使用状态日期为2019年12月。2、湖南廉桥药都中药材仓储物流交易中心项目未达到预计效益的原因是开业初期公司基本在组织筹备招商活动,整体经营运行需要一定时间来进行市场培育建设。2018年属项目的运行初期阶段,诸多业务尚在陆续启动中，业务规模尚未形成。未达到计划进度或预计收益的情况和原因（分具体项目）项目可行性发生重大变化的情况说明不适用超募资金的金额、用途及使用进展情况不适用不适用募集资金投资项目实施地点变更情况。，募集资金投资项目实施方式调整情况适用报告期内发生（1）湖南廉桥药都中药材仓储物流交易中心项目2018年7月21日，公司发布了《关于对部分募集资金投资项目结项并用节余募集资金永久补充流动资金》的公告，公司召开第九届董事会第十八次会议，审议通过了《关于对部分募集资金投资项目湖南廉桥药都中药材仓储物流交易中心项目结项并用节余募集资金永久补充流动资金的议案》，公司2016年非公开发行募集资金投资项目之一——湖南廉桥药都中药材仓储物流交易中心项目已竣工并达到预定可使用状态，公司为提高募集资金使用效率，降低公司运营成本，公司拟将上述项目结项并将节余资金33,077.19万元（含利息收入和理财收入，具体金额以资金转出当日银行结息余额为准）永久补充公司流动资金，并授权公司管理层办理本次募集专项账户余额划转至公司其他账户及募集资金专项账户注销等相关事宜。公司监事会、独立董事、保荐机构已对上述事项发表同意意见。2018年8月6日，公司2018年第二次临时股东大会审议通过了《关于对部分募集资金投资项目湖南廉桥药都中药材仓储物流交易中心项目结项并用节余募集资金永久补充流动资金的议案》。已完成的“湖南廉桥药都中药材仓储物流交易中心项目”的节余募集资金金额为306,518,952.00元、该项目募集资金账户所产生的利息收入和手续费净额及理财收入金额共计27,838,469.80元，合计334,357,421.80元，</w:t>
      </w:r>
      <w:r>
        <w:rPr>
          <w:lang w:eastAsia="zh-CN"/>
        </w:rPr>
        <w:lastRenderedPageBreak/>
        <w:t>已永久补充公司流动资金湖南廉桥药都中药材仓储物流交易中心项目募集资金结余的原因为：（1）</w:t>
      </w:r>
      <w:r w:rsidRPr="00207C52">
        <w:rPr>
          <w:lang w:eastAsia="zh-CN"/>
        </w:rPr>
        <w:t>公司本着节约、合理的原则，审慎地使用募集资金，成本控制效果较好，招标比计划节省费用；在募投项目建设过程中，公司对投资建设成本进行严格的把控，在保证项目质量的前提下，积极控制建设成本，避免资源材料的浪费</w:t>
      </w:r>
      <w:r w:rsidRPr="00207C52">
        <w:rPr>
          <w:rFonts w:hint="eastAsia"/>
          <w:lang w:eastAsia="zh-CN"/>
        </w:rPr>
        <w:t>，</w:t>
      </w:r>
      <w:r w:rsidRPr="00207C52">
        <w:rPr>
          <w:lang w:eastAsia="zh-CN"/>
        </w:rPr>
        <w:t>合理降低了项目成本。（2）利息收入和理财收入。（2）远程医疗服务平台项目2018年11月28日，公司发布《关于变更部分募集资金投资项目暨向控股子公司增资的的公告》的公告，公司第九届董事会第二十五次会议，同意公司将原募集资</w:t>
      </w:r>
      <w:r>
        <w:rPr>
          <w:lang w:eastAsia="zh-CN"/>
        </w:rPr>
        <w:t>金项目“远程医疗服务平台项目”暂未投入的募集资金70,000万元的用途变更为投入到公司新规划的募集资金投资项目“重庆天地药业有限责任公司医药产业园项目”。同时以募集资金70,000万元对控股子公司天地药业进行增资，增资价格按照天地药业2017年经审计的每股净资产2.28元为依据，并授权天地药业管理层办理相关增资及工商变更登记手续。公司监事会、独立董事、保荐机构已对上述事项发表同意意见。2018年12月14日，公司2018年第三次临时股东大会审议通过了《关于募投项目——远程医疗服务平台项目部分变更的议案》。鉴于以下原因公司将远程医疗服务平台项目变更为重庆天地药业有限责任公司医药产业园项目：①国家产业政策改革未达预期</w:t>
      </w:r>
      <w:r w:rsidRPr="00207C52">
        <w:rPr>
          <w:lang w:eastAsia="zh-CN"/>
        </w:rPr>
        <w:t>；②充分整合医疗资源需逐步完成；③控制项目投资风险；④公司以使用自有资金控股和参股的方式，围绕传统医疗信息化服务业务和创新互联网医疗健康服务业务的大方向，以数据和服务为核心，在全民健康信息平台、基层医疗信息平台、医院信息化、移动医疗、健康管理、远程医疗、医生培训等领域做了深度布局，逐步形成了互联网医疗生态体系。募集资金投资项目先期投入及置换情况适用1、2015年3月10日，公司召开第八届董事会第二十二次会议，审议通过了《关于以募集资金置换预先投入募投项目资金的议案》，同意公司以募集资金人民币23,718.75万元置换预先投</w:t>
      </w:r>
      <w:r>
        <w:rPr>
          <w:lang w:eastAsia="zh-CN"/>
        </w:rPr>
        <w:t>入募投项目的自筹资金，其中以募集资金21,000.00万元置换预先以自筹资金投入偿还银行贷款的资金；以募集资金2,718.75万元置换预先以自筹资金投入的单克隆抗体中试中心建设项目资金。公司监事会、独立董事、保荐机构已对上述事项发表同意意见。公司保荐机构国海证券股份有限公司出具了《关于海南海药股份有限公司使用募集资金置换募投项目预先投入自有资金的核查意见》，天健会计师事务所（特殊普通合伙）出具了《关于海南海药股份有限公司以自筹资金预先投入募投项目的鉴证报告》2、2016年9月12日，公司召开第八届董事会第五十次会议，审议通过了《关于以募集资金置换预先投入募投项目资金的议案》，同意公司以非公开发行股票募集资金置换预先已投入募投项目的自筹资金，共计人民币3,010.26万元。其中远程医疗服务平台项目置换108.11万元，海南海药生物医。。药产业园项目置换540.11万元，湖南廉桥药都中药材仓储物流交易中心项目置换2,362.04万元。公司监事会、独立董事、保荐机构已对上述事项发表同意意见。公司保荐机构国海证券股份有限公司出具了《关于海南海药股份有限公司使用募集资金置换募投项目预先投入自筹资金的核查意见》天健会计师事务所（特殊普通合伙）出具了《关于海南海药股份有限公司以自筹资金预先投入募投项目的鉴证报告》。用闲置募集资金暂时补充流动资金情况不适用项目实施出现募集资金结余的金额及原因适用已完成的“湖南廉桥药都中药材仓储物流交易中心项目”的节余募集资金金额为306,518,952.00元、该项目募集资金账户所产生的利息收入和手续费净额及理财收入金额共计27,838,469.80元，合计334,357,421.80元，已永久补充公司流动资金。湖南廉桥药都中药材仓储物流交易中心项目募集资金结余的原</w:t>
      </w:r>
      <w:r>
        <w:rPr>
          <w:lang w:eastAsia="zh-CN"/>
        </w:rPr>
        <w:lastRenderedPageBreak/>
        <w:t>因为：（1）</w:t>
      </w:r>
      <w:r w:rsidRPr="00207C52">
        <w:rPr>
          <w:lang w:eastAsia="zh-CN"/>
        </w:rPr>
        <w:t>公司本着节约、合理的原则，审慎地使用募集资金，成本控制效果较好，招标比计划节省费用；在募投项目建设过程中，公司对投资建设成本进行严格的把控，在保证项目质量的前提下，积极控制建设成本，避免资源材料的浪费，合理降低了项目成本。（2）利息收入和理财收入。尚未使用的募集资金用途及去向本公司尚未使用的募集资金仍存放于募集资金专用账户和其定期或活期账户中。募集资金使用及披露中存在的问题或其他情况无，（3）募集资金变更项目情况√适用□不适用单位：万元变更后的项目对应的原承诺项目变更后项目拟投入募集资金总额(1)本报告期实际投入金额截至期末</w:t>
      </w:r>
      <w:r>
        <w:rPr>
          <w:lang w:eastAsia="zh-CN"/>
        </w:rPr>
        <w:t>实际累计投入金额(2)截至期末投资进度(3)=(2)/(1)项目达到预定可使用状态日期本报告期实现的效益是否达到预计效益变更后的项目可行性是否发生重大变化年产200吨年产200吨头孢克洛粗品生产线建设项目5,000207.964,708.6394.17%2019年12月31日不适用不适用否头孢克洛粗品生产线建设项目之年产100吨头孢克洛粗品生产线建设项目（盐城开元）单个项目结湖南廉桥药33,435.7433,435.7433,435.74100.00%不适用不适用否余募集资金都中药材仓永久补充流储物流交易动资金中心项目重庆天地药远程医疗服70,0002020年12不适用不适用否业有限责任公司医药产务平台项目月31日业园项目合计--108,435.7433,643.738,144.37----不适用----变更原因、决策程序及信息披露情况说明(分具体项目)1、年产200吨头孢克洛粗品生产线建设项目2015年6月4日，公司发布《关于募集资金投资项目——年产200吨头孢克洛粗品生产线建设项目部分变更实施主体》的公告，公司第八届董事会第二十九次会议审议通过《关于募投项目——年产200吨头孢克洛粗品生产线建设项目部分变更实施主体的议案》，同意公司变更募投项目实施主体。具体变更情况：年产200吨</w:t>
      </w:r>
      <w:r w:rsidRPr="00207C52">
        <w:rPr>
          <w:highlight w:val="red"/>
          <w:lang w:eastAsia="zh-CN"/>
        </w:rPr>
        <w:t>头孢克洛粗品</w:t>
      </w:r>
      <w:r>
        <w:rPr>
          <w:lang w:eastAsia="zh-CN"/>
        </w:rPr>
        <w:t>生产线建设项目，变更后其中年产100吨</w:t>
      </w:r>
      <w:r w:rsidRPr="00207C52">
        <w:rPr>
          <w:highlight w:val="red"/>
          <w:lang w:eastAsia="zh-CN"/>
        </w:rPr>
        <w:t>头孢克洛粗品</w:t>
      </w:r>
      <w:r>
        <w:rPr>
          <w:lang w:eastAsia="zh-CN"/>
        </w:rPr>
        <w:t>生产线实施主体由天地药业变更为天地药业控股子公司开元医药，实施方式为天地药业以募集资金人民币5,000.00万元增资开元医药，由开元医药实施年产100吨</w:t>
      </w:r>
      <w:r w:rsidRPr="00207C52">
        <w:rPr>
          <w:highlight w:val="red"/>
          <w:lang w:eastAsia="zh-CN"/>
        </w:rPr>
        <w:t>头孢克洛粗品</w:t>
      </w:r>
      <w:r>
        <w:rPr>
          <w:lang w:eastAsia="zh-CN"/>
        </w:rPr>
        <w:t>的生产线建设项目；剩余100吨头</w:t>
      </w:r>
      <w:r w:rsidRPr="00207C52">
        <w:rPr>
          <w:highlight w:val="red"/>
          <w:lang w:eastAsia="zh-CN"/>
        </w:rPr>
        <w:t>孢克洛粗品</w:t>
      </w:r>
      <w:r>
        <w:rPr>
          <w:lang w:eastAsia="zh-CN"/>
        </w:rPr>
        <w:t>生产线建设仍由天地药业实施。公司监事会、独立董事、保荐机构已对上述主体变更发表同意意见。2016年6月15日，公司2015年第四次临时股东大会审议通过《关于募投项目——年产200吨头孢克洛粗品生产线建设项目部分变更实施主体的议案》。变更原因为：(1)天地药业目前主要通过新建厂房、生产车间、配套工程开展募投项目建设，由开元医药利用现有的部分空余厂房及公用设备实施该项目有利于节约项目资金和建设时间，较快地达成项目产能；(2)开元医药利用现有的部分空余厂房及公用设备实施该项目有利于充分利用现有产能，提高现有资产利用率。2、湖南廉桥药都中药材仓储物流交易中心项目2018年7月21日，公司发布了《关于对部分募集资金投资项目结项并用节余募集资金永久补充流动资金》的公告，公司召开第九届董事会第十八次会议，审议通过了《关于对部分募集资金投资项目湖南廉桥药都中药材仓储物流交易中心项目结项并用节余募集资金永久补充流动资金的议案》，公司2016年非公开发行募集资金投资项目之一——湖南廉桥药都中药材仓储物流交易中心项目已竣工并达到预定可使用状态，公司为提高募集资金使用效率，降低公司运营成本，公司拟将上述项目结项并将节余资金33,077.19万元（含利息收入和理财收入，具体金额以资金转出当日银行结息余额为准）永久补充公司流动资金，并授权公司管理层办理本次募集专项账户余额划转至公司其他账户及募集资金专项账户注销等相关事宜。公司监事会、独立董事、保荐机构已对上述事项发表同意意见。2018年8月6日，公司2018年第二次临时股东大</w:t>
      </w:r>
      <w:r>
        <w:rPr>
          <w:lang w:eastAsia="zh-CN"/>
        </w:rPr>
        <w:lastRenderedPageBreak/>
        <w:t>会审议通过了《关于对部分募集资金投资项目湖南廉桥药都中药材仓储物流交易中心项目结项并用节余募集资金永久补充流动资金的议案》。已完成的“湖南廉桥药都中药材仓储物流交易中心项目”的节余募集资金金额为306,518,952.00元、该项目募集资金账户所产生的利息收入和手续费净额及理财收入金额共计27,838,469.80元，合计334,357,421.80元，已永久补充公司流动资金。湖南廉桥药都中药材仓储物流交易中心项目募集资金结余的原因为：（1）公司本着节约、合理的原则，审慎地使用募集资金，成本控制效果较好，招标比计划节省费用；在募投项目建设过程中，公司对投资建设成本进行严格的把控，在保证项目质量的前提下，积极控制建设成本，避免资源材料的浪费，合理降低了项目成本。（2）利息收入和理财收入。3、远程医疗服务平台项目2018年11月28日，公司发布《关于变更部分募集资金投资项目暨向控股子公司增资的的公告》的公告，公司第九届董事会第二十五次会议，同意公司将原募集资金项目“远程医疗服务平台项目”暂未投入的募集资金70,000万元的用途变更为投入到公司新规划的募集资金投资项目“重庆天地药业有限责任公司医药产业园项目”。同时以募集资金70,000万元对控股子公司天地药业进行增资，增资价格按照天地药业2017年经审计的每股净资产2.28元为依据，并授权天地药业管理层办理相关增资及工商变更登记手续。公司监事会、独立董事、保荐机构已对上述事项发表同意意见。2018年12月14日，公司2018年第三次临时股东大会审议通过了《关于募投项目——远程医疗服务平台项目部分变更的议案》。鉴于以下原因公司将</w:t>
      </w:r>
      <w:r w:rsidRPr="00207C52">
        <w:rPr>
          <w:lang w:eastAsia="zh-CN"/>
        </w:rPr>
        <w:t>远程医疗服务平台项目变更为重庆天地药业有限责任公司医药产业园项目：①国家产业政策改革未达预期；②充分整合医疗资源需逐步完成；③控制项目投资风险；④公司以使用自有资金控股和参股的方式，围绕传统医疗信息化服务业务和创新互联网医疗健康服务业务的大方向，以数据和服务为核心，在全民健康信息平台、基层医疗信息平台、医院信息化、移动医疗、健康管理、远程医疗、医生培训等领域做了深度布局，逐步形成了互联网医疗生态体系。未达到计划进度或预计收益的情</w:t>
      </w:r>
      <w:r>
        <w:rPr>
          <w:lang w:eastAsia="zh-CN"/>
        </w:rPr>
        <w:t>况和原因(分具体项目)年产200吨头孢克洛粗品生产线建设项目，原预计达到预定可使用状态日期2018年12月，由于天地药业年产100吨头孢克洛粗品生产线建设项目建</w:t>
      </w:r>
      <w:r w:rsidRPr="00207C52">
        <w:rPr>
          <w:lang w:eastAsia="zh-CN"/>
        </w:rPr>
        <w:t>设在重庆市忠县水坪工业园内，因该园区规划调整，园区内原计划由当地政府建设的污水处理厂一直没有建设，公司该项目的建设进度相应放缓。同时，为降低生产成本，公司需采购部分定制生产设备，对原有的生产工艺和设备进行升级和改进，也影响天地药业和开元医药项目进度，预计达到预定可使用状态日期为2019年12月。变更后的项目可行性发生重大变化的情况说明不适用六、重大资产和股权出售1、出售重大资产情况□适用√不适用公司报告期未出售重大资产。2、出售重大股权情况√适用□不适用交易对方被出售股权出售日交易价格（万元）本期初起至出售日该股权为上市公司贡献的净利润（万元）出售对公司的影响股权出售为上市公司贡献的净利润占净利润总额的比例股权出售定价原则是否为关联交易与交易对方的关联关系所涉及的股权是否已全部过户是否按计划如期实施，如未按计划实施，应当说明原因及公司已采取的措施披露日期披露索引松乐生物技术（上海）有限公司中国抗体制药有限公司2018年06月28日10,000.08-1,582.28本次交易将会对2018年业绩产生积极影响，对中国抗体的部分股权转让有利于进一步提升资产管理水平，盘活资产、提高资产利用效率和优化资产结构，增强现金流。102.39%双方协商确定否非关联方是是2018年05月19日http://www.szse.cn/disclosure/listed/bulletinDetail/index.html?0ff685db-9cae-</w:t>
      </w:r>
      <w:r w:rsidRPr="00207C52">
        <w:rPr>
          <w:lang w:eastAsia="zh-CN"/>
        </w:rPr>
        <w:lastRenderedPageBreak/>
        <w:t>464e-8ea8-973940e46026海药股份有限公司、张旭、张莹海南海药医药有限公司2018年12月29日151.30无重大影响0.00%双方协商确定否非关联方是是未达到披露标准付佳威海南优尼科尔生物科技有限公司2018年10月17日00无重大影响0.00%双方协商确定否非关联方是是未达到披露标准七、主要控股参股公司分析√适用□不适用主要子公司及对公司净利润影响达10%以上的参股公司情况单位：元片</w:t>
      </w:r>
      <w:r>
        <w:rPr>
          <w:lang w:eastAsia="zh-CN"/>
        </w:rPr>
        <w:t>剂、酊剂、公司名称公司类型主要业务注册资本总资产净资产营业收入营业利润净利润海口市制药厂有限公司子公司丸剂、冲剂、流浸膏剂、散剂、糖浆剂、软胶囊原料药、粉针剂、保健食品、保健饮料、化工产品的生产销售。562,352,031.003,660,252,628.341,642,926,476.811,579,747,288.28244,535,258.12205,082,033.00重庆天地药业有限责任公司子公司中药制剂、532,916,370.002,078,121,444.351,365,830,381.37713,127,082.70182,699,854.14153,005,890.31原料药、医药中间体、植物提取物初加工等。盐城开元医药化工有限公司子公司化工产品127,250,000.00357,822,161.6578,843,526.2989,482,076.72-53,544,696.27-52,936,657.19上海力声特医学科技有限公司子公司医疗器械技术服务、咨询服务164,696,700.00295,906,525.07219,660,511.4011,708,220.76-8,480,775.47-10,711,815.80湖南廉桥药都医药有限公司子公司精细化工产700,000,000.00842,270,197.31680,383,075.08616,533.32-24,042,702.91-22,544,909.23品、化工原材料、中药材、中药成药、西药成药、中药饮片等产品海南海药投子公司实业投资、100,000,000.623,053,022.-166,674,1091,359,223.3011,873,424.510,273,424.5投资咨询、资有限公司技术咨询及0013.6411服务等海药大健康管理（北京）有限公司子公司远程医疗及健康管理服务平台1,000,000,000.002,019,999,142.601,708,788,761.7894,339.62-14,231,937.64-11,723,254.76海药国际集子公司医药、医疗67,234,740.862,053,188.762,047,787.80.00-10,317,069.-10,317,069.器械和医疗团有限公司健康的商业0985757活动报告期内取得和处置子公司的情况√适用□不适用公司名称报告期内取得和处置子公司方式对整体生产经营和业绩的影响琼海博鳌国医汇慢性疾病康复医院有限公司购买拓宽医疗服务板块海南优尼科尔生物科技有限公司设立拓宽医疗服务板块海南维可</w:t>
      </w:r>
    </w:p>
    <w:p w14:paraId="42E52966" w14:textId="77777777" w:rsidR="00C22CA7" w:rsidRDefault="00C22CA7">
      <w:pPr>
        <w:rPr>
          <w:lang w:eastAsia="zh-CN"/>
        </w:rPr>
      </w:pPr>
    </w:p>
    <w:p w14:paraId="6C71FA8E" w14:textId="77777777" w:rsidR="00C22CA7" w:rsidRDefault="00000000">
      <w:pPr>
        <w:rPr>
          <w:lang w:eastAsia="zh-CN"/>
        </w:rPr>
      </w:pPr>
      <w:r>
        <w:rPr>
          <w:rFonts w:hint="eastAsia"/>
          <w:lang w:eastAsia="zh-CN"/>
        </w:rPr>
        <w:t>标注数量：142</w:t>
      </w:r>
    </w:p>
    <w:sectPr w:rsidR="00C22CA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D4C74" w14:textId="77777777" w:rsidR="002A4F78" w:rsidRDefault="002A4F78">
      <w:pPr>
        <w:spacing w:line="240" w:lineRule="auto"/>
      </w:pPr>
      <w:r>
        <w:separator/>
      </w:r>
    </w:p>
  </w:endnote>
  <w:endnote w:type="continuationSeparator" w:id="0">
    <w:p w14:paraId="644E15B3" w14:textId="77777777" w:rsidR="002A4F78" w:rsidRDefault="002A4F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3C1A6" w14:textId="77777777" w:rsidR="002A4F78" w:rsidRDefault="002A4F78">
      <w:pPr>
        <w:spacing w:after="0"/>
      </w:pPr>
      <w:r>
        <w:separator/>
      </w:r>
    </w:p>
  </w:footnote>
  <w:footnote w:type="continuationSeparator" w:id="0">
    <w:p w14:paraId="03894FF9" w14:textId="77777777" w:rsidR="002A4F78" w:rsidRDefault="002A4F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407313751">
    <w:abstractNumId w:val="1"/>
  </w:num>
  <w:num w:numId="2" w16cid:durableId="1874419048">
    <w:abstractNumId w:val="4"/>
  </w:num>
  <w:num w:numId="3" w16cid:durableId="2124568877">
    <w:abstractNumId w:val="5"/>
  </w:num>
  <w:num w:numId="4" w16cid:durableId="842479416">
    <w:abstractNumId w:val="2"/>
  </w:num>
  <w:num w:numId="5" w16cid:durableId="1587574012">
    <w:abstractNumId w:val="0"/>
  </w:num>
  <w:num w:numId="6" w16cid:durableId="51003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15074B"/>
    <w:rsid w:val="00207C52"/>
    <w:rsid w:val="0029639D"/>
    <w:rsid w:val="002A4F78"/>
    <w:rsid w:val="00326F90"/>
    <w:rsid w:val="00AA1D8D"/>
    <w:rsid w:val="00B47730"/>
    <w:rsid w:val="00C22CA7"/>
    <w:rsid w:val="00CB0664"/>
    <w:rsid w:val="00D127FE"/>
    <w:rsid w:val="00FC693F"/>
    <w:rsid w:val="1E013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0B5249"/>
  <w14:defaultImageDpi w14:val="300"/>
  <w15:docId w15:val="{4CC2B5F0-E1FD-4E6E-8809-C651019F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qFormat="1"/>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3600</Words>
  <Characters>20522</Characters>
  <Application>Microsoft Office Word</Application>
  <DocSecurity>0</DocSecurity>
  <Lines>171</Lines>
  <Paragraphs>48</Paragraphs>
  <ScaleCrop>false</ScaleCrop>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7309397056174F2482FD082F6504C20D</vt:lpwstr>
  </property>
</Properties>
</file>