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27767" w14:textId="77777777" w:rsidR="00712B05" w:rsidRDefault="00000000">
      <w:pPr>
        <w:rPr>
          <w:lang w:eastAsia="zh-CN"/>
        </w:rPr>
      </w:pPr>
      <w:r>
        <w:rPr>
          <w:lang w:eastAsia="zh-CN"/>
        </w:rPr>
        <w:t>第四节经营情况讨论与分析一、概述2020年突如其来的新冠疫情使国内医药企业在不同程度受到一定影响，如延迟开工、局部停工停产、运输受阻、物流管制与人员交通限制等，对国内外经济带来巨大影响。同时医药改革持续深入，药品集中带量采购政策常态化，支付方式改革快速推进，分级诊疗、药品招标、医保控费、两票制、市场监管趋严等对医药行业发展影响深远。公司积极应对疫情、政策、市场等多种因素给企业经营带来的不利影响，在做好疫情防控的同时，全面落实各项发展战略和既定工作计划，秉持“专注于人，专精于药”的核心价值观，坚持走“产业+金融”双轮驱动的发展道路，把握高质量发展要求，统筹推进疫情防控、安全生产和改革发展等各项工作，扎实推进精细化管理，实施严格的成本管控，积极争取政策支持，努力降低疫情带来的损失。报告期末，公司总资产2,735,345.71万元，比年初增加155,255.22万元，增长6.02%；归属于上市公司股东的净资产2,335,302.05万元，比年初增加110,352.20万元，增长4.96%；资产负债率为13.98%；实现营业收入225,165.10万元，比上年同期减少83,672.86万元，下降27.09%；实现利润总额171,655.53万元，比上年同期增加23,681.03万元，增长16.00%；实现归属于上市公司股东的净利润170,887.61万元，增加30,523.57万元，增长21.75%，其中广发证券2020年实现归属于上市公司股东的净利润1,003,813.46万元，公司本期对广发证券的投资收益为177,780.00万元，比上年同期增加46,194.87万元，增长35.11%。1、深入推行精益生产，提升产品质量标准报告期内，新《药品管理法》和2020版《中国药典》正式实施，药品检验标准全面提高，药品监管力度持续加大。公司及时对照新法规，全面开展质量标准提升工作。药品质量安全是企业的生命线。通过完善药品质量管理体系，加强质量管控和风险管理。对影响药品生产质量安全的原辅料等所有关键环节进行全面评估，严格落实各项管理措施，持续开展质量回顾分析，复盘业务，查缺补漏，确保质量管理常改常新，行之有效，不断巩固质量管理提升及专项整改成果，在产品生产方面，进一步夯实基础管理，围绕供应链体系关键数据信息加强共享及追踪，以“质优、价美、高效”满足市场需求为基础，合理控制产品库存。各子公司生产基地结合实际按计划开展生产质量管理文件升级；同时开展围绕生产工艺提升、设备技改等方面项目研究，进一步推动成果转化。2、加大研发投入力度，增强企业核心实力报告期内，公司围绕发展战略方向，加大研发投入力度，利用资金较为充沛优势，充分发挥“产学研协同创新机制”的作用，全力开展多品种质量标准提升工作，为医药产业高质量发展奠定基础。（1）新产品开发情况在中医药传承创新方面，积极探索并优选中药经典名方、配方颗粒标准及药材资源等进行研究。公司药品名称主要功能/适应症研发进展情况备注延边药业</w:t>
      </w:r>
      <w:r>
        <w:rPr>
          <w:highlight w:val="red"/>
          <w:lang w:eastAsia="zh-CN"/>
        </w:rPr>
        <w:t>白莲参颗粒</w:t>
      </w:r>
      <w:r>
        <w:rPr>
          <w:lang w:eastAsia="zh-CN"/>
        </w:rPr>
        <w:t>清热解毒，利水消肿，固本益气。用于肺癌的辅助治疗。临床前研究，工艺确证阶段开心散主好忘方基准物质研究羌活胜湿汤祛风，胜湿，止痛。基准物质研究</w:t>
      </w:r>
      <w:r>
        <w:rPr>
          <w:highlight w:val="red"/>
          <w:lang w:eastAsia="zh-CN"/>
        </w:rPr>
        <w:t>清金化痰汤</w:t>
      </w:r>
      <w:r>
        <w:rPr>
          <w:lang w:eastAsia="zh-CN"/>
        </w:rPr>
        <w:t>热痰壅肺，咳嗽，咯痰黄稠，舌质红，苔黄腻，脉濡数。基准物质研究清燥救肺汤清燥润肺，养阴益气。基准物质研究</w:t>
      </w:r>
      <w:r>
        <w:rPr>
          <w:highlight w:val="red"/>
          <w:lang w:eastAsia="zh-CN"/>
        </w:rPr>
        <w:t>玉女煎</w:t>
      </w:r>
      <w:r>
        <w:rPr>
          <w:lang w:eastAsia="zh-CN"/>
        </w:rPr>
        <w:t>清胃热，滋肾阴。基准物质研究</w:t>
      </w:r>
      <w:r>
        <w:rPr>
          <w:highlight w:val="red"/>
          <w:lang w:eastAsia="zh-CN"/>
        </w:rPr>
        <w:t>黄芪桂枝五物汤</w:t>
      </w:r>
      <w:r>
        <w:rPr>
          <w:lang w:eastAsia="zh-CN"/>
        </w:rPr>
        <w:t>糖尿病、周围神经病变基准物质研究</w:t>
      </w:r>
      <w:r>
        <w:rPr>
          <w:highlight w:val="red"/>
          <w:lang w:eastAsia="zh-CN"/>
        </w:rPr>
        <w:t>枣仁益神口服液</w:t>
      </w:r>
      <w:r>
        <w:rPr>
          <w:lang w:eastAsia="zh-CN"/>
        </w:rPr>
        <w:t>改善睡眠待批准</w:t>
      </w:r>
      <w:r>
        <w:rPr>
          <w:highlight w:val="red"/>
          <w:lang w:eastAsia="zh-CN"/>
        </w:rPr>
        <w:t>五味子贞杞口服液</w:t>
      </w:r>
      <w:r>
        <w:rPr>
          <w:lang w:eastAsia="zh-CN"/>
        </w:rPr>
        <w:t>对化学性肝损伤有辅助保护功能工艺确证</w:t>
      </w:r>
      <w:r w:rsidRPr="00E03FA3">
        <w:rPr>
          <w:lang w:eastAsia="zh-CN"/>
        </w:rPr>
        <w:t>洮南药业XMFWG001糖尿病注册</w:t>
      </w:r>
      <w:r>
        <w:rPr>
          <w:lang w:eastAsia="zh-CN"/>
        </w:rPr>
        <w:t>资料整理进行中，预计2021年2月申报</w:t>
      </w:r>
      <w:r w:rsidRPr="00E03FA3">
        <w:rPr>
          <w:lang w:eastAsia="zh-CN"/>
        </w:rPr>
        <w:t>注册XMFPB005乳</w:t>
      </w:r>
      <w:r>
        <w:rPr>
          <w:lang w:eastAsia="zh-CN"/>
        </w:rPr>
        <w:t>腺癌1.原料药：原料药工艺验证进行中，预计2021.03结束2.完成中试工艺交接，预计2021.03进行</w:t>
      </w:r>
      <w:r w:rsidRPr="00E03FA3">
        <w:rPr>
          <w:lang w:eastAsia="zh-CN"/>
        </w:rPr>
        <w:t>注册批生产XMFLF006肝细胞癌1.原料药：完成工艺验证2.预计2021.03进行第二次中试工艺交接，确定工艺后进行注册三批生产XMFAS004甲型和</w:t>
      </w:r>
      <w:r>
        <w:rPr>
          <w:highlight w:val="red"/>
          <w:lang w:eastAsia="zh-CN"/>
        </w:rPr>
        <w:lastRenderedPageBreak/>
        <w:t>乙型流感</w:t>
      </w:r>
      <w:r>
        <w:rPr>
          <w:lang w:eastAsia="zh-CN"/>
        </w:rPr>
        <w:t>完成中试工艺交接预，预计2021.04进行注册批生产</w:t>
      </w:r>
      <w:r>
        <w:rPr>
          <w:highlight w:val="red"/>
          <w:lang w:eastAsia="zh-CN"/>
        </w:rPr>
        <w:t>XMFEL002非小细胞肺癌BE</w:t>
      </w:r>
      <w:r>
        <w:rPr>
          <w:lang w:eastAsia="zh-CN"/>
        </w:rPr>
        <w:t>已备案，开展正式</w:t>
      </w:r>
      <w:r>
        <w:rPr>
          <w:highlight w:val="red"/>
          <w:lang w:eastAsia="zh-CN"/>
        </w:rPr>
        <w:t>BEXMFSN0031</w:t>
      </w:r>
      <w:r>
        <w:rPr>
          <w:lang w:eastAsia="zh-CN"/>
        </w:rPr>
        <w:t>、治疗失败或不能耐受的</w:t>
      </w:r>
      <w:r>
        <w:rPr>
          <w:highlight w:val="red"/>
          <w:lang w:eastAsia="zh-CN"/>
        </w:rPr>
        <w:t>胃肠道间质瘤</w:t>
      </w:r>
      <w:r>
        <w:rPr>
          <w:lang w:eastAsia="zh-CN"/>
        </w:rPr>
        <w:t>。2、不能手术的</w:t>
      </w:r>
      <w:r>
        <w:rPr>
          <w:highlight w:val="red"/>
          <w:lang w:eastAsia="zh-CN"/>
        </w:rPr>
        <w:t>晚期肾细胞癌</w:t>
      </w:r>
      <w:r>
        <w:rPr>
          <w:lang w:eastAsia="zh-CN"/>
        </w:rPr>
        <w:t>。完成注册三批生产</w:t>
      </w:r>
      <w:r>
        <w:rPr>
          <w:highlight w:val="red"/>
          <w:lang w:eastAsia="zh-CN"/>
        </w:rPr>
        <w:t>XMFET007帕金森病原料药</w:t>
      </w:r>
      <w:r>
        <w:rPr>
          <w:lang w:eastAsia="zh-CN"/>
        </w:rPr>
        <w:t>中试完成，预计2021.03进行注册批生产</w:t>
      </w:r>
      <w:r>
        <w:rPr>
          <w:highlight w:val="red"/>
          <w:lang w:eastAsia="zh-CN"/>
        </w:rPr>
        <w:t>XMFDB008</w:t>
      </w:r>
      <w:r>
        <w:rPr>
          <w:lang w:eastAsia="zh-CN"/>
        </w:rPr>
        <w:t>治疗精神病和抗运动障碍作用，如舞蹈症和中枢功能失调所致的类似症状。原料药工艺验证进行中，预计2021.02结束</w:t>
      </w:r>
      <w:r>
        <w:rPr>
          <w:highlight w:val="red"/>
          <w:lang w:eastAsia="zh-CN"/>
        </w:rPr>
        <w:t>XMMAD011</w:t>
      </w:r>
      <w:r>
        <w:rPr>
          <w:lang w:eastAsia="zh-CN"/>
        </w:rPr>
        <w:t>治疗不典型精神病的长效缓释肌肉内注射制剂完成溶媒试生产</w:t>
      </w:r>
      <w:r>
        <w:rPr>
          <w:highlight w:val="red"/>
          <w:lang w:eastAsia="zh-CN"/>
        </w:rPr>
        <w:t>XMMPT010</w:t>
      </w:r>
      <w:r>
        <w:rPr>
          <w:lang w:eastAsia="zh-CN"/>
        </w:rPr>
        <w:t>用于治疗急性和慢性精神分裂症以及其它各种精神病性状态的明显的阳性症状和明显的阴性症状，可减轻与精神分裂症有关的情感症状。完成三批无菌模拟分装实验、三批专用溶剂分装</w:t>
      </w:r>
      <w:r>
        <w:rPr>
          <w:highlight w:val="red"/>
          <w:lang w:eastAsia="zh-CN"/>
        </w:rPr>
        <w:t>XMJGL012</w:t>
      </w:r>
      <w:r>
        <w:rPr>
          <w:lang w:eastAsia="zh-CN"/>
        </w:rPr>
        <w:t>行气解郁，通阳散结，祛痰宽胸根据国家药品监督管理局2020年9月27日，下发的《中药注册分类及申报资料要求》，为加快我公司经典名方项目的推进工作，引进国内先进的</w:t>
      </w:r>
      <w:r>
        <w:rPr>
          <w:highlight w:val="red"/>
          <w:lang w:eastAsia="zh-CN"/>
        </w:rPr>
        <w:t>真空带式干燥机</w:t>
      </w:r>
      <w:r>
        <w:rPr>
          <w:lang w:eastAsia="zh-CN"/>
        </w:rPr>
        <w:t>；固体制剂车间①引进</w:t>
      </w:r>
      <w:r>
        <w:rPr>
          <w:highlight w:val="red"/>
          <w:lang w:eastAsia="zh-CN"/>
        </w:rPr>
        <w:t>干法制粒机</w:t>
      </w:r>
      <w:r>
        <w:rPr>
          <w:lang w:eastAsia="zh-CN"/>
        </w:rPr>
        <w:t>，计划在2021年1月～2021年4月进行部分产品中试；</w:t>
      </w:r>
      <w:r>
        <w:rPr>
          <w:highlight w:val="red"/>
          <w:lang w:eastAsia="zh-CN"/>
        </w:rPr>
        <w:t>毒理</w:t>
      </w:r>
      <w:r w:rsidRPr="00E03FA3">
        <w:rPr>
          <w:lang w:eastAsia="zh-CN"/>
        </w:rPr>
        <w:t>样品制备，</w:t>
      </w:r>
      <w:r>
        <w:rPr>
          <w:lang w:eastAsia="zh-CN"/>
        </w:rPr>
        <w:t>加快注册批生产速度，尽快完成注册申报。</w:t>
      </w:r>
      <w:r>
        <w:rPr>
          <w:highlight w:val="red"/>
          <w:lang w:eastAsia="zh-CN"/>
        </w:rPr>
        <w:t>XMJWD013胆郁痰扰</w:t>
      </w:r>
      <w:r w:rsidRPr="00E03FA3">
        <w:rPr>
          <w:lang w:eastAsia="zh-CN"/>
        </w:rPr>
        <w:t>证。</w:t>
      </w:r>
      <w:r>
        <w:rPr>
          <w:lang w:eastAsia="zh-CN"/>
        </w:rPr>
        <w:t>胆怯易惊，头眩心悸，心烦不眠，夜多异梦；或呕恶呃逆，眩晕，癫痫。苔白腻，脉弦滑一贯煎滋阴疏肝</w:t>
      </w:r>
      <w:r>
        <w:rPr>
          <w:highlight w:val="red"/>
          <w:lang w:eastAsia="zh-CN"/>
        </w:rPr>
        <w:t>真武汤</w:t>
      </w:r>
      <w:r>
        <w:rPr>
          <w:lang w:eastAsia="zh-CN"/>
        </w:rPr>
        <w:t>阳虚水泛证。畏寒肢厥，小便不利，心下悸动不宁，头目眩晕-，身体筋肉瞤动，站立不稳，四肢沉重疼痛，浮肿，腰以下为甚；或腹痛，泄泻；或咳喘呕逆。舌质淡胖，边有齿痕，舌苔白滑，脉沉细。</w:t>
      </w:r>
      <w:r>
        <w:rPr>
          <w:highlight w:val="red"/>
          <w:lang w:eastAsia="zh-CN"/>
        </w:rPr>
        <w:t>枳实薤白桂枝汤</w:t>
      </w:r>
      <w:r>
        <w:rPr>
          <w:lang w:eastAsia="zh-CN"/>
        </w:rPr>
        <w:t>通阳散结，祛痰下气</w:t>
      </w:r>
      <w:r>
        <w:rPr>
          <w:highlight w:val="red"/>
          <w:lang w:eastAsia="zh-CN"/>
        </w:rPr>
        <w:t>百合地黄汤</w:t>
      </w:r>
      <w:r>
        <w:rPr>
          <w:lang w:eastAsia="zh-CN"/>
        </w:rPr>
        <w:t>养阴清热，补益心肺</w:t>
      </w:r>
      <w:r>
        <w:rPr>
          <w:highlight w:val="red"/>
          <w:lang w:eastAsia="zh-CN"/>
        </w:rPr>
        <w:t>温经汤</w:t>
      </w:r>
      <w:r>
        <w:rPr>
          <w:lang w:eastAsia="zh-CN"/>
        </w:rPr>
        <w:t>温经散寒，养血祛瘀吴</w:t>
      </w:r>
      <w:r>
        <w:rPr>
          <w:highlight w:val="red"/>
          <w:lang w:eastAsia="zh-CN"/>
        </w:rPr>
        <w:t>茱萸汤</w:t>
      </w:r>
      <w:r>
        <w:rPr>
          <w:lang w:eastAsia="zh-CN"/>
        </w:rPr>
        <w:t>温中补虚，降逆止呕</w:t>
      </w:r>
      <w:r>
        <w:rPr>
          <w:highlight w:val="red"/>
          <w:lang w:eastAsia="zh-CN"/>
        </w:rPr>
        <w:t>半夏厚朴汤</w:t>
      </w:r>
      <w:r>
        <w:rPr>
          <w:lang w:eastAsia="zh-CN"/>
        </w:rPr>
        <w:t>行气散结，</w:t>
      </w:r>
      <w:r>
        <w:rPr>
          <w:highlight w:val="red"/>
          <w:lang w:eastAsia="zh-CN"/>
        </w:rPr>
        <w:t>降逆化痰甘露</w:t>
      </w:r>
      <w:r>
        <w:rPr>
          <w:lang w:eastAsia="zh-CN"/>
        </w:rPr>
        <w:t>饮口舌生疮，牙宣心热</w:t>
      </w:r>
      <w:r>
        <w:rPr>
          <w:highlight w:val="red"/>
          <w:lang w:eastAsia="zh-CN"/>
        </w:rPr>
        <w:t>地黄饮子</w:t>
      </w:r>
      <w:r>
        <w:rPr>
          <w:lang w:eastAsia="zh-CN"/>
        </w:rPr>
        <w:t>滋肾阴，补肾阳，开窍化痰</w:t>
      </w:r>
      <w:r>
        <w:rPr>
          <w:highlight w:val="red"/>
          <w:lang w:eastAsia="zh-CN"/>
        </w:rPr>
        <w:t>枇杷清肺饮肺风酒刺升陷汤</w:t>
      </w:r>
      <w:r>
        <w:rPr>
          <w:lang w:eastAsia="zh-CN"/>
        </w:rPr>
        <w:t>益气升陷延吉药业注射用</w:t>
      </w:r>
      <w:r>
        <w:rPr>
          <w:highlight w:val="red"/>
          <w:lang w:eastAsia="zh-CN"/>
        </w:rPr>
        <w:t>丁二磺酸腺苷蛋氨酸</w:t>
      </w:r>
      <w:r>
        <w:rPr>
          <w:lang w:eastAsia="zh-CN"/>
        </w:rPr>
        <w:t>适用于肝硬化前和肝硬化所致肝内胆汁淤积；妊娠期肝内胆汁淤积。已完成国家药审中心发补，并通过国家局现场核查，待国家药审中心审批中。已于2021年3月15日收到国家药品监督管理局下发的“注射用丁二磺酸腺苷蛋氨酸”《药品注册证书》。详见《关于控股子公司获得药品注册证书的自愿性信息披露公告》公告编号</w:t>
      </w:r>
      <w:r w:rsidRPr="00E03FA3">
        <w:rPr>
          <w:lang w:eastAsia="zh-CN"/>
        </w:rPr>
        <w:t>：2021-010</w:t>
      </w:r>
      <w:r>
        <w:rPr>
          <w:highlight w:val="red"/>
          <w:lang w:eastAsia="zh-CN"/>
        </w:rPr>
        <w:t>硫酸特布他林雾化液</w:t>
      </w:r>
      <w:r w:rsidRPr="00E03FA3">
        <w:rPr>
          <w:lang w:eastAsia="zh-CN"/>
        </w:rPr>
        <w:t>缓解支气管哮喘、</w:t>
      </w:r>
      <w:r>
        <w:rPr>
          <w:highlight w:val="red"/>
          <w:lang w:eastAsia="zh-CN"/>
        </w:rPr>
        <w:t>慢性支气管炎</w:t>
      </w:r>
      <w:r>
        <w:rPr>
          <w:lang w:eastAsia="zh-CN"/>
        </w:rPr>
        <w:t>、</w:t>
      </w:r>
      <w:r>
        <w:rPr>
          <w:highlight w:val="red"/>
          <w:lang w:eastAsia="zh-CN"/>
        </w:rPr>
        <w:t>肺气肿</w:t>
      </w:r>
      <w:r w:rsidRPr="00E03FA3">
        <w:rPr>
          <w:lang w:eastAsia="zh-CN"/>
        </w:rPr>
        <w:t>及其它</w:t>
      </w:r>
      <w:r>
        <w:rPr>
          <w:highlight w:val="red"/>
          <w:lang w:eastAsia="zh-CN"/>
        </w:rPr>
        <w:t>肺部疾病</w:t>
      </w:r>
      <w:r>
        <w:rPr>
          <w:lang w:eastAsia="zh-CN"/>
        </w:rPr>
        <w:t>所合并的</w:t>
      </w:r>
      <w:r>
        <w:rPr>
          <w:highlight w:val="red"/>
          <w:lang w:eastAsia="zh-CN"/>
        </w:rPr>
        <w:t>支气管痉挛</w:t>
      </w:r>
      <w:r>
        <w:rPr>
          <w:lang w:eastAsia="zh-CN"/>
        </w:rPr>
        <w:t>。已开展仿制药研究，目前正在药学研究中的检测方法优化、中间体优化等试验阶段。创新医药科技</w:t>
      </w:r>
      <w:r>
        <w:rPr>
          <w:highlight w:val="red"/>
          <w:lang w:eastAsia="zh-CN"/>
        </w:rPr>
        <w:t>AD19-01</w:t>
      </w:r>
      <w:r>
        <w:rPr>
          <w:lang w:eastAsia="zh-CN"/>
        </w:rPr>
        <w:t>用于预防和治疗因血小板高聚集引起的心、脑及其他动脉循环障碍疾病。临床前研究（2）大品种二次开发情况加强生产工艺、质量标准、药材资源、临床循证医学等多环节研究，从质量提升、精益化智能生产、工艺稳定、可控、安全、有效等各方面提升，为培育和打造多品种、大品种群创造条件。公司药品名称主要功能/适应症研发进展情况备</w:t>
      </w:r>
      <w:r w:rsidRPr="00E03FA3">
        <w:rPr>
          <w:lang w:eastAsia="zh-CN"/>
        </w:rPr>
        <w:t>注延边药业血府</w:t>
      </w:r>
      <w:r>
        <w:rPr>
          <w:lang w:eastAsia="zh-CN"/>
        </w:rPr>
        <w:t>逐瘀口服液活血祛瘀，行气止痛。用于气滞血瘀所致的胸痹、头痛日久、痛如针刺而有定处、内热烦闷、心悸失眠、易燥易怒。开展临床试验</w:t>
      </w:r>
      <w:r>
        <w:rPr>
          <w:highlight w:val="red"/>
          <w:lang w:eastAsia="zh-CN"/>
        </w:rPr>
        <w:t>小儿治哮灵片</w:t>
      </w:r>
      <w:r>
        <w:rPr>
          <w:lang w:eastAsia="zh-CN"/>
        </w:rPr>
        <w:t>止哮，平喘，镇咳，化痰，强肺，脱敏。用于小儿哮、咳、喘等症，支气管哮喘，哮喘性支气管整理总结报告炎。</w:t>
      </w:r>
      <w:r>
        <w:rPr>
          <w:highlight w:val="red"/>
          <w:lang w:eastAsia="zh-CN"/>
        </w:rPr>
        <w:t>杜蛭丸</w:t>
      </w:r>
      <w:r>
        <w:rPr>
          <w:lang w:eastAsia="zh-CN"/>
        </w:rPr>
        <w:t>补肾益气活血。用于气虚血瘀型缺血性中风病中经络恢复期，症见半身不遂，偏身麻木，口舌歪斜，语言蹇涩等。完成试验研究</w:t>
      </w:r>
      <w:r>
        <w:rPr>
          <w:highlight w:val="red"/>
          <w:lang w:eastAsia="zh-CN"/>
        </w:rPr>
        <w:t>颐和春胶囊</w:t>
      </w:r>
      <w:r>
        <w:rPr>
          <w:lang w:eastAsia="zh-CN"/>
        </w:rPr>
        <w:t>补肾壮阳，健脑强心。用于肾阳虚引起的阳痿、遗精、精冷不孕，腰膝酸软等症。完成试验研究</w:t>
      </w:r>
      <w:r>
        <w:rPr>
          <w:highlight w:val="red"/>
          <w:lang w:eastAsia="zh-CN"/>
        </w:rPr>
        <w:t>安神补脑液</w:t>
      </w:r>
      <w:r>
        <w:rPr>
          <w:lang w:eastAsia="zh-CN"/>
        </w:rPr>
        <w:t>安神补脑液，生精补髓，益气养血、强脑安神。用于肾精不足、气血两亏所致的头晕、乏力、健忘、失眠；神经衰弱症见上述证候者。已签合同，待开展相关试验</w:t>
      </w:r>
      <w:r w:rsidRPr="00E03FA3">
        <w:rPr>
          <w:lang w:eastAsia="zh-CN"/>
        </w:rPr>
        <w:t>。洮南药业</w:t>
      </w:r>
      <w:r>
        <w:rPr>
          <w:highlight w:val="red"/>
          <w:lang w:eastAsia="zh-CN"/>
        </w:rPr>
        <w:t>XMFZL009</w:t>
      </w:r>
      <w:r>
        <w:rPr>
          <w:lang w:eastAsia="zh-CN"/>
        </w:rPr>
        <w:t>不适应于口服给药的发热及中度疼痛的治疗。一致性评价工作已启动；项目包括注赖一致性评价及辅料</w:t>
      </w:r>
      <w:r>
        <w:rPr>
          <w:highlight w:val="red"/>
          <w:lang w:eastAsia="zh-CN"/>
        </w:rPr>
        <w:t>甘氨酸无菌精制</w:t>
      </w:r>
      <w:r>
        <w:rPr>
          <w:lang w:eastAsia="zh-CN"/>
        </w:rPr>
        <w:t>；有望成为全国第一家通过一致性评价的企业。延吉药业注射用</w:t>
      </w:r>
      <w:r>
        <w:rPr>
          <w:highlight w:val="red"/>
          <w:lang w:eastAsia="zh-CN"/>
        </w:rPr>
        <w:t>降</w:t>
      </w:r>
      <w:r>
        <w:rPr>
          <w:highlight w:val="red"/>
          <w:lang w:eastAsia="zh-CN"/>
        </w:rPr>
        <w:lastRenderedPageBreak/>
        <w:t>纤酶</w:t>
      </w:r>
      <w:r>
        <w:rPr>
          <w:lang w:eastAsia="zh-CN"/>
        </w:rPr>
        <w:t>1.</w:t>
      </w:r>
      <w:r>
        <w:rPr>
          <w:highlight w:val="red"/>
          <w:lang w:eastAsia="zh-CN"/>
        </w:rPr>
        <w:t>急性脑梗死</w:t>
      </w:r>
      <w:r>
        <w:rPr>
          <w:lang w:eastAsia="zh-CN"/>
        </w:rPr>
        <w:t>，包括</w:t>
      </w:r>
      <w:r>
        <w:rPr>
          <w:highlight w:val="red"/>
          <w:lang w:eastAsia="zh-CN"/>
        </w:rPr>
        <w:t>脑血栓</w:t>
      </w:r>
      <w:r>
        <w:rPr>
          <w:lang w:eastAsia="zh-CN"/>
        </w:rPr>
        <w:t>、</w:t>
      </w:r>
      <w:r>
        <w:rPr>
          <w:highlight w:val="red"/>
          <w:lang w:eastAsia="zh-CN"/>
        </w:rPr>
        <w:t>脑栓塞</w:t>
      </w:r>
      <w:r>
        <w:rPr>
          <w:lang w:eastAsia="zh-CN"/>
        </w:rPr>
        <w:t>的预防，</w:t>
      </w:r>
      <w:r>
        <w:rPr>
          <w:highlight w:val="red"/>
          <w:lang w:eastAsia="zh-CN"/>
        </w:rPr>
        <w:t>短暂性脑缺血</w:t>
      </w:r>
      <w:r>
        <w:rPr>
          <w:lang w:eastAsia="zh-CN"/>
        </w:rPr>
        <w:t>发作（TIA）；2.</w:t>
      </w:r>
      <w:r>
        <w:rPr>
          <w:highlight w:val="red"/>
          <w:lang w:eastAsia="zh-CN"/>
        </w:rPr>
        <w:t>心肌梗死再复发</w:t>
      </w:r>
      <w:r>
        <w:rPr>
          <w:lang w:eastAsia="zh-CN"/>
        </w:rPr>
        <w:t>的预防；3.</w:t>
      </w:r>
      <w:r>
        <w:rPr>
          <w:highlight w:val="red"/>
          <w:lang w:eastAsia="zh-CN"/>
        </w:rPr>
        <w:t>四肢血管病</w:t>
      </w:r>
      <w:r>
        <w:rPr>
          <w:lang w:eastAsia="zh-CN"/>
        </w:rPr>
        <w:t>，包括股</w:t>
      </w:r>
      <w:r>
        <w:rPr>
          <w:highlight w:val="red"/>
          <w:lang w:eastAsia="zh-CN"/>
        </w:rPr>
        <w:t>动脉栓塞</w:t>
      </w:r>
      <w:r>
        <w:rPr>
          <w:lang w:eastAsia="zh-CN"/>
        </w:rPr>
        <w:t>，</w:t>
      </w:r>
      <w:r>
        <w:rPr>
          <w:highlight w:val="red"/>
          <w:lang w:eastAsia="zh-CN"/>
        </w:rPr>
        <w:t>血栓闭塞性脉管炎</w:t>
      </w:r>
      <w:r>
        <w:rPr>
          <w:lang w:eastAsia="zh-CN"/>
        </w:rPr>
        <w:t>，</w:t>
      </w:r>
      <w:r>
        <w:rPr>
          <w:highlight w:val="red"/>
          <w:lang w:eastAsia="zh-CN"/>
        </w:rPr>
        <w:t>雷诺病</w:t>
      </w:r>
      <w:r>
        <w:rPr>
          <w:lang w:eastAsia="zh-CN"/>
        </w:rPr>
        <w:t>；4.血液呈高黏状态、高凝状态、血栓前状态；5.</w:t>
      </w:r>
      <w:r>
        <w:rPr>
          <w:highlight w:val="red"/>
          <w:lang w:eastAsia="zh-CN"/>
        </w:rPr>
        <w:t>突发性耳聋</w:t>
      </w:r>
      <w:r>
        <w:rPr>
          <w:lang w:eastAsia="zh-CN"/>
        </w:rPr>
        <w:t>；6.</w:t>
      </w:r>
      <w:r>
        <w:rPr>
          <w:highlight w:val="red"/>
          <w:lang w:eastAsia="zh-CN"/>
        </w:rPr>
        <w:t>肺栓塞</w:t>
      </w:r>
      <w:r>
        <w:rPr>
          <w:lang w:eastAsia="zh-CN"/>
        </w:rPr>
        <w:t>。完成注射用</w:t>
      </w:r>
      <w:r>
        <w:rPr>
          <w:highlight w:val="red"/>
          <w:lang w:eastAsia="zh-CN"/>
        </w:rPr>
        <w:t>降纤酶</w:t>
      </w:r>
      <w:r>
        <w:rPr>
          <w:lang w:eastAsia="zh-CN"/>
        </w:rPr>
        <w:t>增加规格补充申请的研究，并向国家药审中心申报审评中。</w:t>
      </w:r>
      <w:r>
        <w:rPr>
          <w:highlight w:val="red"/>
          <w:lang w:eastAsia="zh-CN"/>
        </w:rPr>
        <w:t>碳酸氢钠片</w:t>
      </w:r>
      <w:r>
        <w:rPr>
          <w:lang w:eastAsia="zh-CN"/>
        </w:rPr>
        <w:t>1.在下列疾病的抗酸作用和症状的改善</w:t>
      </w:r>
      <w:r>
        <w:rPr>
          <w:highlight w:val="red"/>
          <w:lang w:eastAsia="zh-CN"/>
        </w:rPr>
        <w:t>胃和十二指肠溃疡</w:t>
      </w:r>
      <w:r>
        <w:rPr>
          <w:lang w:eastAsia="zh-CN"/>
        </w:rPr>
        <w:t>，</w:t>
      </w:r>
      <w:r>
        <w:rPr>
          <w:highlight w:val="red"/>
          <w:lang w:eastAsia="zh-CN"/>
        </w:rPr>
        <w:t>胃炎</w:t>
      </w:r>
      <w:r>
        <w:rPr>
          <w:lang w:eastAsia="zh-CN"/>
        </w:rPr>
        <w:t>（急或慢性胃炎，药物诱导的胃炎），</w:t>
      </w:r>
      <w:r>
        <w:rPr>
          <w:highlight w:val="red"/>
          <w:lang w:eastAsia="zh-CN"/>
        </w:rPr>
        <w:t>上消化道功能障碍</w:t>
      </w:r>
      <w:r>
        <w:rPr>
          <w:lang w:eastAsia="zh-CN"/>
        </w:rPr>
        <w:t>（神经性厌食振动，所谓胃下垂疾病，包括胃酸过多）2．</w:t>
      </w:r>
      <w:r>
        <w:rPr>
          <w:highlight w:val="red"/>
          <w:lang w:eastAsia="zh-CN"/>
        </w:rPr>
        <w:t>酸中毒</w:t>
      </w:r>
      <w:r>
        <w:rPr>
          <w:lang w:eastAsia="zh-CN"/>
        </w:rPr>
        <w:t>的改进3．</w:t>
      </w:r>
      <w:r>
        <w:rPr>
          <w:highlight w:val="red"/>
          <w:lang w:eastAsia="zh-CN"/>
        </w:rPr>
        <w:t>尿酸排泄</w:t>
      </w:r>
      <w:r>
        <w:rPr>
          <w:lang w:eastAsia="zh-CN"/>
        </w:rPr>
        <w:t>的推广和</w:t>
      </w:r>
      <w:r>
        <w:rPr>
          <w:highlight w:val="red"/>
          <w:lang w:eastAsia="zh-CN"/>
        </w:rPr>
        <w:t>痛风</w:t>
      </w:r>
      <w:r>
        <w:rPr>
          <w:lang w:eastAsia="zh-CN"/>
        </w:rPr>
        <w:t>发作的预防完成一致性评价药学研究，正在修改制剂和分析研究的申报材料，待国家药审中心公布不推荐参比制剂品种相关要求后申报。</w:t>
      </w:r>
      <w:r>
        <w:rPr>
          <w:highlight w:val="red"/>
          <w:lang w:eastAsia="zh-CN"/>
        </w:rPr>
        <w:t>地塞米松磷酸钠</w:t>
      </w:r>
      <w:r>
        <w:rPr>
          <w:lang w:eastAsia="zh-CN"/>
        </w:rPr>
        <w:t>注射液主要用于</w:t>
      </w:r>
      <w:r>
        <w:rPr>
          <w:highlight w:val="red"/>
          <w:lang w:eastAsia="zh-CN"/>
        </w:rPr>
        <w:t>过敏性与自身免疫性炎症性疾病</w:t>
      </w:r>
      <w:r>
        <w:rPr>
          <w:lang w:eastAsia="zh-CN"/>
        </w:rPr>
        <w:t>。多用于</w:t>
      </w:r>
      <w:r>
        <w:rPr>
          <w:highlight w:val="red"/>
          <w:lang w:eastAsia="zh-CN"/>
        </w:rPr>
        <w:t>结缔组织病</w:t>
      </w:r>
      <w:r>
        <w:rPr>
          <w:lang w:eastAsia="zh-CN"/>
        </w:rPr>
        <w:t>、</w:t>
      </w:r>
      <w:r>
        <w:rPr>
          <w:highlight w:val="red"/>
          <w:lang w:eastAsia="zh-CN"/>
        </w:rPr>
        <w:t>活动性风湿病</w:t>
      </w:r>
      <w:r>
        <w:rPr>
          <w:lang w:eastAsia="zh-CN"/>
        </w:rPr>
        <w:t>、</w:t>
      </w:r>
      <w:r>
        <w:rPr>
          <w:highlight w:val="red"/>
          <w:lang w:eastAsia="zh-CN"/>
        </w:rPr>
        <w:t>类风湿性关节炎</w:t>
      </w:r>
      <w:r>
        <w:rPr>
          <w:lang w:eastAsia="zh-CN"/>
        </w:rPr>
        <w:t>、</w:t>
      </w:r>
      <w:r>
        <w:rPr>
          <w:highlight w:val="red"/>
          <w:lang w:eastAsia="zh-CN"/>
        </w:rPr>
        <w:t>红斑狼疮</w:t>
      </w:r>
      <w:r>
        <w:rPr>
          <w:lang w:eastAsia="zh-CN"/>
        </w:rPr>
        <w:t>、</w:t>
      </w:r>
      <w:r>
        <w:rPr>
          <w:highlight w:val="red"/>
          <w:lang w:eastAsia="zh-CN"/>
        </w:rPr>
        <w:t>严重支气管哮喘</w:t>
      </w:r>
      <w:r>
        <w:rPr>
          <w:lang w:eastAsia="zh-CN"/>
        </w:rPr>
        <w:t>、</w:t>
      </w:r>
      <w:r>
        <w:rPr>
          <w:highlight w:val="red"/>
          <w:lang w:eastAsia="zh-CN"/>
        </w:rPr>
        <w:t>严重皮炎</w:t>
      </w:r>
      <w:r>
        <w:rPr>
          <w:lang w:eastAsia="zh-CN"/>
        </w:rPr>
        <w:t>、</w:t>
      </w:r>
      <w:r>
        <w:rPr>
          <w:highlight w:val="red"/>
          <w:lang w:eastAsia="zh-CN"/>
        </w:rPr>
        <w:t>溃疡性结肠炎</w:t>
      </w:r>
      <w:r>
        <w:rPr>
          <w:lang w:eastAsia="zh-CN"/>
        </w:rPr>
        <w:t>、</w:t>
      </w:r>
      <w:r>
        <w:rPr>
          <w:highlight w:val="red"/>
          <w:lang w:eastAsia="zh-CN"/>
        </w:rPr>
        <w:t>急性白血病</w:t>
      </w:r>
      <w:r>
        <w:rPr>
          <w:lang w:eastAsia="zh-CN"/>
        </w:rPr>
        <w:t>等，也用于某些严重感染及中毒、</w:t>
      </w:r>
      <w:r>
        <w:rPr>
          <w:highlight w:val="red"/>
          <w:lang w:eastAsia="zh-CN"/>
        </w:rPr>
        <w:t>恶性淋巴瘤</w:t>
      </w:r>
      <w:r>
        <w:rPr>
          <w:lang w:eastAsia="zh-CN"/>
        </w:rPr>
        <w:t>的综合治疗。开展一致性评价药学研究，包括工艺研究（</w:t>
      </w:r>
      <w:r>
        <w:rPr>
          <w:highlight w:val="red"/>
          <w:lang w:eastAsia="zh-CN"/>
        </w:rPr>
        <w:t>溶解时限</w:t>
      </w:r>
      <w:r>
        <w:rPr>
          <w:lang w:eastAsia="zh-CN"/>
        </w:rPr>
        <w:t>、</w:t>
      </w:r>
      <w:r>
        <w:rPr>
          <w:highlight w:val="red"/>
          <w:lang w:eastAsia="zh-CN"/>
        </w:rPr>
        <w:t>溶液热稳定性</w:t>
      </w:r>
      <w:r>
        <w:rPr>
          <w:lang w:eastAsia="zh-CN"/>
        </w:rPr>
        <w:t>、</w:t>
      </w:r>
      <w:r>
        <w:rPr>
          <w:highlight w:val="red"/>
          <w:lang w:eastAsia="zh-CN"/>
        </w:rPr>
        <w:t>灭菌工艺</w:t>
      </w:r>
      <w:r>
        <w:rPr>
          <w:lang w:eastAsia="zh-CN"/>
        </w:rPr>
        <w:t>等）、质量研究等阶段。注射用</w:t>
      </w:r>
      <w:r>
        <w:rPr>
          <w:highlight w:val="red"/>
          <w:lang w:eastAsia="zh-CN"/>
        </w:rPr>
        <w:t>奥扎格雷钠</w:t>
      </w:r>
      <w:r>
        <w:rPr>
          <w:lang w:eastAsia="zh-CN"/>
        </w:rPr>
        <w:t>用于治疗</w:t>
      </w:r>
      <w:r>
        <w:rPr>
          <w:highlight w:val="red"/>
          <w:lang w:eastAsia="zh-CN"/>
        </w:rPr>
        <w:t>急性血栓性脑梗死</w:t>
      </w:r>
      <w:r>
        <w:rPr>
          <w:lang w:eastAsia="zh-CN"/>
        </w:rPr>
        <w:t>和</w:t>
      </w:r>
      <w:r>
        <w:rPr>
          <w:highlight w:val="red"/>
          <w:lang w:eastAsia="zh-CN"/>
        </w:rPr>
        <w:t>脑梗死</w:t>
      </w:r>
      <w:r>
        <w:rPr>
          <w:lang w:eastAsia="zh-CN"/>
        </w:rPr>
        <w:t>所伴随的运动障碍。启动开展一致性评价药学研究，参比制剂、对照品的采购、制剂小试工艺摸索阶段。</w:t>
      </w:r>
      <w:r>
        <w:rPr>
          <w:highlight w:val="red"/>
          <w:lang w:eastAsia="zh-CN"/>
        </w:rPr>
        <w:t>硫酸庆大霉素注射液</w:t>
      </w:r>
      <w:r>
        <w:rPr>
          <w:lang w:eastAsia="zh-CN"/>
        </w:rPr>
        <w:t>1.适用于治疗</w:t>
      </w:r>
      <w:r>
        <w:rPr>
          <w:highlight w:val="red"/>
          <w:lang w:eastAsia="zh-CN"/>
        </w:rPr>
        <w:t>敏感革兰阴性杆菌</w:t>
      </w:r>
      <w:r>
        <w:rPr>
          <w:lang w:eastAsia="zh-CN"/>
        </w:rPr>
        <w:t>，如</w:t>
      </w:r>
      <w:r>
        <w:rPr>
          <w:highlight w:val="red"/>
          <w:lang w:eastAsia="zh-CN"/>
        </w:rPr>
        <w:t>大肠埃希菌</w:t>
      </w:r>
      <w:r>
        <w:rPr>
          <w:lang w:eastAsia="zh-CN"/>
        </w:rPr>
        <w:t>、</w:t>
      </w:r>
      <w:r>
        <w:rPr>
          <w:highlight w:val="red"/>
          <w:lang w:eastAsia="zh-CN"/>
        </w:rPr>
        <w:t>克雷伯菌属</w:t>
      </w:r>
      <w:r>
        <w:rPr>
          <w:lang w:eastAsia="zh-CN"/>
        </w:rPr>
        <w:t>、</w:t>
      </w:r>
      <w:r>
        <w:rPr>
          <w:highlight w:val="red"/>
          <w:lang w:eastAsia="zh-CN"/>
        </w:rPr>
        <w:t>肠杆菌属</w:t>
      </w:r>
      <w:r>
        <w:rPr>
          <w:lang w:eastAsia="zh-CN"/>
        </w:rPr>
        <w:t>、</w:t>
      </w:r>
      <w:r>
        <w:rPr>
          <w:highlight w:val="red"/>
          <w:lang w:eastAsia="zh-CN"/>
        </w:rPr>
        <w:t>变形杆菌属</w:t>
      </w:r>
      <w:r>
        <w:rPr>
          <w:lang w:eastAsia="zh-CN"/>
        </w:rPr>
        <w:t>、</w:t>
      </w:r>
      <w:r>
        <w:rPr>
          <w:highlight w:val="red"/>
          <w:lang w:eastAsia="zh-CN"/>
        </w:rPr>
        <w:t>沙雷菌属</w:t>
      </w:r>
      <w:r>
        <w:rPr>
          <w:lang w:eastAsia="zh-CN"/>
        </w:rPr>
        <w:t>、</w:t>
      </w:r>
      <w:r>
        <w:rPr>
          <w:highlight w:val="red"/>
          <w:lang w:eastAsia="zh-CN"/>
        </w:rPr>
        <w:t>铜绿假单胞菌</w:t>
      </w:r>
      <w:r>
        <w:rPr>
          <w:lang w:eastAsia="zh-CN"/>
        </w:rPr>
        <w:t>以及</w:t>
      </w:r>
      <w:r>
        <w:rPr>
          <w:highlight w:val="red"/>
          <w:lang w:eastAsia="zh-CN"/>
        </w:rPr>
        <w:t>葡萄球菌甲氧西林敏感株</w:t>
      </w:r>
      <w:r>
        <w:rPr>
          <w:lang w:eastAsia="zh-CN"/>
        </w:rPr>
        <w:t>所致的严重感染，如</w:t>
      </w:r>
      <w:r>
        <w:rPr>
          <w:highlight w:val="red"/>
          <w:lang w:eastAsia="zh-CN"/>
        </w:rPr>
        <w:t>败血症</w:t>
      </w:r>
      <w:r>
        <w:rPr>
          <w:lang w:eastAsia="zh-CN"/>
        </w:rPr>
        <w:t>、</w:t>
      </w:r>
      <w:r>
        <w:rPr>
          <w:highlight w:val="red"/>
          <w:lang w:eastAsia="zh-CN"/>
        </w:rPr>
        <w:t>下呼吸道感染</w:t>
      </w:r>
      <w:r>
        <w:rPr>
          <w:lang w:eastAsia="zh-CN"/>
        </w:rPr>
        <w:t>、</w:t>
      </w:r>
      <w:r>
        <w:rPr>
          <w:highlight w:val="red"/>
          <w:lang w:eastAsia="zh-CN"/>
        </w:rPr>
        <w:t>肠道感染</w:t>
      </w:r>
      <w:r>
        <w:rPr>
          <w:lang w:eastAsia="zh-CN"/>
        </w:rPr>
        <w:t>、</w:t>
      </w:r>
      <w:r>
        <w:rPr>
          <w:highlight w:val="red"/>
          <w:lang w:eastAsia="zh-CN"/>
        </w:rPr>
        <w:t>盆腔感染</w:t>
      </w:r>
      <w:r>
        <w:rPr>
          <w:lang w:eastAsia="zh-CN"/>
        </w:rPr>
        <w:t>、</w:t>
      </w:r>
      <w:r>
        <w:rPr>
          <w:highlight w:val="red"/>
          <w:lang w:eastAsia="zh-CN"/>
        </w:rPr>
        <w:t>腹腔感染</w:t>
      </w:r>
      <w:r>
        <w:rPr>
          <w:lang w:eastAsia="zh-CN"/>
        </w:rPr>
        <w:t>、</w:t>
      </w:r>
      <w:r>
        <w:rPr>
          <w:highlight w:val="red"/>
          <w:lang w:eastAsia="zh-CN"/>
        </w:rPr>
        <w:t>皮肤软组织感染</w:t>
      </w:r>
      <w:r>
        <w:rPr>
          <w:lang w:eastAsia="zh-CN"/>
        </w:rPr>
        <w:t>、</w:t>
      </w:r>
      <w:r>
        <w:rPr>
          <w:highlight w:val="red"/>
          <w:lang w:eastAsia="zh-CN"/>
        </w:rPr>
        <w:t>复杂性尿路感染</w:t>
      </w:r>
      <w:r>
        <w:rPr>
          <w:lang w:eastAsia="zh-CN"/>
        </w:rPr>
        <w:t>等。治疗腹腔感染及盆腔感染时应与</w:t>
      </w:r>
      <w:r>
        <w:rPr>
          <w:highlight w:val="red"/>
          <w:lang w:eastAsia="zh-CN"/>
        </w:rPr>
        <w:t>抗厌氧菌药物</w:t>
      </w:r>
      <w:r>
        <w:rPr>
          <w:lang w:eastAsia="zh-CN"/>
        </w:rPr>
        <w:t>合用，临床上多采用</w:t>
      </w:r>
      <w:r>
        <w:rPr>
          <w:highlight w:val="red"/>
          <w:lang w:eastAsia="zh-CN"/>
        </w:rPr>
        <w:t>庆大霉素</w:t>
      </w:r>
      <w:r>
        <w:rPr>
          <w:lang w:eastAsia="zh-CN"/>
        </w:rPr>
        <w:t>与其他抗菌药联合应用。与</w:t>
      </w:r>
      <w:r>
        <w:rPr>
          <w:highlight w:val="red"/>
          <w:lang w:eastAsia="zh-CN"/>
        </w:rPr>
        <w:t>青霉素</w:t>
      </w:r>
      <w:r>
        <w:rPr>
          <w:lang w:eastAsia="zh-CN"/>
        </w:rPr>
        <w:t>(或</w:t>
      </w:r>
      <w:r>
        <w:rPr>
          <w:highlight w:val="red"/>
          <w:lang w:eastAsia="zh-CN"/>
        </w:rPr>
        <w:t>氨苄西林</w:t>
      </w:r>
      <w:r>
        <w:rPr>
          <w:lang w:eastAsia="zh-CN"/>
        </w:rPr>
        <w:t>)合用可治疗</w:t>
      </w:r>
      <w:r>
        <w:rPr>
          <w:highlight w:val="red"/>
          <w:lang w:eastAsia="zh-CN"/>
        </w:rPr>
        <w:t>肠球菌属感染</w:t>
      </w:r>
      <w:r>
        <w:rPr>
          <w:lang w:eastAsia="zh-CN"/>
        </w:rPr>
        <w:t>。2.用于敏感细菌所致中枢神经系统感染，如</w:t>
      </w:r>
      <w:r>
        <w:rPr>
          <w:highlight w:val="red"/>
          <w:lang w:eastAsia="zh-CN"/>
        </w:rPr>
        <w:t>脑膜炎</w:t>
      </w:r>
      <w:r>
        <w:rPr>
          <w:lang w:eastAsia="zh-CN"/>
        </w:rPr>
        <w:t>、</w:t>
      </w:r>
      <w:r>
        <w:rPr>
          <w:highlight w:val="red"/>
          <w:lang w:eastAsia="zh-CN"/>
        </w:rPr>
        <w:t>脑室炎</w:t>
      </w:r>
      <w:r>
        <w:rPr>
          <w:lang w:eastAsia="zh-CN"/>
        </w:rPr>
        <w:t>时，可同时用本品鞘内注射作为辅助治疗。开展一致性评价研究，因参比制剂原因，正调研其他上市（日本和英国）国</w:t>
      </w:r>
      <w:r>
        <w:rPr>
          <w:highlight w:val="red"/>
          <w:lang w:eastAsia="zh-CN"/>
        </w:rPr>
        <w:t>硫酸庆大霉素注射液</w:t>
      </w:r>
      <w:r>
        <w:rPr>
          <w:lang w:eastAsia="zh-CN"/>
        </w:rPr>
        <w:t>参比。参比制剂在国家第27批征求意见稿中公布，后药审中心又提出该产品欧盟上市的质量无法满足中国药典要求，故未进行正式公布，目前正待国家局新意见。力源制药</w:t>
      </w:r>
      <w:r>
        <w:rPr>
          <w:highlight w:val="red"/>
          <w:lang w:eastAsia="zh-CN"/>
        </w:rPr>
        <w:t>养血饮口服液</w:t>
      </w:r>
      <w:r>
        <w:rPr>
          <w:lang w:eastAsia="zh-CN"/>
        </w:rPr>
        <w:t>补气养血，益肾助脾。用于气血两亏，崩漏下血，体虚羸弱，血小板减少及贫血，对放疗和化疗后引起的白细胞减少症有一定的治疗作用。正在开展上市后临床验证试验</w:t>
      </w:r>
      <w:r>
        <w:rPr>
          <w:highlight w:val="red"/>
          <w:lang w:eastAsia="zh-CN"/>
        </w:rPr>
        <w:t>羚贝止咳糖浆</w:t>
      </w:r>
      <w:r>
        <w:rPr>
          <w:lang w:eastAsia="zh-CN"/>
        </w:rPr>
        <w:t>宜肺化痰，止咳平喘。用于</w:t>
      </w:r>
      <w:r>
        <w:rPr>
          <w:highlight w:val="red"/>
          <w:lang w:eastAsia="zh-CN"/>
        </w:rPr>
        <w:t>小儿肺热咳嗽</w:t>
      </w:r>
      <w:r>
        <w:rPr>
          <w:lang w:eastAsia="zh-CN"/>
        </w:rPr>
        <w:t>及</w:t>
      </w:r>
      <w:r>
        <w:rPr>
          <w:highlight w:val="red"/>
          <w:lang w:eastAsia="zh-CN"/>
        </w:rPr>
        <w:t>痰湿咳嗽</w:t>
      </w:r>
      <w:r>
        <w:rPr>
          <w:lang w:eastAsia="zh-CN"/>
        </w:rPr>
        <w:t>。正在开展上市后临床验证试验</w:t>
      </w:r>
      <w:r>
        <w:rPr>
          <w:highlight w:val="red"/>
          <w:lang w:eastAsia="zh-CN"/>
        </w:rPr>
        <w:t>肾复康片</w:t>
      </w:r>
      <w:r>
        <w:rPr>
          <w:lang w:eastAsia="zh-CN"/>
        </w:rPr>
        <w:t>清热利尿，益肾化浊。用于热淋涩痛，</w:t>
      </w:r>
      <w:r>
        <w:rPr>
          <w:highlight w:val="red"/>
          <w:lang w:eastAsia="zh-CN"/>
        </w:rPr>
        <w:t>急性肾炎水肿</w:t>
      </w:r>
      <w:r>
        <w:rPr>
          <w:lang w:eastAsia="zh-CN"/>
        </w:rPr>
        <w:t>，</w:t>
      </w:r>
      <w:r>
        <w:rPr>
          <w:highlight w:val="red"/>
          <w:lang w:eastAsia="zh-CN"/>
        </w:rPr>
        <w:t>慢性肾炎急性</w:t>
      </w:r>
      <w:r>
        <w:rPr>
          <w:lang w:eastAsia="zh-CN"/>
        </w:rPr>
        <w:t>发作。正在开展上市后临床验证试验子公司健康科技开发的大健康产品敖东牌</w:t>
      </w:r>
      <w:r>
        <w:rPr>
          <w:highlight w:val="red"/>
          <w:lang w:eastAsia="zh-CN"/>
        </w:rPr>
        <w:t>破壁灵芝孢子粉</w:t>
      </w:r>
      <w:r>
        <w:rPr>
          <w:lang w:eastAsia="zh-CN"/>
        </w:rPr>
        <w:t>、</w:t>
      </w:r>
      <w:r>
        <w:rPr>
          <w:highlight w:val="red"/>
          <w:lang w:eastAsia="zh-CN"/>
        </w:rPr>
        <w:t>敖东牌善彤片</w:t>
      </w:r>
      <w:r>
        <w:rPr>
          <w:lang w:eastAsia="zh-CN"/>
        </w:rPr>
        <w:t>、</w:t>
      </w:r>
      <w:r>
        <w:rPr>
          <w:highlight w:val="red"/>
          <w:lang w:eastAsia="zh-CN"/>
        </w:rPr>
        <w:t>敖东牌银络舒片</w:t>
      </w:r>
      <w:r>
        <w:rPr>
          <w:lang w:eastAsia="zh-CN"/>
        </w:rPr>
        <w:t>、</w:t>
      </w:r>
      <w:r>
        <w:rPr>
          <w:highlight w:val="red"/>
          <w:lang w:eastAsia="zh-CN"/>
        </w:rPr>
        <w:t>敖东牌西洋参粉</w:t>
      </w:r>
      <w:r>
        <w:rPr>
          <w:lang w:eastAsia="zh-CN"/>
        </w:rPr>
        <w:t>、</w:t>
      </w:r>
      <w:r>
        <w:rPr>
          <w:highlight w:val="red"/>
          <w:lang w:eastAsia="zh-CN"/>
        </w:rPr>
        <w:t>敖东牌氨糖软骨素加钙片</w:t>
      </w:r>
      <w:r>
        <w:rPr>
          <w:lang w:eastAsia="zh-CN"/>
        </w:rPr>
        <w:t>、</w:t>
      </w:r>
      <w:r>
        <w:rPr>
          <w:highlight w:val="red"/>
          <w:lang w:eastAsia="zh-CN"/>
        </w:rPr>
        <w:t>敖东牌蜂胶苦瓜软胶囊</w:t>
      </w:r>
      <w:r>
        <w:rPr>
          <w:lang w:eastAsia="zh-CN"/>
        </w:rPr>
        <w:t>等已进入审评阶段。3、持续营销体制改革，构建多元营销模式公司坚持头部品种群多品种群营销战略，创新营销模式，整合营销资源，细分治疗领域，以培养头部品种为依托，在提供性价比高、质量过硬的优质产品同时，打通堵点，补齐短板，扩大公司品牌影响力。二是抓住政策和产品升级的机遇，以消费者需求为导向，充分开拓市场，提升产品竞争力。三是充分发挥各销售团队的优势，加强专业人员的培训管理，增强销售团队的协作和服务意识，打造行业头部品种群。四是在坚持合规运营的基础上，增加产品市场投入，采用多元营销模式，探索搭建业务合作平台</w:t>
      </w:r>
      <w:r w:rsidRPr="00E03FA3">
        <w:rPr>
          <w:lang w:eastAsia="zh-CN"/>
        </w:rPr>
        <w:t>，加快产品推广和做好终端市场维护。五是加大对医药连锁终端投入，报告期末共有连锁门店174家。4、发挥双轮驱动优势，</w:t>
      </w:r>
      <w:r>
        <w:rPr>
          <w:lang w:eastAsia="zh-CN"/>
        </w:rPr>
        <w:t>适时调整资产结构基于医药行业形势和资本市场情况，公司保持既定战略定力，凝聚医药产业力量，夯实基础、提质增效，与此同时适当加大对资本市场上的投资。经公司第十届董事会第一次会议、第十届监事会</w:t>
      </w:r>
      <w:r>
        <w:rPr>
          <w:lang w:eastAsia="zh-CN"/>
        </w:rPr>
        <w:lastRenderedPageBreak/>
        <w:t>第一次会议审议通过了《关于进行证券投资管理的议案》，在不影响正常经营及风险有效控制的前提下，公司对已持有的证券资产和自有闲置资金进行投资管理，初始额度不超过人民币22亿元，相应的初始证券及资金可循环使用，相关工作已按计划进行。一是加大对广发证券投资力度，报告期内公</w:t>
      </w:r>
      <w:r w:rsidRPr="00E03FA3">
        <w:rPr>
          <w:lang w:eastAsia="zh-CN"/>
        </w:rPr>
        <w:t>司通过深港通增持广发证券H股42,354,000股，截至2020年12月31日，本公司持有广发证券境内上市内资股（A股）股</w:t>
      </w:r>
      <w:r>
        <w:rPr>
          <w:lang w:eastAsia="zh-CN"/>
        </w:rPr>
        <w:t>份1,252,297,867股、境外上市外资股（H股）股份87,124,600股，以上持股占广发证券总股本的17.5752%；本公司全资子公司敖东国际（香港）实业有限公司持有广发证券境外上市外资股（H股）股份36,868,800股，占广发证券总股本的0.4838%。本公司采用权益法作为长期股权投资核算。二是对已持有的部分证券资产进行调整，并成为辽宁成大股份有限公司的前十大股东。珠海广发信德敖东医药产业投资中心（有限合伙）【以下简称：敖东医药基金】和吉林敖东创新产业基金管理中心（有限</w:t>
      </w:r>
      <w:r w:rsidRPr="00E03FA3">
        <w:rPr>
          <w:lang w:eastAsia="zh-CN"/>
        </w:rPr>
        <w:t>合伙）【以下简称：创新产业基金】正常运作，所管理资金已投项目18个，所投项目全部涉及生物制药、医药研发、医药销售、互联网医疗等领域，部分投资项目已通过并购或其他方式退出，后期工作将着重投后管理及运营退出。下表为吉林敖东、敖东医药基金、创新产业基金所投资项目上市进展情况：公司主营业务投资机构持股数量持股比例发行情况汤臣倍健股份有限公司膳食营养补充剂创新产业基金4,061,738股0.257%2019年6月12日中国证券监督管理委员会核准汤臣倍健向创新产业基金等发行有限售条件流通股份购买资产，该股份自上市日期2019年8月21日后36个月解除限售。北京阳光诺和药物研究股份有限公司为医药企业提供专业化研发外包服务，致力于协助国内医药制造企业加速实现进口替代和自主创新。吉林敖东643,113股1.07%2020年9月2日：在上海证券交易所科创板提交上市申报稿；2021年2月5日：通过科创板上市委2021年第13次审议会议；2021年3月18日：向中国证券监督管理委员会提交注册申请文件。成都欧林生物科技股份有限公司是一家专注于人用疫苗研发、生产及销售的生物制药企业。敖东医药基金11,106,610股3.05%2020年6月24日：在上海证券交易所科创板提交上市申报稿；2021年1月7日：通过科创板上市委2021</w:t>
      </w:r>
      <w:r>
        <w:rPr>
          <w:lang w:eastAsia="zh-CN"/>
        </w:rPr>
        <w:t>年第2次审议会议；2021年3月4日：向中国证券监督管理委员会提交注册申请文件。江苏诺泰是一家聚焦多肽药物及小分子化创新产业基金5,278,000股3.3011%2020年6月17日：在上海证券交易所药进行自主研发与定制研发生产科创板提交上市申报稿；澳赛诺生相结合的生物医药企业。在高级2020年11月20日：通过科创板上市物制药股份有限公司医药中间体、原料药到制剂的各个领域，公司积极进行产品研发和业务拓展，逐步形成了以定制类产品委202</w:t>
      </w:r>
      <w:r w:rsidRPr="00E03FA3">
        <w:rPr>
          <w:lang w:eastAsia="zh-CN"/>
        </w:rPr>
        <w:t>0年第107次审议会议；2021年1月28日：向中国证券监督管理委员会提交注册申请文件；及技术服务业务为主要收入来源、2021年4月13日：中国证券监督管理自主选择产品业务收入及占比快委员会同意其首次公开发行股票的注册速增长的发展格局。申请。南京诺唯是一家围绕酶、抗原、抗体等功能敖东医10,173,073股2.8258%2020年12月24日：在上海证券交易性蛋白及高分子有机材料进行技术研发和产品开发的生物科技企赞生物科业，依托于自主建立的关键共性技技有限公术平台，先后进入了生物试剂、司体外诊断业务领域，并正在进行抗药基金所科创板提交上市申报稿。体药物的研发，是国内少数同时具有自主可控上游技术开发能力和终端产品生产能力的研发创新型企业。报告期内，公司出资5,000万元与广发证券的全资子公司广发信德投资管理有限公司、广发</w:t>
      </w:r>
      <w:r>
        <w:rPr>
          <w:lang w:eastAsia="zh-CN"/>
        </w:rPr>
        <w:t>干和投资有限公司共同参与设立广州广发信德健康创业投资基金合伙企业（有限合伙），</w:t>
      </w:r>
      <w:r>
        <w:rPr>
          <w:lang w:eastAsia="zh-CN"/>
        </w:rPr>
        <w:lastRenderedPageBreak/>
        <w:t>该合伙企业认缴出资额为合伙企业全体合伙人所有认缴出资额之总和5亿元人民币，公司作为有限合伙人，认缴出资0.5亿元人民币，占总认缴出资额比例的10%。5、加快募投项目建设，奠定发展坚实基础截至2020年末，吉林敖东世航药业股份有限公司</w:t>
      </w:r>
      <w:r>
        <w:rPr>
          <w:highlight w:val="red"/>
          <w:lang w:eastAsia="zh-CN"/>
        </w:rPr>
        <w:t>中药饮片</w:t>
      </w:r>
      <w:r>
        <w:rPr>
          <w:lang w:eastAsia="zh-CN"/>
        </w:rPr>
        <w:t>（含直接口服饮片）</w:t>
      </w:r>
      <w:r>
        <w:rPr>
          <w:highlight w:val="red"/>
          <w:lang w:eastAsia="zh-CN"/>
        </w:rPr>
        <w:t>智能工厂</w:t>
      </w:r>
      <w:r>
        <w:rPr>
          <w:lang w:eastAsia="zh-CN"/>
        </w:rPr>
        <w:t>建设项目已使用募集资金9,079.44万元，该项目已按预计进度建设完成，项目投产后，因受新冠肺炎疫情影响，原料购进和产品销售均受到不同程度影响，产销量下滑，未达到预计收益；吉林敖东洮南药业股份有限公司</w:t>
      </w:r>
      <w:r>
        <w:rPr>
          <w:highlight w:val="red"/>
          <w:lang w:eastAsia="zh-CN"/>
        </w:rPr>
        <w:t>自动化生产线建设</w:t>
      </w:r>
      <w:r>
        <w:rPr>
          <w:lang w:eastAsia="zh-CN"/>
        </w:rPr>
        <w:t>项目已使用募集资金11,643.21万元,</w:t>
      </w:r>
      <w:r>
        <w:rPr>
          <w:highlight w:val="red"/>
          <w:lang w:eastAsia="zh-CN"/>
        </w:rPr>
        <w:t>小容量注射剂</w:t>
      </w:r>
      <w:r>
        <w:rPr>
          <w:lang w:eastAsia="zh-CN"/>
        </w:rPr>
        <w:t>新线、</w:t>
      </w:r>
      <w:r>
        <w:rPr>
          <w:highlight w:val="red"/>
          <w:lang w:eastAsia="zh-CN"/>
        </w:rPr>
        <w:t>胶囊剂</w:t>
      </w:r>
      <w:r>
        <w:rPr>
          <w:lang w:eastAsia="zh-CN"/>
        </w:rPr>
        <w:t>和</w:t>
      </w:r>
      <w:r>
        <w:rPr>
          <w:highlight w:val="red"/>
          <w:lang w:eastAsia="zh-CN"/>
        </w:rPr>
        <w:t>片剂</w:t>
      </w:r>
      <w:r>
        <w:rPr>
          <w:lang w:eastAsia="zh-CN"/>
        </w:rPr>
        <w:t>生产线、</w:t>
      </w:r>
      <w:r>
        <w:rPr>
          <w:highlight w:val="red"/>
          <w:lang w:eastAsia="zh-CN"/>
        </w:rPr>
        <w:t>无菌粉针剂</w:t>
      </w:r>
      <w:r>
        <w:rPr>
          <w:lang w:eastAsia="zh-CN"/>
        </w:rPr>
        <w:t>生产线改造完成，均已投入生产，</w:t>
      </w:r>
      <w:r>
        <w:rPr>
          <w:highlight w:val="red"/>
          <w:lang w:eastAsia="zh-CN"/>
        </w:rPr>
        <w:t>污水处理系统</w:t>
      </w:r>
      <w:r w:rsidRPr="00E03FA3">
        <w:rPr>
          <w:lang w:eastAsia="zh-CN"/>
        </w:rPr>
        <w:t>设备正</w:t>
      </w:r>
      <w:r>
        <w:rPr>
          <w:lang w:eastAsia="zh-CN"/>
        </w:rPr>
        <w:t>处于安装调试</w:t>
      </w:r>
      <w:r w:rsidRPr="00E03FA3">
        <w:rPr>
          <w:lang w:eastAsia="zh-CN"/>
        </w:rPr>
        <w:t>中，</w:t>
      </w:r>
      <w:r>
        <w:rPr>
          <w:highlight w:val="red"/>
          <w:lang w:eastAsia="zh-CN"/>
        </w:rPr>
        <w:t>注射剂车间</w:t>
      </w:r>
      <w:r>
        <w:rPr>
          <w:lang w:eastAsia="zh-CN"/>
        </w:rPr>
        <w:t>已进行初步设计；吉林敖东延边药业股份有限公司扩建升级项目二期工程项目已使用募集资金14,557.62万元，</w:t>
      </w:r>
      <w:r>
        <w:rPr>
          <w:highlight w:val="red"/>
          <w:lang w:eastAsia="zh-CN"/>
        </w:rPr>
        <w:t>提取车间</w:t>
      </w:r>
      <w:r>
        <w:rPr>
          <w:lang w:eastAsia="zh-CN"/>
        </w:rPr>
        <w:t>、</w:t>
      </w:r>
      <w:r>
        <w:rPr>
          <w:highlight w:val="red"/>
          <w:lang w:eastAsia="zh-CN"/>
        </w:rPr>
        <w:t>智能口服液车间</w:t>
      </w:r>
      <w:r>
        <w:rPr>
          <w:lang w:eastAsia="zh-CN"/>
        </w:rPr>
        <w:t>建筑工程已基本完工，安装工程已开始进场，设备已陆续到货准备安装。吉林敖东延吉药业科技园建设项目已使用募集资金525.17万元，已完成部分配套设施改造，经2019年度股东大会及“敖东转债”2020年第一次债券持有人会议审议通</w:t>
      </w:r>
      <w:r w:rsidRPr="00E03FA3">
        <w:rPr>
          <w:lang w:eastAsia="zh-CN"/>
        </w:rPr>
        <w:t>过，同意将尚未投入的募集资金50,974.83万元及利息的用途变更为永久补充流动资金。加快募投项目建设有利于优化公司产业布局，增强医药产业核心竞争力，为未来发展奠定坚实的基础</w:t>
      </w:r>
      <w:r>
        <w:rPr>
          <w:lang w:eastAsia="zh-CN"/>
        </w:rPr>
        <w:t>。6、积极履行社会责任，加强企业文化建设在抗击新冠肺炎疫情期间，为保证公司</w:t>
      </w:r>
      <w:r>
        <w:rPr>
          <w:highlight w:val="red"/>
          <w:lang w:eastAsia="zh-CN"/>
        </w:rPr>
        <w:t>抗病毒类药物</w:t>
      </w:r>
      <w:r>
        <w:rPr>
          <w:lang w:eastAsia="zh-CN"/>
        </w:rPr>
        <w:t>的持续供应，经敦化市疫情防控工作领导小组同意，吉林敖东延边药业及上下游配套公司严格按照省州市有关疫情防控工作的要求，对生产场所进行全方位消毒，精选假期没有外出且无接触外来人员的员工上班，同时上班员工采取强有力的个人防护措施，于1月31日复工生产，在疫情期间确保产品质量安全，确保产品持续供应，坚决做到药品不涨价，满足市场终端供货需求。敖东大药房作为药品流通企业全年无休，特别是在疫情期间，积极联系</w:t>
      </w:r>
      <w:r>
        <w:rPr>
          <w:highlight w:val="red"/>
          <w:lang w:eastAsia="zh-CN"/>
        </w:rPr>
        <w:t>抗病毒</w:t>
      </w:r>
      <w:r>
        <w:rPr>
          <w:lang w:eastAsia="zh-CN"/>
        </w:rPr>
        <w:t>的药品、防护用品的货源，为广大人民群众提供便利，并保证所销售产品不涨价。为支持疫情防控工作，吉林敖东本着提供以抗击疫情前线最需要的物资为第一要务，没有盲目选择产品，而是按照国家及各省卫健委提出的诊疗方案，遴选出公司在产的质量安全、疗效可靠的药品名单，并通过与定向捐赠的医院及机构充分沟通，由受赠方根据疫情防控所需并指定药品及医疗物资，有针对性捐赠，保证所捐赠的物资能够“用的上、用得好”，不给受捐方增加负担。吉林敖东公司及所属子公司和以董事长李秀林先生、郭淑芹女士带领的二级公司核心管理团队成员分十三批累计捐赠药品、防疫紧缺物资和资金共计702万元，以实际行动支持疫情防控工作，充分体现了企业和企业家的价值和担当。“天生</w:t>
      </w:r>
      <w:r w:rsidRPr="00E03FA3">
        <w:rPr>
          <w:lang w:eastAsia="zh-CN"/>
        </w:rPr>
        <w:t>万物，唯人为贵”，一切为了人，一切依靠人，二者统一构成以人为本的完整内容，也打造了敖东“专注于人，以人为本”的特色企业文化。公司鼓励员工通过不断学习和提升实现自我成才，提供职称补贴、租房补贴、住房补贴、无息借款等特色福利，营造人才培育和发展的浓厚氛围，在人才成长上，强调做事的琢与磨，成长的苦与甘，公司成为学习型组织，员工综合素质得到不断提高。2020年末，公司现有员工4462人，其中大专以上学历2428人，占员工总数的54.42%；取得中高级职称482人，注册执业药师268人，享受国务院特殊津贴3人，全国劳动模范</w:t>
      </w:r>
      <w:r>
        <w:rPr>
          <w:lang w:eastAsia="zh-CN"/>
        </w:rPr>
        <w:t>4人,省、州劳动模范29人。二、主营业务分析1、概述参见“经营情况讨论与分析”中的“一、概述”相关内容。2、收入与成本（1）营业收入构成单位：元2020年2019年同比增减金额占营业收入比重金额占营业收入比重营业收入合计2,251,650,950.38100%3,088,379,591.97100%-27.09%分行业医药</w:t>
      </w:r>
      <w:r>
        <w:rPr>
          <w:lang w:eastAsia="zh-CN"/>
        </w:rPr>
        <w:lastRenderedPageBreak/>
        <w:t>1,905,975,932.4884.65%2,823,902,969.9491.44%-32.51%连锁药店批发和零售141,502,333.686.28%76,174,849.322.47%85.76%食品140,745,357.116.25%128,012,400.504.14%9.95%其他行业48,316,897.652.15%53,304,117.221.73%-9.36%其他业务收入15,110,429.460.67%6,985,254.990.23%116.32%分产品中成药1,293,477,949.5057.45%1,259,912,599.5240.80%2.66%化学药品612,497,982.9827.20%1,563,990,370.4250.64%-60.84%连锁药店批发和零售141,502,333.686.28%76,174,849.322.47%85.76%食品140,745,357.116.25%128,012,400.504.14%9.95%其他产品48,316,897.652.15%53,304,117.221.73%-9.36%其他业务收入15,110,429.460.67%6,985,254.990.23%116.32%分地区东北616,061,919.9527.36%831,311,520.5426.92%-25.89%华北227,423,673.8210.10%311,392,426.1110.08%-26.97%华东614,337,032.1327.28%831,321,395.4826.92%-26.10%华南303,931,501.3013.50%412,445,518.2613.35%-26.31%西北163,719,259.817.27%213,120,472.206.90%-23.18%西南326,177,563.3714.49%488,788,259.3815.83%-33.27%（2）占公司营业收入或营业利润10%以上的行业、产品或地区情况√适用□不适用单位：元营业收入营业成本毛利率营业收入比上年同期增减营业成本比上年同期增减毛利率比上年同期增减分行业医药1,905,975,932.48653,369,080.0965.72%-32.51%-12.33%-7.89%分产品中成药1,293,477,949.50502,094,755.1361.18%2.66%-2.87%2.21%化学药品612,497,982.98151,274,324.9675.30%-60.84%-33.75%-10.10%分地区东北616,061,919.95305,894,132.6450.35%-25.89%-6.83%-10.15%华北227,423,673.8289,679,006.0360.57%-26.97%-9.09%-7.75%华东614,337,032.13240,428,468.4860.86%-26.10%-7.09%-8.01%华南303,931,501.3094,863,143.1168.79%-26.31%2.88%-8.85%西南326,177,563.37120,275,572.1263.13%-33.27%-1.80%-11.81%公司主营业务数据统计口径在报告期发生调整的情况下，公司最近1年按报告期末口径调整后的主营业务数据√适用□不适用单位：元营业收入营业成本毛利率营业收入比上年同期增减营业成本比上年同期增减毛利率比上年同期增减分行业医药2,823,902,969.94745,295,509.6773.61%-10.59%-5.64%-1.38%分产品中成药1,259,912,599.52516,945,553.4058.97%4.44%3.24%0.48%化学药品1,563,990,370.42228,349,956.2785.40%-19.89%-21.03%0.21%变更口径的理由本期将吉林敖东大药房连锁有限公司及其子公司相关的批发和零售收入从医药等收入中分离出来更能客观地反映各行业的收入和成本情况。（3）公司实物销售收入是否大于劳务收入√是□否行业分类项目单位2020年2019年同比增减医药销售量盒100,905,380106,696,920-5.43%生产量盒100,436,417109,705,980-8.45%库存量盒13,617,98514,086,948-3.33%食品销售量盒11,481,66212,005,253-4.36%生产量盒11,305,76511,382,853-0.68%库存量盒500,976676,873-25.99%专用化学品制造销售量公斤2,626,7063,512,698-25.22%生产量公斤2,508,9503,512,900-28.58%库存量公斤</w:t>
      </w:r>
      <w:r>
        <w:rPr>
          <w:lang w:eastAsia="zh-CN"/>
        </w:rPr>
        <w:lastRenderedPageBreak/>
        <w:t>108,577226,333-52.03%相关数据同比发生变动30%以上的原因说明√适用□不适用专用化学品期末库存量较上年期末下降52.03%，主要系子公司吉林敖东生物科技股份有限公司明胶产品期末库存同比减少所致。（4）公司已签订的重大销售合同截至本报告期的履行情况□适用√不适用（5）营业成本构成行业分类单位：元行业分类项目2020年2019年同比增减金额占营业成本比重金额占营业成本比重医药直接材料424,236,668.0764.93%441,798,509.1859.28%-3.98%医药直接人工62,186,067.679.52%70,124,725.989.41%-11.32%医药燃料及动力48,191,059.367.38%57,997,547.207.78%-16.91%医药制造费用118,755,284.9918.18%175,374,727.3123.53%-32.28%医药小计653,369,080.09100.00%745,295,509.67100.00%-12.33%食品直接材料91,675,139.1482.83%87,775,639.1082.71%4.44%食品直接人工2,872,855.762.60%2,695,074.542.54%6.60%食品燃料及动力4,496,103.424.06%5,087,596.334.79%-11.63%食品制造费用11,636,758.2110.51%10,562,244.209.95%10.17%食品小计110,680,856.53100.00%106,120,554.17100.00%4.30%其他行业直接材料25,966,310.5057.17%26,001,303.4552.32%-0.13%其他行业直接人工2,613,478.045.75%3,083,079.426.20%-15.23%其他行业燃料及动力3,942,098.688.68%7,901,579.3615.90%-50.11%其他行业制造费用12,894,621.0528.39%12,711,746.9825.58%1.44%其他行业小计45,416,508.27100.00%49,697,709.21100.00%-8.61%连锁药店批发和零售商品成本97,293,478.60100.00%54,041,710.55100.00%80.03%合计906,759,923.49100.00%955,155,483.60100.00%-5.07%说明本期将吉林敖东大药房连锁有限公司及其子公司相关的批发和零售成本从医药等行业成本中分离出来更能客观地反映各行业的成本情况。（6）报告期内合并范围是否发生变动√是□否本期子公司吉林敖东大药房连锁有限公司收购吉林市仁修善德医药有限公司股权，并于2020年1月17日办理完工商登记变更，单位名称变更为吉林敖东大药房医药有限公司。本公司于2020年8月29日召开的第十届董事会第二次会议、第十届监事会第二次会议审议通过了《关于对外投资的议案》，根据公司战略发展规划，公司以人民币3,000万元注册成立全资子公司吉林敖东润兴鹿业有限责任公司（具体名称以工商登记为准）。本公司对该公司表决权比例为100.00%，该公司工商登记名称为吉林敖东红石鹿业有限责任公司，于2020年9月7日成立。本公司于2020年3月25日召开的第九届董事会第二十次会议、第九届监事会第十七次会议审议通过了《关于吉林敖东大药房连锁有限公司设立全资子公司的议案》，同意由吉林敖东大药房连锁有限公司出资人民币贰佰万元整（2,000,000.00元）设立三级子公司敖东大药房连锁（延边州）有限责任公司，该公司已于2020年4月26日经敦化市市场和质量监督管理局核准注册成立。（7）公司报告期内业务、产品或服务发生重大变化或调整有关情况□适用√不适用（8）主要销售客户和主要供应商情况公司主要销售客户情况前五名客户合计销售金额（元）849,942,064.39前五名客户合计销售金额占年度销售总额比例37.75%前五名客户销售额中关联方销售额占年度销售总额比例0.00%公司前5大客户资料序号客户名称销售额（元）占年度销售总额比例1第一客户509,757,656.0522.64%2</w:t>
      </w:r>
      <w:r>
        <w:rPr>
          <w:lang w:eastAsia="zh-CN"/>
        </w:rPr>
        <w:lastRenderedPageBreak/>
        <w:t>第二客户211,043,353.059.37%3第三客户78,592,194.063.49%4第四客户30,066,184.261.34%5第五客户20,482,676.970.91%合计--849,942,064.3937.75%主要客户其他情况说明□适用√不适用公司主要供应商情况前五名供应商合计采购金额（元）126,516,775.53前五名供应商合计采购金额占年度采购总额比例18.22%前五名供应商采购额中关联方采购额占年度采购总额比例0.00%公司前5名供应商资料序号供应商名称采购额（元）占年度采购总额比例1第一供应商39,228,282.535.65%2第二供应商31,380,530.584.52%3第三供应商22,001,914.903.17%4第四供应商17,069,764.742.46%5第五供应商16,836,282.782.42%合计--126,516,775.5318.22%主要供应商其他情况说明□适用√不适用3、费用单位：元2020年2019年同比增减重大变动说明销售费用915,197,651.011,327,230,621.26-31.04%主要系公司产品销售收入减少导致销售费用减少。管理费用363,514,050.40421,916,113.61-13.84%本报告期未发生重大变化。财务费用50,963,162.5234,734,441.5746.72%主要系本期计提短期银行借款利息和可转换公司债券利息同比增加所致。研发费用67,214,653.37142,897,914.24-52.96%主要系本期子公司支付的研发费用减少所致。4、研发投入√适用□不适用公司围绕发展战略方向，加大研发投入力度，围绕现有产品进行深入研究，不断优化产品结构，利用资金较为充沛优势，充分发挥“产学研协同创新机制”的作用，全力开展多品种质量标准提升工作，为医药产业高质量发展奠定基础。公司研发投入情况2020年2019年变动比例研发人员数量（人）2492413.32%研发人员数量占比6.10%6.03%0.07%研发投入金额（元）96,766,406.83162,385,832.56-40.41%研发投入占营业收入比例4.30%5.26%-0.96%研发投入资本化的金额（元）32,525,222.3832,735,643.16-0.64%资本化研发投入占研发投入的比例33.61%20.16%13.45%研发投入总额占营业收入的比重较上年发生显着变化的原因□适用√不适用研发投入资本化率大幅变动的原因及其合理性说明□适用√不适用5、现金流单位：元项目2020年2019年同比增减经营活动现金流入小计2,565,320,949.313,521,658,072.52-27.16%经营活动现金流出小计2,174,912,189.593,142,201,170.95-30.78%经营活动产生的现金流量净额390,408,759.72379,456,901.572.89%投资活动现金流入小计9,184,512,271.674,646,615,412.3797.66%投资活动现金流出小计8,999,306,033.784,488,727,441.58100.49%投资活动产生的现金流量净额185,206,237.89157,887,970.7917.30%筹资活动现金流入小计306,858,842.5413,091,316.082,243.99%筹资活动现金流出小计590,364,312.04272,857,788.16116.36%筹资活动产生的现金流量净额-283,505,469.50-259,766,472.08-9.14%现金及现金等价物净增加额296,130,391.71275,722,053.557.40%相关数据同比发生重大变动的主要影响因素说明√适用□不适用（1）经营活动现金流出小计本期较上年同期下降30.78%，主要系本期支付的税费和经营费用同比减少所致；（2）投资活动现金流入小计本期较上年同期增长97.66%，主要系本期出售交易性金融资产同比增加所致；（3）投资活动现金流出小计本期较上年同期增长100.49%，主要系本期增加交易性金融资产投资和收购广发证券股份有限公司股权所致；（4）筹资活动现金流入小计本期较上年同期增长2243.99%，主要系本期子公司收到短期借款所致；（5）筹资活动现金流出小计本期较上年同期增长116.36%，主要系本期回购本公司股份所致。报告期内公</w:t>
      </w:r>
      <w:r>
        <w:rPr>
          <w:lang w:eastAsia="zh-CN"/>
        </w:rPr>
        <w:lastRenderedPageBreak/>
        <w:t>司经营活动产生的现金净流量与本年度净利润存在重大差异的原因说明√适用□不适用报告期内公司经营活动产生的现金流量净额与本年度净利润存在差异的主要原因是：本公司根据广发证券股份有限公司本期实现的归属于母公司股东的净利润按权益法调增投资收益1,777,799,988.61元所致。三、非主营业务分析√适用□不适用金额占利润形成原因说明是否具有可持续性总额比例投资收益1,837,495,674.04107.05%主要系对广发证券股份有限公司的投资收益具有可持续性公允价值变动损益-75,979,773.41-4.43%主要系股票、基金等交易性金融资产市值变动所致不具有可持续性资产减值-40,553,816.01-2.36%主要系本期商誉计提减值损失所致不具有可持续性营业外收入2,632,385.840.15%主要系本期计入营业外收入的罚款收入等不具有可持续性营业外支出6,485,393.520.38%主要系本期捐赠物资及现金支持抗击新冠肺炎疫情所致不具有可持续性单位：元四、资产及负债状况分析1、资产构成重大变动情况公司2020年起首次执行新收入准则或新租赁准则且调整执行当年年初财务报表相关项目适用单位：元2020年末2020年初比重增减重大变动说明金额占总资产比例金额占总资产比例货币资金2,503,961,753.409.15%2,192,831,361.698.50%0.65%本报告期末占总资产比例未发生重大变化。应收账款540,385,263.561.98%600,007,761.132.33%-0.35%本报告期末占总资产比例未发生重大变化。存货548,452,331.512.01%543,592,530.752.11%-0.10%本报告期末占总资产比例未发生重大变化。投资性房地产29,295,912.630.11%33,177,529.820.13%-0.02%本报告期末占总资产比例未发生重大变化。长期股权投资17,804,071,295.1965.09%16,220,162,266.3062.87%2.22%本报告期末占总资产比例未发生重大变化。固定资产2,101,662,150.417.68%2,139,660,943.298.29%-0.61%本报告期末占总资产比例未发生重大变化。在建工程132,996,889.700.49%71,335,538.310.28%0.21%本报告期末占总资产比例未发生重大变化。短期借款373,375,067.961.37%87,241,547.760.34%1.03%本报告期末占总资产比例未发生重大变化。2、以公允价值计量的资产和负债√适用□不适用单位：元项目期初数本期公允价值变动损益计入权益的累计公允价值变动本期计提的减值本期购买金额本期出售金额其他变动期末数金融资产1.交易性金融资产（不含衍生金融资产）906,324,004.16-75,979,773.417,458,749,150.477,023,571,475.631,300,028,929.134.其他权益工具投资438,371,355.000.00-12,955,425.81100,929,323.0070,827,016.03468,490,897.83金融资产小计1,344,695,359.16-75,979,773.41-12,955,425.817,559,678,473.477,023,571,475.6370,827,016.031,768,519,826.96上述合计1,344,695,359.16-75,979,773.41-12,955,425.817,559,678,473.477,023,571,475.6370,827,016.031,768,519,826.96金融负债0.000.00其他变动的内容其他权益工具投资本期减少70,827,016.03元，主要系本期收回珠海广发信德敖东医药产业股权投资中心(有限合伙)分配的投资本金所致。报告期内公司主要资产计量属性是否发生重大变化□是√否3、截至报告期末的资产权利受限情况为办理银行承兑汇票，本公司的子公司吉林敖东药业集团延吉股份有限公司将银行存款15,000,000.00元质押于中国建设银行股份有限公司延边朝鲜族自治州分行。五、投资状况1、总体情况√适用□不适用报告期投资额（元）上年同期投资额（元）变动幅度824,506,472.35388,843,743.58112.04%2、报告期内获取的重大的股权投资情况√适用□</w:t>
      </w:r>
      <w:r>
        <w:rPr>
          <w:lang w:eastAsia="zh-CN"/>
        </w:rPr>
        <w:lastRenderedPageBreak/>
        <w:t>不适用单位：元、品、被投资公司名称主要业务投资方式投资金额持股比例资金来源合作方投资期限产品类型截至资产负债表日的进展情况预计收益本期投资盈亏是否涉诉披露日期（如有）披露索引（如有）广发证券股份有限公司证券经纪；证券投资咨询；与证券交易、证券投资活动有关的收购366,086,480.030.60%自有资金无长期证券经纪等收购股权已完成25,733,395.53否2020年07月18日巨潮资讯网（公告编号2020-078）财务顾问；证券承销与保荐；证券自营；融资融券；证券投资基金代销；证券投资基金托管；为期货公司提供中间介绍业务；代销金融产品；股票期权做</w:t>
      </w:r>
      <w:r w:rsidRPr="00E03FA3">
        <w:rPr>
          <w:lang w:eastAsia="zh-CN"/>
        </w:rPr>
        <w:t>市。(依法须经批准的项目，经相关部门批准后方可开展经营活动)吉林敖东大药房连锁有限公司药品、医疗器械、食品、预包装食品、保健食品、计生用品、增资70,000,000.0025.93%自有资金无长期药品、医疗器械食品销售等、增资已完成-6,608,094.17否2019年12月21日巨潮资讯网（公告编号2019-064）乳制品（含婴幼儿配方乳粉）、保健用品、日用百货、卫生材料文化、体育用品、钟表眼镜、照相器材、家用电器、农副产化妆品、药用辅料、消毒、消杀产品、通讯设备及配件、书报刊销售；中草药收购及销售；增值电信业务；摄影、扩印服务；普通货物道路运输；冷链运输；仓储服务；企业管理咨询服广告制作、设计、代理、发布；医疗器械维修、保养服务；房屋租赁；场地租赁；中医、西医内科诊疗服务（限分支机构经营）；餐饮服务；市场推广服务；市场营销策划；会议及展览展：务；：生化药品、、卫生材料、器、、纺织品及针织品、务、赁、示服务及信息咨询；企业营销策划；互联网信息服务；远程诊疗及远程审方；门诊诊疗服务；健康咨询（不含医疗行为）；利用互联网销售（药品、医疗器械、食品、预包装食品、保健食品、计生用品、乳制品（含婴幼儿配方乳粉）、保健用品、日用百货、卫生材料、文化、体育用品、钟表眼镜、照相器材、家用电器、农副产品、化妆品、药用辅料、消毒、消杀产品、通讯设备及配件、书报刊）（依法须经批准的项目，经相关部门批准后方可开展经营活动）。北京阳光诺和药物研究股份有限公司药学研究与试验发展；医药中间体化学品试制技术开发、技术收购8,574,851.001.07%自有资金无长期药学研究与试验发展等收购已完成0.00否转让；技术检测；信息咨询（不含中介服务）；技术咨询、技术服务。（市场主体依法自主选择经营项目，开展经营活动；依法须经批准的项目，经相关部门批准后依批准的内容开展经营活动；不得从事国家和本市产业政策禁止和限制类项目的经营活动。）吉林敖东大药房医药有限公司中成药、化学药制剂、抗生素、生物制品（除疫苗）、收购11,590,000.00100.00%自有资金无长期中成药、-1,362,340.01否中药饮片、第二类精神药品、蛋白同化制剂、肽类激素、体外诊断试剂（按药品进行管理的体外生物诊断试剂除外）、化妆品保健用品、食品、保健食品、预包装食品、医疗器械、计生用品、乳制品（含婴幼儿配方乳粉）、消毒、消杀用品、日用百货、文化、体育用品、钟表眼镜、照相器材、家用电农副产品、药品辅料、中药材批发；通讯设备及配件、书报刊销售；中草药收购及销售；医药信息咨询；增值电信业务；摄化学药制剂、抗生素销收购及增资已完成影扩印服务、中药代煎服务、仓储服务、会议及展览服务；普售等通货物道路运输；企业管理咨询；广告制作、设计、代理、发布；医疗器械维修、保养；房屋租赁、场地租赁；市场营销策划、企业营销策划（依法须经批准的项目，经相关部门批准后方可开展经营活动）。敖东大药房连锁（延边州）有限责任公司药品零售；化学药制剂、抗生素、生化药品、中成药、生物制、新设2,000,000.00100.00%自有资金无长期药品零售等公司已设立</w:t>
      </w:r>
      <w:r w:rsidRPr="00E03FA3">
        <w:rPr>
          <w:lang w:eastAsia="zh-CN"/>
        </w:rPr>
        <w:lastRenderedPageBreak/>
        <w:t>7,236.67否2020年03月26日巨潮资讯网（公告编号2020-012）品（除疫苗）、中药材、中药饮片、医疗器械、食品、保健食品保健用品、预包装食品、消毒、消杀产品、药用辅料、计生用品、卫生材料、洗涤用品、食品添加剂、日用百货、文化、体育用品、钟表眼镜、农副产品、化妆品销售、乳制品（含婴幼儿配方乳粉）、饮料、茶叶、代用茶、健身用品花卉、通讯设备、互联网信息服务、互联网交易服务、房屋及柜台租赁服务、摄影扩印业务、普通货物道路运输、物流服冷链运输、仓储服务、企业管理咨询服务、广告制作、设计、代理、发布，医疗器械维修、保养服务、房屋租赁、场地租中医、西医内科诊疗服务（限分支机构经营）、散装食品（含冷藏冷冻食品）销售、特殊医学用途配方食品销售、其他婴幼儿：食品强化食品生产销售；配方食品销售、生食类食品制售、糕点类食品制售、自制饮品制售（依法须经批准的项目，经相关部门批准后方可开展经营活动）。梅花鹿饲养；梅花鹿养殖；鹿副产品加工销售；中药材种植；农副产品购销；保健滋补酒生产销售；鹿业有限责任吉林敖东红石掺混肥（BB肥）有机肥的生产（凭生产许可证经营）；农产品初加工服务；农业种植；农业技术开发；技术服务、技术开发、新设6,000,000.00100.00%自有无长期梅花鹿公司已设立-583,746.10否2020年08巨潮资讯网（公告编号：公司技术咨询、技术交流、技术转让、技术推广；畜禽饲养技术转让；技术推广服务；科技推广服务；科技咨询、科技协作、防病防疫。（依法须经批准的项目，经相关部门批准后方可开展经营活动）。资金饲养等企业总月29日2020-086）询。北京朗研生命企业总部管理；企业管理咨询；控股公司服务；经济信息咨部管理；收购股权已科技控股有限（市场主体依法自主选择经营项目，开展经营活动；依法须经收购7,153,472.001.17%自有无长期企业管否完成）公司批准的项目，经相关部门批准后依批准的内容开展经营活动；不得从事国家和本市产业政策禁止和限制类项目的经营活动。药品的技术研发、技术咨询、技术转让（不含前置许可项目，资金理咨询等海创药业股份后置许可项目凭许可证或审批文件经营）；研发、批发化学试剂自有药品的巨潮资讯网2020年04有限公司（不含危险化学品）、房屋租赁。（以上经营范围不含国家法律新设35,201,000.001.25%资金无长期技术研公司已设立否月16日（公告编号：广州广发信德法规限制或禁止的项目，涉及国家规定实施准入特别管理措施的除外，涉及许可证的凭相关许可证方可开展经营活动）。发等以私募2020-027）巨潮资讯网。企业已设立否健康创业投资以私募基金从事股权投资、投资管理、资产管理等活动（须在新设50,000,000.0010.00%自有无长期基金从2020年12（公告编号：基金合伙企业中国证券投资基金业协会完成备案登记后方可从事经营活动）（有限合伙）资金事股权投资等月19日2020-100）合计----556,605,803.03------------0.0017,186,451.92------3、报告期内正在进行的重大的非股权投资情况√适用□不适用单位：元项目名称投资方式是否为固定资产投资投资项目涉及行业本报告期投入金额截至报告期末累计实际投入金额资金来源项目进度预计收益截止报告期末累计实现的收益未达到计划进度和预计收益的原因披露日期（如有）披露索引（如有）洮南药业水针车间改造工程自建是医药制造业8,335,794.94自筹和募集100.00%不适用洮南药业污水站改造工程自建是医药制造业1,021,359.23自筹和募集70.00%不适用洮南药业中提及化学原料药车间改造自建是医药制造业547,113.0012,088,119.89自筹和募集90.00%不适用洮南药业废水处理（污水站）改造、安装及调试工程自建是医药制造业1,423,931.62自筹和募集90.00%不适用洮南药业冻干原料药车间技术改造自建是医药制造业2,121,928.49自筹和</w:t>
      </w:r>
      <w:r w:rsidRPr="00E03FA3">
        <w:rPr>
          <w:lang w:eastAsia="zh-CN"/>
        </w:rPr>
        <w:lastRenderedPageBreak/>
        <w:t>募集98.00%不适用洮南药业自动化生产线建设项目：中提及化学原料药车间自建是医药制造业15,657,370.3334,673,685.73自筹和募集70.00%不适用洮南药业立体仓库建设项目自建是医药制造业2,904,044.5829,497,753.59自筹和募集30.00%不适用洮南药业自动化生产线建设项目：注射剂车间自建是医药制造业1,700,588.668,399,725.30自筹和募集10.00%不适用洮南药业自动化生产线建设项目：污水站自建是医药制造业492,375.615,742,571.08自筹和募集90.00%不适用洮南药业自动化生产线建设项目-固体车间自建是医药制造业5,940,278.3913,663,325.72自筹和募集95.00%不适用健康科技智能化综合车间建设项目自建是食品制造业39,745,782.2062,779,889.39自有资金100.00%不适用吉林敖东延边药业股份有限公司扩建升级项目二期工程项目自建是医药制造业68,125,003.5684,222,946.24自筹和募集26.00%不适用洮南药业自动化生产线建设项目-辅助生产设备自建是医药制造业634,163.40自筹和募集20.00%不适用洮南药业抗肿瘤产品工程自建是医药制造业12,781,802.8924,222,705.12自有资金60.00%不适用资产管理60米套筒自立式钢烟囱项目自建是医药制造业1,960,569.901,960,569.90自有资金100.00%不适用生物科技药用淀粉、糊精设备</w:t>
      </w:r>
      <w:r>
        <w:rPr>
          <w:lang w:eastAsia="zh-CN"/>
        </w:rPr>
        <w:t>安装工程自建是医药制造业1,888,100.461,888,100.46自有资金90.82%不适用合计------151,743,029.58292,676,570.10----0.000.00------4、金融资产投资（1）证券投资情况√适用□不适用单位：元证券品种证券代码证券简称最初投资成本会计计量模式期初账面价值本期公允价值变动损益计入权益的累计公允价值变动本期购买金额本期出售金额报告期损益期末账面价值会计核算科目资金来源境内外股票600739辽宁成大512,851,632.26公允价464,406.54651,091,301.08165,382,034.5518,541,912.29505,928,741.12交易性金自有值计量融资产资金境内外股票600881亚泰集团419,641,858.00公允价403,619,828.48-7,222,703.9688,831,260.61-531,407.37313,467,412.00交易性金自有值计量融资产资金境内外股票600833第一医药184,856,871.30公允价102,051,393.543,470,398.084,283,772.63105,521,791.62交易性金自有值计量融资产资金境内外股票06837.HK海通证券143,079,005.99公允价值计量116,135,483.48-34,031,629.67-30,228,421.4982,103,853.81交易性金融资产自有资金境内外股票600713南京医药67,523,981.82公允价值计量43,733,289.60-2,485,578.2910,748,372.003,330,800.11-1,037,477.4648,971,004.00交易性金融资产自有资金境内外股票02186.HK绿叶制药80,301,160.24公允价值计量72,836,158.45-33,011,411.276,731,436.31-32,188,999.6546,556,183.49交易性金融资产自有资金境内外股票600000浦发银行55,026,418.39公允价值计量52,073,989.00-11,611,445.393,191,352.39-8,906,263.6643,653,896.00交易性金融资产自有资金债券888880标准券33,400,000.00公允价值计量7,100,000.006,617,800,000.006,592,146,178.68543,730.7533,400,000.00交易性金融资产自有资金基金270008广发核心精选混合2,891,322.71公允价值计量10,360,574.495,727,233.045,727,233.0416,087,807.53交易性金融资产自有资金境内外股票603838四通股份13,790,587.00公允价值计量8,784,754.00-1,073,822.003,350,000.008,148.84-1,023,509.1611,050,736.00交易性金融资产自有资金期末持有的其他证券投资122,702,719.29--69,396,375.945,661,365.38-</w:t>
      </w:r>
      <w:r>
        <w:rPr>
          <w:lang w:eastAsia="zh-CN"/>
        </w:rPr>
        <w:lastRenderedPageBreak/>
        <w:t>12,955,425.8157,824,093.0840,290,139.457,919,253.5193,341,077.75----合计1,636,065,557.00--886,091,846.98-74,113,187.54-12,955,425.817,350,736,554.866,889,988,562.24-36,900,176.571,300,082,503.32----证券投资审批董事会公告披露日期证券投资审批股东会公告披露日期（如有)（2）衍生品投资情况□适用√不适用公司报告期不存在衍生品投资。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2018年公开发行238,853.8763,702.70149,334.1450,974.8350,974.8321.34%95,816.47按规定用途使用0.00合计--238,853.8763,702.70149,334.1450,974.8350,974.8321.34%95,816.47--0.00募集资金总体使用情况说明经中国证券监督管理委员会《关于核准吉林敖东药业集团股份有限公司公开发行可转换公司债券的批复》（证监许可[2018]184号）核准，公司公开发行了面值总额241,300.00万元的可转换公司债券，扣除发行费用2,446.13万元后，募集资金净额为238,853.87万元。截至2018年3月19日，上述募集资金已经到位。中准会计师事务所（特殊普通合伙）已对上述募集资金到位情况出具了验资报告。2018年3月29日，公司第九届董事会第五次会议、第九届监事会第四次会议审议通过了《关于使用募集资金向控股子公司增资的议案》，使用募集资金共99,600.00万元分别向延边药业、延吉药业、洮南药业</w:t>
      </w:r>
      <w:r w:rsidRPr="00E03FA3">
        <w:rPr>
          <w:lang w:eastAsia="zh-CN"/>
        </w:rPr>
        <w:t>、世航药业进行增资，以满足募投项目资金需要，提高公司盈利能力。本公司对募集资金采取了专户存储制度。2018年度，经履行相关审议程序，公司使用募集资金44,647,879.42元置换预先已投入募集资金投资项目的自筹资金。截至2020年末，公司累计实际使用募集资金149,334.14万元：2018年度使用募集资金73,823.40万元，2019年度使用募集资金11,808.04万元，2020年度使用募集资金63,702.70万元。2020年4月，公司使用募集资金余额中部分闲置募集资金79,900万元办理了定期存款。2020年度收到的银行存款利息扣除银行手续费等的净额为4,775.70万元(其中包含已转出公司募集资金专户的吉林敖东延吉药业科技园建设项目改补充流动资金相关的利息3,106.43万元)。公司使用部分闲置募集资金进行现金管理未到期的部分将于到期后收回相应的本金及利息并划转至公司募集资金专户。截至2020年12月31日，募集资金余额为人民币95,816.47万元（包括累计收到的银行存款利息扣除相关手续费的净额6,296.74万元）。（2）募集资金承诺项目情况√适用□不适用单位：万元承诺投资项目和超募资金投向是</w:t>
      </w:r>
      <w:r>
        <w:rPr>
          <w:lang w:eastAsia="zh-CN"/>
        </w:rPr>
        <w:t>否已变更项目(含部分变更)募集资金承诺投资总额调整后投资总额(1)本报告期投入金额截至期末累计投入金额(2)截至期末投资进度(3)＝(2)/(1)项目达到预定可使用状态日期本报告期实现的效益是否达到预计效益项目可行性是否发生重大变化承诺投资项目1、吉林敖东延边药业股份有限公司扩建升级项目二期工程项目否85,200.0085,200.008,741.2414,557.6217.09%2022年06月不适用否2、吉林敖东世航药业股份有限公司中药饮片（含直接口服饮片）智能工厂建设项目否9,000.009,000.00587.599,079.44100.88%2020年03月-972.00否否3、吉林敖东洮南药业股份有限公司自动化生产线建设项目否30,600.0030,600.003,399.0411,643.2138.05%2021年03月不适用否4、吉林敖东延吉药</w:t>
      </w:r>
      <w:r>
        <w:rPr>
          <w:lang w:eastAsia="zh-CN"/>
        </w:rPr>
        <w:lastRenderedPageBreak/>
        <w:t>业科技园建设项目是51,500.00525.17525.17100.00%不适用是5、吉林敖东延吉药业科技园建设项目改补充流是50,974.8350,974.8350,974.83100.00%不适用是动资金6、补充流动资金项目否65,000.0062,553.8762,553.87100.00%不适用否承诺投资项目小计--241,300.00238,853.8763,702.70149,334.14-----972.00----超募资金投向不适用合计--241,300.00238,853.8763,702.70149,334.14-----972.00----因新冠肺炎疫情影响，人力、物流等因素相对受限，导致公司募集资金投资项目整体进程相对缓慢。1、吉林敖东世航药业股份有限公司中药饮片（含直接口服饮片）智能工厂建设项目：截至2020年3月，该项目已按预计进度建设完成。项目投产后，因受新冠肺炎疫情影响，原料购进和产品销售均受到不同程度影响，产销量下滑，未达到预计收益。2、吉林敖东延边药业股份有限公司扩建升级项目二期工程项目：受新冠肺炎疫情影响，该项目建设进度为17.09%，低于预期。3、吉林敖东洮南药业股份有限公司自动化生产线建设项目：受新冠肺炎疫情影响，该项目建设进度为38.05%，低于预期。公司对项目重新论证并延长建设周期的事项已经董事会、监事会审议通过，监事会、独立董事均发表了明确同意意见，尚需提交股东大会审议批准，履行了必要的审批程序。未达到计划进度或预计收益的情况和原因（分具体项目）吉林敖东延吉药业科技园项目：1、公司技术水平的改进已弥补注射用</w:t>
      </w:r>
      <w:r>
        <w:rPr>
          <w:highlight w:val="red"/>
          <w:lang w:eastAsia="zh-CN"/>
        </w:rPr>
        <w:t>盐酸博安霉素</w:t>
      </w:r>
      <w:r>
        <w:rPr>
          <w:lang w:eastAsia="zh-CN"/>
        </w:rPr>
        <w:t>、注射用</w:t>
      </w:r>
      <w:r>
        <w:rPr>
          <w:highlight w:val="red"/>
          <w:lang w:eastAsia="zh-CN"/>
        </w:rPr>
        <w:t>盐酸平阳霉素</w:t>
      </w:r>
      <w:r>
        <w:rPr>
          <w:lang w:eastAsia="zh-CN"/>
        </w:rPr>
        <w:t>原有产能不足的缺陷，经谨慎论证，公司决定不再在延吉药业科技园新建发酵提取车间。2、</w:t>
      </w:r>
      <w:r>
        <w:rPr>
          <w:highlight w:val="red"/>
          <w:lang w:eastAsia="zh-CN"/>
        </w:rPr>
        <w:t>参泽舒肝胶囊</w:t>
      </w:r>
      <w:r>
        <w:rPr>
          <w:lang w:eastAsia="zh-CN"/>
        </w:rPr>
        <w:t>、</w:t>
      </w:r>
      <w:r>
        <w:rPr>
          <w:highlight w:val="red"/>
          <w:lang w:eastAsia="zh-CN"/>
        </w:rPr>
        <w:t>复方丹参片</w:t>
      </w:r>
      <w:r>
        <w:rPr>
          <w:lang w:eastAsia="zh-CN"/>
        </w:rPr>
        <w:t>和</w:t>
      </w:r>
      <w:r>
        <w:rPr>
          <w:highlight w:val="red"/>
          <w:lang w:eastAsia="zh-CN"/>
        </w:rPr>
        <w:t>贞芪扶正颗粒</w:t>
      </w:r>
      <w:r>
        <w:rPr>
          <w:lang w:eastAsia="zh-CN"/>
        </w:rPr>
        <w:t>等产品，受国家医改政策以及市场增长放缓等多方面因素的影响较大，同时，延吉药业科技园项目的中药提取车间、固体制剂车间目前已经完成技术改造，产能水平可以满足销售需求，经审慎论证，公司决定不再在延吉药业科技园新建中成药生产车间。保荐机构于2020年4月25日出具《民生证券股份有限公司关于吉林敖东药业集团股份有限公司变更部分募集资金投资项目并将剩余募集资金永久补充流动资金的核查意见》。项目可行性发生重大变化的情况说明超募资金的金额、用途及使用进展情况不适用募集资金投资项目实施地点变更情况不适用募集资金投资项目实施方式调整情况不适用适用募集资金投资项目先期投入及置换情况2018年4月24日，公司第九届董事会第六次会议、第九届监事会第五次会议审议通过了《关于以募集资金置换预先投入募集资金投资项目自筹资金的议案》，同意公司使用募集资金44,647,879.42元置换预先已投入募集资金投资项目的自筹资金。用闲置募集资金暂时补充流动资金情况不适用项目实施出现募集资金结余的金额及原因不适用公司对尚未使用的募集资金存放于募集资金专户。公司于2020年4月24日召开了第九届董事会第二十二次会议、第九届监事会第十八次会议审议通过了《关于使用部分闲置募集资金进行现金管理的议案》，同意公司在保证募集资金投资项目建设的资金需求、保证募集资金投资项目正常进行的前提下，使用公开发行可转换公司债券的闲置募集资金不超过8亿元进行现金管理，授权期限自第九届董事会第二十二次会议审议通过之日起12个月内滚动使用尚未使用的募集资金用途及去向。2020年4月28日公司使用部分闲置募集资金79,900万元进行现金管理，并于2020年12月17日用到期收回的7,000万元再次进行现金管理。募集资金使用及披露中存在的问题或其他情况不适用（3）募集资金变更项目情况√适用□不适用单位：万元变更后的项目对应的原承诺项目变更后项目拟投入募集资金总额(1)本报告期实际投入金额截至期末实际累计投入金额(2)截至期末投资进度(3)=(2)/(1)项目达到预定可使用状态日期本报告期实现的效益是否达到预计效益变更后的项目可行性是否发</w:t>
      </w:r>
      <w:r>
        <w:rPr>
          <w:lang w:eastAsia="zh-CN"/>
        </w:rPr>
        <w:lastRenderedPageBreak/>
        <w:t>生重大变化吉林敖东延吉药业科技园建设项目改补充流动资金吉林敖东延吉药业科技园建设项目50,974.8350,974.8350,974.83100.00%不适用0不适用是合计--50,974.8350,974.8350,974.83----0----吉林敖东延吉药业科技园建设项目计划总投资规模为59,902.41万元，拟使投入募集资金51,500.00万元，预计内部收益率（税后）为16.34%，投资回收期（含建设期）为7.65年。截至目前，该项目累计已使用募集资金525.17万元，已完成部分配套设施改造。因受国家医改政策的限制、市场竞争环境的变化、公司技术水平的改进等因素影响，吉林敖东延吉药业科技园建设项目产品方案中的品种在不同程度上受到较大影响，公司技术水平的改进已弥补注射用</w:t>
      </w:r>
      <w:r>
        <w:rPr>
          <w:highlight w:val="red"/>
          <w:lang w:eastAsia="zh-CN"/>
        </w:rPr>
        <w:t>盐酸博安霉素</w:t>
      </w:r>
      <w:r>
        <w:rPr>
          <w:lang w:eastAsia="zh-CN"/>
        </w:rPr>
        <w:t>、注射用</w:t>
      </w:r>
      <w:r>
        <w:rPr>
          <w:highlight w:val="red"/>
          <w:lang w:eastAsia="zh-CN"/>
        </w:rPr>
        <w:t>盐酸平阳霉素</w:t>
      </w:r>
      <w:r>
        <w:rPr>
          <w:lang w:eastAsia="zh-CN"/>
        </w:rPr>
        <w:t>原有产能不足的缺陷，经谨慎论证，公司决定不再在延吉药业科技园新建</w:t>
      </w:r>
      <w:r>
        <w:rPr>
          <w:highlight w:val="red"/>
          <w:lang w:eastAsia="zh-CN"/>
        </w:rPr>
        <w:t>发酵提取车间</w:t>
      </w:r>
      <w:r>
        <w:rPr>
          <w:lang w:eastAsia="zh-CN"/>
        </w:rPr>
        <w:t>；</w:t>
      </w:r>
      <w:r>
        <w:rPr>
          <w:highlight w:val="red"/>
          <w:lang w:eastAsia="zh-CN"/>
        </w:rPr>
        <w:t>参泽舒肝胶囊</w:t>
      </w:r>
      <w:r>
        <w:rPr>
          <w:lang w:eastAsia="zh-CN"/>
        </w:rPr>
        <w:t>、</w:t>
      </w:r>
      <w:r>
        <w:rPr>
          <w:highlight w:val="red"/>
          <w:lang w:eastAsia="zh-CN"/>
        </w:rPr>
        <w:t>复方丹参片</w:t>
      </w:r>
      <w:r>
        <w:rPr>
          <w:lang w:eastAsia="zh-CN"/>
        </w:rPr>
        <w:t>和</w:t>
      </w:r>
      <w:r>
        <w:rPr>
          <w:highlight w:val="red"/>
          <w:lang w:eastAsia="zh-CN"/>
        </w:rPr>
        <w:t>贞芪扶正颗粒</w:t>
      </w:r>
      <w:r>
        <w:rPr>
          <w:lang w:eastAsia="zh-CN"/>
        </w:rPr>
        <w:t>等产品，受国家医改政策以及市场增长放缓等多方面因素的影响较大，同时，延吉药业科技园项目的</w:t>
      </w:r>
      <w:r>
        <w:rPr>
          <w:highlight w:val="red"/>
          <w:lang w:eastAsia="zh-CN"/>
        </w:rPr>
        <w:t>中药提取车间</w:t>
      </w:r>
      <w:r>
        <w:rPr>
          <w:lang w:eastAsia="zh-CN"/>
        </w:rPr>
        <w:t>、</w:t>
      </w:r>
      <w:r>
        <w:rPr>
          <w:highlight w:val="red"/>
          <w:lang w:eastAsia="zh-CN"/>
        </w:rPr>
        <w:t>固体制剂车间</w:t>
      </w:r>
      <w:r>
        <w:rPr>
          <w:lang w:eastAsia="zh-CN"/>
        </w:rPr>
        <w:t>目前已经完成技术改造，产能水平可以满足销售需求，经审慎论证，公司决定不再在延吉药业科技园新建</w:t>
      </w:r>
      <w:r>
        <w:rPr>
          <w:highlight w:val="red"/>
          <w:lang w:eastAsia="zh-CN"/>
        </w:rPr>
        <w:t>中成药生产车间</w:t>
      </w:r>
      <w:r>
        <w:rPr>
          <w:lang w:eastAsia="zh-CN"/>
        </w:rPr>
        <w:t>。经2019年度股东大会及“敖东转债”2020年第一次债券持有人会议审议通过，同意公司将“吉林敖东延吉药业科技园建设项目”尚未投入的募集资金50,974.83万元及利息的用途变更为永久补充流动资金。具体内容详见公司于2020年4月25日、2020年5月19日在《证券时报》、《上海证券报》、《中国证券报》、《证券日报》及巨潮资讯网（http://www.cninfo.com.cn）披露的《关于变更部分募集资金投资项目并将剩余募集资金及其利息永久补充流动资金的公告》（公告编号：2020-033）、《2019年度股东大会决议公告》（公告编号：2020-049）、《“敖东转债”2020年第一次债券持有人会议决议公告》（公告编号：2020-048）。变更原因、决策程序及信息披露情况说明(分具体项目)未达到计划进度或预计收益的情况和原因(分具体项目)不适用。变更后的项目可行性发生重大变化的情况说明不适用。六、重大资产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吉林敖东子医药727,817,286.002,120,827,165.801,428,198,154.13917,835,065.89175,590,622.92148,982,194.42延边药业股份有限公司生产公司吉林敖东子医药161,526,808.001,088,297,853.32774,061,564.06360,816,826.87-16,794,856.29-17,739,707.60药业集团延吉股份公司生产有</w:t>
      </w:r>
    </w:p>
    <w:p w14:paraId="593B7259" w14:textId="77777777" w:rsidR="00712B05" w:rsidRDefault="00000000">
      <w:pPr>
        <w:rPr>
          <w:lang w:eastAsia="zh-CN"/>
        </w:rPr>
      </w:pPr>
      <w:r>
        <w:rPr>
          <w:rFonts w:hint="eastAsia"/>
          <w:lang w:eastAsia="zh-CN"/>
        </w:rPr>
        <w:t>标注总数：414</w:t>
      </w:r>
    </w:p>
    <w:p w14:paraId="589EA88E" w14:textId="77777777" w:rsidR="00712B05" w:rsidRDefault="00712B05"/>
    <w:sectPr w:rsidR="00712B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2D5A5" w14:textId="77777777" w:rsidR="002E00FA" w:rsidRDefault="002E00FA">
      <w:pPr>
        <w:spacing w:line="240" w:lineRule="auto"/>
      </w:pPr>
      <w:r>
        <w:separator/>
      </w:r>
    </w:p>
  </w:endnote>
  <w:endnote w:type="continuationSeparator" w:id="0">
    <w:p w14:paraId="11793007" w14:textId="77777777" w:rsidR="002E00FA" w:rsidRDefault="002E00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51093" w14:textId="77777777" w:rsidR="002E00FA" w:rsidRDefault="002E00FA">
      <w:pPr>
        <w:spacing w:after="0"/>
      </w:pPr>
      <w:r>
        <w:separator/>
      </w:r>
    </w:p>
  </w:footnote>
  <w:footnote w:type="continuationSeparator" w:id="0">
    <w:p w14:paraId="6AC1F113" w14:textId="77777777" w:rsidR="002E00FA" w:rsidRDefault="002E00F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84245890">
    <w:abstractNumId w:val="1"/>
  </w:num>
  <w:num w:numId="2" w16cid:durableId="1564097006">
    <w:abstractNumId w:val="4"/>
  </w:num>
  <w:num w:numId="3" w16cid:durableId="937175478">
    <w:abstractNumId w:val="5"/>
  </w:num>
  <w:num w:numId="4" w16cid:durableId="1645349184">
    <w:abstractNumId w:val="2"/>
  </w:num>
  <w:num w:numId="5" w16cid:durableId="446824787">
    <w:abstractNumId w:val="0"/>
  </w:num>
  <w:num w:numId="6" w16cid:durableId="1957515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00FA"/>
    <w:rsid w:val="00326F90"/>
    <w:rsid w:val="005F7F3B"/>
    <w:rsid w:val="00712B05"/>
    <w:rsid w:val="00AA1D8D"/>
    <w:rsid w:val="00B47730"/>
    <w:rsid w:val="00CB0664"/>
    <w:rsid w:val="00E03FA3"/>
    <w:rsid w:val="00FC693F"/>
    <w:rsid w:val="20913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0683"/>
  <w14:defaultImageDpi w14:val="300"/>
  <w15:docId w15:val="{DFE5C40B-E90D-480B-9FB3-D0C46EB6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qFormat="1"/>
    <w:lsdException w:name="Light Grid Accent 2" w:uiPriority="62"/>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qFormat="1"/>
    <w:lsdException w:name="Light Grid Accent 3" w:uiPriority="62"/>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lsdException w:name="Medium Shading 1 Accent 6" w:uiPriority="63" w:qFormat="1"/>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3801</Words>
  <Characters>21669</Characters>
  <Application>Microsoft Office Word</Application>
  <DocSecurity>0</DocSecurity>
  <Lines>180</Lines>
  <Paragraphs>50</Paragraphs>
  <ScaleCrop>false</ScaleCrop>
  <Company/>
  <LinksUpToDate>false</LinksUpToDate>
  <CharactersWithSpaces>25420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2B7463950B8245ABACB67672427CDBA4</vt:lpwstr>
  </property>
</Properties>
</file>