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FA1F" w14:textId="77777777" w:rsidR="00AA544C" w:rsidRDefault="00000000">
      <w:pPr>
        <w:numPr>
          <w:ilvl w:val="0"/>
          <w:numId w:val="7"/>
        </w:numPr>
        <w:rPr>
          <w:lang w:eastAsia="zh-CN"/>
        </w:rPr>
      </w:pPr>
      <w:r>
        <w:rPr>
          <w:lang w:eastAsia="zh-CN"/>
        </w:rPr>
        <w:t>概述今年以来，面对严峻的市场形势，博</w:t>
      </w:r>
      <w:proofErr w:type="gramStart"/>
      <w:r>
        <w:rPr>
          <w:lang w:eastAsia="zh-CN"/>
        </w:rPr>
        <w:t>莱特</w:t>
      </w:r>
      <w:proofErr w:type="gramEnd"/>
      <w:r>
        <w:rPr>
          <w:lang w:eastAsia="zh-CN"/>
        </w:rPr>
        <w:t>公司继续坚持以销售为龙头，以</w:t>
      </w:r>
      <w:r>
        <w:rPr>
          <w:highlight w:val="red"/>
          <w:lang w:eastAsia="zh-CN"/>
        </w:rPr>
        <w:t>工业丝</w:t>
      </w:r>
      <w:r>
        <w:rPr>
          <w:lang w:eastAsia="zh-CN"/>
        </w:rPr>
        <w:t>项目建设为重点，内抓管理，外拓市场，不断强化技术支撑，围绕企业内部存在的短板和瓶颈，创造性地开展工作，取得了明显效果。（1）市场营销稳步拓展一是调整考核方案，强化激励机制。通过调整承包销量基数，加大货款回款力度和考核奖惩比例,推动销量增长</w:t>
      </w:r>
      <w:r w:rsidRPr="00191259">
        <w:rPr>
          <w:lang w:eastAsia="zh-CN"/>
        </w:rPr>
        <w:t>。二是加大开拓力度，努力提高市场占有率。从老客户增量、老客户增加新品种和新客户开发三个方面入手，不断加大市场开发力度。（2）生产管理进一步加强一是完善体系运行，现场管理明显提升。公司全面加强质量管理体系建设，先后完成了“三合一”和TS16949体系年度监督审核工作,体系运行日趋规范。二是科学调度，生产效率大有提高。公司加强生产组织和人员调度，加强工艺管理，,通过工艺改进和开发试验,提高了生产效率和产品质量。用普通涤纶丝替代活化丝，</w:t>
      </w:r>
      <w:r>
        <w:rPr>
          <w:lang w:eastAsia="zh-CN"/>
        </w:rPr>
        <w:t>降低了</w:t>
      </w:r>
      <w:r>
        <w:rPr>
          <w:highlight w:val="red"/>
          <w:lang w:eastAsia="zh-CN"/>
        </w:rPr>
        <w:t>帆布</w:t>
      </w:r>
      <w:r>
        <w:rPr>
          <w:lang w:eastAsia="zh-CN"/>
        </w:rPr>
        <w:t>生产成本。三是加</w:t>
      </w:r>
      <w:r w:rsidRPr="00191259">
        <w:rPr>
          <w:lang w:eastAsia="zh-CN"/>
        </w:rPr>
        <w:t>强设备管理，降低设备维修费用。通过严格执行《捻线机、织布机考核管理办法</w:t>
      </w:r>
      <w:r>
        <w:rPr>
          <w:lang w:eastAsia="zh-CN"/>
        </w:rPr>
        <w:t>》，</w:t>
      </w:r>
      <w:r>
        <w:rPr>
          <w:highlight w:val="red"/>
          <w:lang w:eastAsia="zh-CN"/>
        </w:rPr>
        <w:t>直捻</w:t>
      </w:r>
      <w:proofErr w:type="gramStart"/>
      <w:r>
        <w:rPr>
          <w:highlight w:val="red"/>
          <w:lang w:eastAsia="zh-CN"/>
        </w:rPr>
        <w:t>机满筒</w:t>
      </w:r>
      <w:proofErr w:type="gramEnd"/>
      <w:r>
        <w:rPr>
          <w:highlight w:val="red"/>
          <w:lang w:eastAsia="zh-CN"/>
        </w:rPr>
        <w:t>率</w:t>
      </w:r>
      <w:r>
        <w:rPr>
          <w:lang w:eastAsia="zh-CN"/>
        </w:rPr>
        <w:t>，</w:t>
      </w:r>
      <w:r>
        <w:rPr>
          <w:highlight w:val="red"/>
          <w:lang w:eastAsia="zh-CN"/>
        </w:rPr>
        <w:t>织机</w:t>
      </w:r>
      <w:r w:rsidRPr="00191259">
        <w:rPr>
          <w:lang w:eastAsia="zh-CN"/>
        </w:rPr>
        <w:t>开机率不断提高，设备有效运转率进一步提高。加强能源管理，抓好节能减排。（3）技术创新成效显着公司高度重视技术创新工作，本年共完成130项新产品开发和样品提供，3项新材料新技术得到开发应用，其</w:t>
      </w:r>
      <w:r>
        <w:rPr>
          <w:lang w:eastAsia="zh-CN"/>
        </w:rPr>
        <w:t>中，</w:t>
      </w:r>
      <w:r>
        <w:rPr>
          <w:highlight w:val="red"/>
          <w:lang w:eastAsia="zh-CN"/>
        </w:rPr>
        <w:t>帘子布</w:t>
      </w:r>
      <w:r w:rsidRPr="00191259">
        <w:rPr>
          <w:lang w:eastAsia="zh-CN"/>
        </w:rPr>
        <w:t>系列50</w:t>
      </w:r>
      <w:r>
        <w:rPr>
          <w:lang w:eastAsia="zh-CN"/>
        </w:rPr>
        <w:t>项、</w:t>
      </w:r>
      <w:r>
        <w:rPr>
          <w:highlight w:val="red"/>
          <w:lang w:eastAsia="zh-CN"/>
        </w:rPr>
        <w:t>帆布</w:t>
      </w:r>
      <w:r w:rsidRPr="00191259">
        <w:rPr>
          <w:lang w:eastAsia="zh-CN"/>
        </w:rPr>
        <w:t>系列8</w:t>
      </w:r>
      <w:r>
        <w:rPr>
          <w:lang w:eastAsia="zh-CN"/>
        </w:rPr>
        <w:t>0项。一是完善实验室配置，研究能力进一步提高。公司新上</w:t>
      </w:r>
      <w:r>
        <w:rPr>
          <w:highlight w:val="red"/>
          <w:lang w:eastAsia="zh-CN"/>
        </w:rPr>
        <w:t>帘线浸胶试验机</w:t>
      </w:r>
      <w:r>
        <w:rPr>
          <w:lang w:eastAsia="zh-CN"/>
        </w:rPr>
        <w:t>、</w:t>
      </w:r>
      <w:r>
        <w:rPr>
          <w:highlight w:val="red"/>
          <w:lang w:eastAsia="zh-CN"/>
        </w:rPr>
        <w:t>帘线带式疲劳试验机</w:t>
      </w:r>
      <w:r>
        <w:rPr>
          <w:lang w:eastAsia="zh-CN"/>
        </w:rPr>
        <w:t>、</w:t>
      </w:r>
      <w:r>
        <w:rPr>
          <w:highlight w:val="red"/>
          <w:lang w:eastAsia="zh-CN"/>
        </w:rPr>
        <w:t>橡胶自粘性试验机</w:t>
      </w:r>
      <w:r>
        <w:rPr>
          <w:lang w:eastAsia="zh-CN"/>
        </w:rPr>
        <w:t>、</w:t>
      </w:r>
      <w:r>
        <w:rPr>
          <w:highlight w:val="red"/>
          <w:lang w:eastAsia="zh-CN"/>
        </w:rPr>
        <w:t>帘线挺度试验机</w:t>
      </w:r>
      <w:r>
        <w:rPr>
          <w:lang w:eastAsia="zh-CN"/>
        </w:rPr>
        <w:t>等7台实验装备，在浸胶工艺优化等方面发挥了重要作用。二是加</w:t>
      </w:r>
      <w:r w:rsidRPr="00191259">
        <w:rPr>
          <w:lang w:eastAsia="zh-CN"/>
        </w:rPr>
        <w:t>强技术交流，帆布系列开发</w:t>
      </w:r>
      <w:r>
        <w:rPr>
          <w:lang w:eastAsia="zh-CN"/>
        </w:rPr>
        <w:t>实现新跨越。公司技术人员通过与大陆技术专家进行现</w:t>
      </w:r>
      <w:r w:rsidRPr="00191259">
        <w:rPr>
          <w:lang w:eastAsia="zh-CN"/>
        </w:rPr>
        <w:t>场试验分析和技术交流，与大陆</w:t>
      </w:r>
      <w:r>
        <w:rPr>
          <w:lang w:eastAsia="zh-CN"/>
        </w:rPr>
        <w:t>集团的合作更加深入。同时，</w:t>
      </w:r>
      <w:r>
        <w:rPr>
          <w:highlight w:val="red"/>
          <w:lang w:eastAsia="zh-CN"/>
        </w:rPr>
        <w:t>EP系列</w:t>
      </w:r>
      <w:r>
        <w:rPr>
          <w:lang w:eastAsia="zh-CN"/>
        </w:rPr>
        <w:t>、</w:t>
      </w:r>
      <w:r>
        <w:rPr>
          <w:highlight w:val="red"/>
          <w:lang w:eastAsia="zh-CN"/>
        </w:rPr>
        <w:t>EE系列</w:t>
      </w:r>
      <w:r>
        <w:rPr>
          <w:lang w:eastAsia="zh-CN"/>
        </w:rPr>
        <w:t>，</w:t>
      </w:r>
      <w:r>
        <w:rPr>
          <w:highlight w:val="red"/>
          <w:lang w:eastAsia="zh-CN"/>
        </w:rPr>
        <w:t>高附加值尼龙</w:t>
      </w:r>
      <w:r>
        <w:rPr>
          <w:lang w:eastAsia="zh-CN"/>
        </w:rPr>
        <w:t>6</w:t>
      </w:r>
      <w:r w:rsidRPr="00191259">
        <w:rPr>
          <w:highlight w:val="red"/>
          <w:lang w:eastAsia="zh-CN"/>
        </w:rPr>
        <w:t>特种帆布</w:t>
      </w:r>
      <w:r>
        <w:rPr>
          <w:lang w:eastAsia="zh-CN"/>
        </w:rPr>
        <w:t>，</w:t>
      </w:r>
      <w:r>
        <w:rPr>
          <w:highlight w:val="red"/>
          <w:lang w:eastAsia="zh-CN"/>
        </w:rPr>
        <w:t>芳纶</w:t>
      </w:r>
      <w:r>
        <w:rPr>
          <w:lang w:eastAsia="zh-CN"/>
        </w:rPr>
        <w:t>、</w:t>
      </w:r>
      <w:r>
        <w:rPr>
          <w:highlight w:val="red"/>
          <w:lang w:eastAsia="zh-CN"/>
        </w:rPr>
        <w:t>储罐基布</w:t>
      </w:r>
      <w:r>
        <w:rPr>
          <w:lang w:eastAsia="zh-CN"/>
        </w:rPr>
        <w:t>等高附加值帆布以及50多个差异化产品的快速开发都实现了新的突破。三是重点突破，</w:t>
      </w:r>
      <w:r w:rsidRPr="00191259">
        <w:rPr>
          <w:highlight w:val="red"/>
          <w:lang w:eastAsia="zh-CN"/>
        </w:rPr>
        <w:t>帘子布</w:t>
      </w:r>
      <w:r>
        <w:rPr>
          <w:lang w:eastAsia="zh-CN"/>
        </w:rPr>
        <w:t>新产品开发成效显着。公司以重点客户作为主攻方向，加大新产品开发力度。在</w:t>
      </w:r>
      <w:r>
        <w:rPr>
          <w:highlight w:val="red"/>
          <w:lang w:eastAsia="zh-CN"/>
        </w:rPr>
        <w:t>涤纶帘子布</w:t>
      </w:r>
      <w:r w:rsidRPr="00191259">
        <w:rPr>
          <w:lang w:eastAsia="zh-CN"/>
        </w:rPr>
        <w:t>绿色环保配</w:t>
      </w:r>
      <w:r w:rsidRPr="00191259">
        <w:rPr>
          <w:rFonts w:hint="eastAsia"/>
          <w:lang w:eastAsia="zh-CN"/>
        </w:rPr>
        <w:t>方</w:t>
      </w:r>
      <w:r>
        <w:rPr>
          <w:lang w:eastAsia="zh-CN"/>
        </w:rPr>
        <w:t>开发、</w:t>
      </w:r>
      <w:r>
        <w:rPr>
          <w:highlight w:val="red"/>
          <w:lang w:eastAsia="zh-CN"/>
        </w:rPr>
        <w:t>人造丝帘布</w:t>
      </w:r>
      <w:r>
        <w:rPr>
          <w:lang w:eastAsia="zh-CN"/>
        </w:rPr>
        <w:t>开发、</w:t>
      </w:r>
      <w:proofErr w:type="gramStart"/>
      <w:r>
        <w:rPr>
          <w:highlight w:val="red"/>
          <w:lang w:eastAsia="zh-CN"/>
        </w:rPr>
        <w:t>聚芳酯纤维</w:t>
      </w:r>
      <w:proofErr w:type="gramEnd"/>
      <w:r>
        <w:rPr>
          <w:lang w:eastAsia="zh-CN"/>
        </w:rPr>
        <w:t>及</w:t>
      </w:r>
      <w:r>
        <w:rPr>
          <w:highlight w:val="red"/>
          <w:lang w:eastAsia="zh-CN"/>
        </w:rPr>
        <w:t>PAN基碳纤维</w:t>
      </w:r>
      <w:r>
        <w:rPr>
          <w:lang w:eastAsia="zh-CN"/>
        </w:rPr>
        <w:t>帘布开发以及</w:t>
      </w:r>
      <w:r>
        <w:rPr>
          <w:highlight w:val="red"/>
          <w:lang w:eastAsia="zh-CN"/>
        </w:rPr>
        <w:t>HMLS涤纶</w:t>
      </w:r>
      <w:r>
        <w:rPr>
          <w:lang w:eastAsia="zh-CN"/>
        </w:rPr>
        <w:t>和</w:t>
      </w:r>
      <w:r>
        <w:rPr>
          <w:highlight w:val="red"/>
          <w:lang w:eastAsia="zh-CN"/>
        </w:rPr>
        <w:t>N66原丝</w:t>
      </w:r>
      <w:r>
        <w:rPr>
          <w:lang w:eastAsia="zh-CN"/>
        </w:rPr>
        <w:t>开发等方面实现了新的突破，巩固了公司在同行业的技术领先地位</w:t>
      </w:r>
      <w:r w:rsidRPr="00191259">
        <w:rPr>
          <w:lang w:eastAsia="zh-CN"/>
        </w:rPr>
        <w:t>。四是产学研相结合，技术领域进一步拓展。一是与山东大学建立沟通渠道，就2017年潍坊市第二批</w:t>
      </w:r>
      <w:proofErr w:type="gramStart"/>
      <w:r w:rsidRPr="00191259">
        <w:rPr>
          <w:lang w:eastAsia="zh-CN"/>
        </w:rPr>
        <w:t>鸢都产业</w:t>
      </w:r>
      <w:proofErr w:type="gramEnd"/>
      <w:r w:rsidRPr="00191259">
        <w:rPr>
          <w:lang w:eastAsia="zh-CN"/>
        </w:rPr>
        <w:t>领军人才</w:t>
      </w:r>
      <w:r>
        <w:rPr>
          <w:lang w:eastAsia="zh-CN"/>
        </w:rPr>
        <w:t>项目进行交流合作。二是与青岛科技大展开标准立项制定及</w:t>
      </w:r>
      <w:r>
        <w:rPr>
          <w:highlight w:val="red"/>
          <w:lang w:eastAsia="zh-CN"/>
        </w:rPr>
        <w:t>橡胶配方</w:t>
      </w:r>
      <w:r>
        <w:rPr>
          <w:lang w:eastAsia="zh-CN"/>
        </w:rPr>
        <w:t>研究。三是与杜邦集团在芳纶系列产品研究及开发方面展开沟通。四是与北京化工大学正在进行</w:t>
      </w:r>
      <w:r>
        <w:rPr>
          <w:highlight w:val="red"/>
          <w:lang w:eastAsia="zh-CN"/>
        </w:rPr>
        <w:t>阻燃帆布</w:t>
      </w:r>
      <w:r>
        <w:rPr>
          <w:lang w:eastAsia="zh-CN"/>
        </w:rPr>
        <w:t>的研究开发</w:t>
      </w:r>
      <w:proofErr w:type="gramStart"/>
      <w:r>
        <w:rPr>
          <w:lang w:eastAsia="zh-CN"/>
        </w:rPr>
        <w:t>以及</w:t>
      </w:r>
      <w:r>
        <w:rPr>
          <w:highlight w:val="red"/>
          <w:lang w:eastAsia="zh-CN"/>
        </w:rPr>
        <w:t>增粘型</w:t>
      </w:r>
      <w:proofErr w:type="gramEnd"/>
      <w:r>
        <w:rPr>
          <w:highlight w:val="red"/>
          <w:lang w:eastAsia="zh-CN"/>
        </w:rPr>
        <w:t>粘合剂</w:t>
      </w:r>
      <w:r>
        <w:rPr>
          <w:lang w:eastAsia="zh-CN"/>
        </w:rPr>
        <w:t>的实验开发等工作。五是导入</w:t>
      </w:r>
      <w:r w:rsidRPr="00191259">
        <w:rPr>
          <w:lang w:eastAsia="zh-CN"/>
        </w:rPr>
        <w:t>实施绩效管理模式。为提升企业的整体管理水平，公司导入实施卓越绩效管理模式。经过资格审查、材</w:t>
      </w:r>
      <w:r>
        <w:rPr>
          <w:lang w:eastAsia="zh-CN"/>
        </w:rPr>
        <w:t>料评审、现场评审、陈述答辩等环节，博</w:t>
      </w:r>
      <w:proofErr w:type="gramStart"/>
      <w:r>
        <w:rPr>
          <w:lang w:eastAsia="zh-CN"/>
        </w:rPr>
        <w:t>莱特</w:t>
      </w:r>
      <w:proofErr w:type="gramEnd"/>
      <w:r>
        <w:rPr>
          <w:lang w:eastAsia="zh-CN"/>
        </w:rPr>
        <w:t>公司以综合考评第一名的优异成绩入围潍坊市市长质量奖，进一步提升了企业形象和社会知名度。六是技术进步成果丰硕。一是顺利通过了山东省纤维骨架材料工程技术研究中心2017年绩效评估验收工作。二是申报的《浸胶涤纶及芳纶直经直纬帆布系列化研究开发》、《高性能轮胎用高强型HMLS涤纶浸胶帘子布的研究开发》、《管状带用耐疲劳浸胶NN帆布的研究开发》、《轮胎用高性能浸胶涤锦复合帘子布的研究开发》等四项山东省技术创新项目，获得省</w:t>
      </w:r>
      <w:proofErr w:type="gramStart"/>
      <w:r>
        <w:rPr>
          <w:lang w:eastAsia="zh-CN"/>
        </w:rPr>
        <w:t>经信委审批</w:t>
      </w:r>
      <w:proofErr w:type="gramEnd"/>
      <w:r>
        <w:rPr>
          <w:lang w:eastAsia="zh-CN"/>
        </w:rPr>
        <w:t>通过。三是申报的《一种轮胎用绿色环保浸胶涤纶帘子布的生产方法》发明专利，正处于初步审查阶段。申报的《一种特殊橡胶骨架材料织造结构》、《一种输送带用三经</w:t>
      </w:r>
      <w:r w:rsidRPr="00191259">
        <w:rPr>
          <w:lang w:eastAsia="zh-CN"/>
        </w:rPr>
        <w:t>平纹浸胶重型帆布》等15项实用新型专利获国家知识产权局授权。（4）产品质量稳中有升一是加强过程控制。对浸胶在线检测系统重新校正，规范操作，全程监控，使产品质量真正做到事前预防、事中控制。，浸胶帘子布一次出成率提高了1.9个百分点；帆布一次出成率提高了1.2个百分点。二是对产品质量实行差别</w:t>
      </w:r>
      <w:r w:rsidRPr="00191259">
        <w:rPr>
          <w:lang w:eastAsia="zh-CN"/>
        </w:rPr>
        <w:lastRenderedPageBreak/>
        <w:t>化管理。根据客户的要求及产品的实际使用情况，对产品的缺陷进行分析，找出自身的差异并持续改进。（5）企业</w:t>
      </w:r>
      <w:proofErr w:type="gramStart"/>
      <w:r w:rsidRPr="00191259">
        <w:rPr>
          <w:lang w:eastAsia="zh-CN"/>
        </w:rPr>
        <w:t>和谐建设</w:t>
      </w:r>
      <w:proofErr w:type="gramEnd"/>
      <w:r w:rsidRPr="00191259">
        <w:rPr>
          <w:lang w:eastAsia="zh-CN"/>
        </w:rPr>
        <w:t>再上新台阶公司加强民主管理及厂务公开，积极组织开展“金点子”合理化建议征集活动，深入实施“民心工程”和落实“六必访”制度；开展“慈心一日捐”活动捐款，向安丘市特殊教育学校捐款，捐资助学，扎实做好精准扶贫等工作，进一步提升了企业的社会形象。“三八”节期间为女职工发放纪念品，通过评选推荐；同时加强职工餐厅管理，全力搞好后勤服务，发放防暑降温物资。二、主营业务分析1、概述参见“经营情况讨论与分析”中的“一、概述”相关内容。2、收入与成本（1）营业收入构成单位：元（2）占公司营业收入或营业利润10%以上的行业、产品或</w:t>
      </w:r>
      <w:r>
        <w:rPr>
          <w:lang w:eastAsia="zh-CN"/>
        </w:rPr>
        <w:t>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4）公司已签订的重大销售合同截至本报告期的履行情况□适用√不适用（5）营业成本构成行业和产品分类单位：元单位：元说明（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1、轮胎轻量化开发取得突破性进展：完成日本及泰国住友PD-52H及PD-52HW新规格开发，截止11月底实现销量95.459吨。2、芳纶系列产品开发实现新突破：一是芳纶1000D/1+N66840D/1复合</w:t>
      </w:r>
      <w:proofErr w:type="gramStart"/>
      <w:r>
        <w:rPr>
          <w:lang w:eastAsia="zh-CN"/>
        </w:rPr>
        <w:t>布完成</w:t>
      </w:r>
      <w:proofErr w:type="gramEnd"/>
      <w:r>
        <w:rPr>
          <w:lang w:eastAsia="zh-CN"/>
        </w:rPr>
        <w:t>样布试验，正在进行工艺优化试验；二是芳纶1500D/3浸胶线绳开发取得突破性成果：由我公司开发生产的该产品制作的轮胎装车后在日本SUPERGT的铃鹿赛事中，住友公司时隔10年再次夺得冠军，赢得极高声誉。11月份客户新下订单300卷，该规格已完全替代并进入开放式采购阶段。3、帆布新品种增加实现新突破。完成了大陆集团2096、2057、EP-125L、PN-400CF、2110、2075共计6个新品种的开发，达到批量化供货要求；为日本大都（横滨）客户完成了EP-100、150、250、300</w:t>
      </w:r>
      <w:proofErr w:type="gramStart"/>
      <w:r>
        <w:rPr>
          <w:lang w:eastAsia="zh-CN"/>
        </w:rPr>
        <w:t>四个</w:t>
      </w:r>
      <w:proofErr w:type="gramEnd"/>
      <w:r>
        <w:rPr>
          <w:lang w:eastAsia="zh-CN"/>
        </w:rPr>
        <w:t>规格帆布的试验布卷的生产提供；</w:t>
      </w:r>
      <w:proofErr w:type="gramStart"/>
      <w:r>
        <w:rPr>
          <w:lang w:eastAsia="zh-CN"/>
        </w:rPr>
        <w:t>芳纶直经</w:t>
      </w:r>
      <w:proofErr w:type="gramEnd"/>
      <w:r>
        <w:rPr>
          <w:lang w:eastAsia="zh-CN"/>
        </w:rPr>
        <w:t>直纬帆布产品由试验推广阶段开始向批量订单化生产阶段过渡，水上护舷制品用帆布开发成功，实现公司产品向高附加值领域应用的新拓展；</w:t>
      </w:r>
      <w:proofErr w:type="gramStart"/>
      <w:r>
        <w:rPr>
          <w:lang w:eastAsia="zh-CN"/>
        </w:rPr>
        <w:t>防护类芳纶</w:t>
      </w:r>
      <w:proofErr w:type="gramEnd"/>
      <w:r>
        <w:rPr>
          <w:lang w:eastAsia="zh-CN"/>
        </w:rPr>
        <w:t>帆布新品</w:t>
      </w:r>
      <w:proofErr w:type="gramStart"/>
      <w:r>
        <w:rPr>
          <w:lang w:eastAsia="zh-CN"/>
        </w:rPr>
        <w:t>种实现</w:t>
      </w:r>
      <w:proofErr w:type="gramEnd"/>
      <w:r>
        <w:rPr>
          <w:lang w:eastAsia="zh-CN"/>
        </w:rPr>
        <w:t>增加；军民两用液罐基布开发不断系列化。以上产品的开发实现了公司高效益品种的持续开发和品种储备。4、组织申报了“浸胶涤纶及芳纶直经直纬帆布系列化研究开发”、“高性能轮胎用高强型HMLS涤纶浸胶帘子布的研究开发”、“管状带用耐疲劳浸胶NN帆布的研究开发”、“轮胎用高性能浸胶</w:t>
      </w:r>
      <w:proofErr w:type="gramStart"/>
      <w:r>
        <w:rPr>
          <w:lang w:eastAsia="zh-CN"/>
        </w:rPr>
        <w:t>涤</w:t>
      </w:r>
      <w:proofErr w:type="gramEnd"/>
      <w:r>
        <w:rPr>
          <w:lang w:eastAsia="zh-CN"/>
        </w:rPr>
        <w:t>锦复合帘子布的研究开发”四项山东省技术创新项目，并获得山东省经贸委审批通过。5、公司注重专利知识产权保护:2017年《一种特殊橡胶骨架材料织造结构》、《一种输送带用三经平纹浸胶重型帆布》、《一种新型工业空调表冷器》等15项实用新型专利获国家知识产权局授权。公司研发投入情况研发投入总额占营业收入的比重较上年发生显着变化的原因√适用□不适用研发投入比重降低的原因：研发投入绝对数是增长的，因本年营业收入比去年增长较快,研发投入占营业收入的比例降低。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数据同比发生重大变动的主要影响因素说明√适用□不适用，报告期内公司经营活动产生的现金净流量与本年度净利润存</w:t>
      </w:r>
      <w:r>
        <w:rPr>
          <w:lang w:eastAsia="zh-CN"/>
        </w:rPr>
        <w:lastRenderedPageBreak/>
        <w:t>在重大差异的原因说明□适用√不适用三、非主营业务分析√适用□不适用四、资产及负债状况1、资产构成重大变动情况单位：元2、以公允价值计量的资产和负债□适用√不适用3、截至报告期末的资产权利受限情况无。五、投资状况1、总体情况□适用√不适用2、报告期内获取的重大的股权投资情况□适用√不适用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九、公司未来发展的展望2018年控股子公司博莱特公司将坚持以经济效益为中心，以推进项目建设为重点，加大市场开拓力度，全力搞好内部挖潜和节能减排，力争圆满完成全年任务目标。一、以市场为导向，全面开创经营工作新局面一要调整战略，全力抓好</w:t>
      </w:r>
      <w:r w:rsidRPr="00191259">
        <w:rPr>
          <w:lang w:eastAsia="zh-CN"/>
        </w:rPr>
        <w:t>市场开发</w:t>
      </w:r>
      <w:r>
        <w:rPr>
          <w:lang w:eastAsia="zh-CN"/>
        </w:rPr>
        <w:t>。帘子布方面：调整现有客户群体的</w:t>
      </w:r>
      <w:r>
        <w:rPr>
          <w:highlight w:val="red"/>
          <w:lang w:eastAsia="zh-CN"/>
        </w:rPr>
        <w:t>结构布局</w:t>
      </w:r>
      <w:r>
        <w:rPr>
          <w:lang w:eastAsia="zh-CN"/>
        </w:rPr>
        <w:t>，加大对知名度高、用量稳定的优质轮胎客户</w:t>
      </w:r>
      <w:r w:rsidRPr="00191259">
        <w:rPr>
          <w:lang w:eastAsia="zh-CN"/>
        </w:rPr>
        <w:t>的开发力度。帆布方面：目前国内外帆布市场需求持续低迷，同行业低价位竞争更加激烈。对帆布市场开发要有针对性地进行调整，保留大客户渠道，加大效益品种的销售比重，向高附加值、高回报率的品种要效益。同时，要加大特种帆布的市场开发，并根据我们自身的特点，开发出专业化新产品，培育新的效益增长点。二要把握方向，重点推动国际市场开发。今年以来，国际市场有所回暖，但国外轮胎企业受经营业绩的影响，对原材料价格控制越来越严，并逐步向高性</w:t>
      </w:r>
      <w:r>
        <w:rPr>
          <w:lang w:eastAsia="zh-CN"/>
        </w:rPr>
        <w:t>能轮胎发展方向转移。国外输送带行业对帆布的产品品质要求也越来越严格。纵观国内市场形势，要把国外市场开发作为主攻方向。要积极制定应对措施，锁定新的目标客户，积极参与国际竞争。通过有针对性的参加国外橡胶技术展览会等多种渠道，进一步扩大公司的品牌知名度，并充分利用国家“一带一路”政策和“互联互通”网络平台优势，全力拓展国际市场，力争出口占比达到50%以上。三要加强采购管理，确保原材料供应，满足生产需求。采购部门要对锦涤纶等原材料供应加强信息收集，正确分析市场走势，按市场走势进行价格调控，确保公司生产经营的正常运行。继续加强原材辅料、二类机电等物资的采购管理，扩大竞价招标采购的种类和范围，降低采购成本。二、全力抓好工业丝项目建设，为企业发展增添后劲年产25000吨</w:t>
      </w:r>
      <w:proofErr w:type="gramStart"/>
      <w:r>
        <w:rPr>
          <w:lang w:eastAsia="zh-CN"/>
        </w:rPr>
        <w:t>高强高模合成</w:t>
      </w:r>
      <w:r>
        <w:rPr>
          <w:highlight w:val="red"/>
          <w:lang w:eastAsia="zh-CN"/>
        </w:rPr>
        <w:t>纤维</w:t>
      </w:r>
      <w:proofErr w:type="gramEnd"/>
      <w:r>
        <w:rPr>
          <w:highlight w:val="red"/>
          <w:lang w:eastAsia="zh-CN"/>
        </w:rPr>
        <w:t>长丝</w:t>
      </w:r>
      <w:r>
        <w:rPr>
          <w:lang w:eastAsia="zh-CN"/>
        </w:rPr>
        <w:t>项目是2018年公司实现创新驱动发展的关键，要抓住时间节点，倒排工期</w:t>
      </w:r>
      <w:r w:rsidRPr="00191259">
        <w:rPr>
          <w:lang w:eastAsia="zh-CN"/>
        </w:rPr>
        <w:t>，加强组织协调，加快设备安装进度，确保如期完工。要加强技术交流和技术研发，优</w:t>
      </w:r>
      <w:r>
        <w:rPr>
          <w:lang w:eastAsia="zh-CN"/>
        </w:rPr>
        <w:t>化工艺，努力提高产品品质；同时，要加快</w:t>
      </w:r>
      <w:r>
        <w:rPr>
          <w:highlight w:val="red"/>
          <w:lang w:eastAsia="zh-CN"/>
        </w:rPr>
        <w:t>自产丝</w:t>
      </w:r>
      <w:r>
        <w:rPr>
          <w:lang w:eastAsia="zh-CN"/>
        </w:rPr>
        <w:t>国际市场推介，形成新的效益增长点。三、突出解决新产品开发瓶颈，推动产业升级换代一是在帘子布开发方面：进一步推进</w:t>
      </w:r>
      <w:r>
        <w:rPr>
          <w:highlight w:val="red"/>
          <w:lang w:eastAsia="zh-CN"/>
        </w:rPr>
        <w:t>芳纶线绳</w:t>
      </w:r>
      <w:r>
        <w:rPr>
          <w:lang w:eastAsia="zh-CN"/>
        </w:rPr>
        <w:t>、</w:t>
      </w:r>
      <w:r>
        <w:rPr>
          <w:highlight w:val="red"/>
          <w:lang w:eastAsia="zh-CN"/>
        </w:rPr>
        <w:t>芳纶复合帘子布</w:t>
      </w:r>
      <w:r>
        <w:rPr>
          <w:lang w:eastAsia="zh-CN"/>
        </w:rPr>
        <w:t>以及</w:t>
      </w:r>
      <w:r>
        <w:rPr>
          <w:highlight w:val="red"/>
          <w:lang w:eastAsia="zh-CN"/>
        </w:rPr>
        <w:t>新线原丝</w:t>
      </w:r>
      <w:r>
        <w:rPr>
          <w:lang w:eastAsia="zh-CN"/>
        </w:rPr>
        <w:t>替代开发；加快</w:t>
      </w:r>
      <w:r>
        <w:rPr>
          <w:highlight w:val="red"/>
          <w:lang w:eastAsia="zh-CN"/>
        </w:rPr>
        <w:t>高强型HMLS</w:t>
      </w:r>
      <w:r>
        <w:rPr>
          <w:lang w:eastAsia="zh-CN"/>
        </w:rPr>
        <w:t>及</w:t>
      </w:r>
      <w:r>
        <w:rPr>
          <w:highlight w:val="red"/>
          <w:lang w:eastAsia="zh-CN"/>
        </w:rPr>
        <w:t>多规格帘子布</w:t>
      </w:r>
      <w:r>
        <w:rPr>
          <w:lang w:eastAsia="zh-CN"/>
        </w:rPr>
        <w:t>开发，以此为突破口，逐步拓展台资轮胎业务，并推动高端客户的技术开发工作。二是在帆布开发方面：主要做好</w:t>
      </w:r>
      <w:r>
        <w:rPr>
          <w:highlight w:val="red"/>
          <w:lang w:eastAsia="zh-CN"/>
        </w:rPr>
        <w:t>涤纶</w:t>
      </w:r>
      <w:r>
        <w:rPr>
          <w:lang w:eastAsia="zh-CN"/>
        </w:rPr>
        <w:t>、</w:t>
      </w:r>
      <w:r>
        <w:rPr>
          <w:highlight w:val="red"/>
          <w:lang w:eastAsia="zh-CN"/>
        </w:rPr>
        <w:t>芳纶</w:t>
      </w:r>
      <w:r w:rsidRPr="00191259">
        <w:rPr>
          <w:highlight w:val="red"/>
          <w:lang w:eastAsia="zh-CN"/>
        </w:rPr>
        <w:t>直径直纬帆布</w:t>
      </w:r>
      <w:proofErr w:type="gramStart"/>
      <w:r>
        <w:rPr>
          <w:lang w:eastAsia="zh-CN"/>
        </w:rPr>
        <w:t>及</w:t>
      </w:r>
      <w:r w:rsidRPr="00191259">
        <w:rPr>
          <w:lang w:eastAsia="zh-CN"/>
        </w:rPr>
        <w:t>其他</w:t>
      </w:r>
      <w:r>
        <w:rPr>
          <w:highlight w:val="red"/>
          <w:lang w:eastAsia="zh-CN"/>
        </w:rPr>
        <w:t>芳纶</w:t>
      </w:r>
      <w:proofErr w:type="gramEnd"/>
      <w:r>
        <w:rPr>
          <w:highlight w:val="red"/>
          <w:lang w:eastAsia="zh-CN"/>
        </w:rPr>
        <w:t>织物</w:t>
      </w:r>
      <w:r>
        <w:rPr>
          <w:lang w:eastAsia="zh-CN"/>
        </w:rPr>
        <w:t>，</w:t>
      </w:r>
      <w:r>
        <w:rPr>
          <w:highlight w:val="red"/>
          <w:lang w:eastAsia="zh-CN"/>
        </w:rPr>
        <w:t>管状带</w:t>
      </w:r>
      <w:r>
        <w:rPr>
          <w:lang w:eastAsia="zh-CN"/>
        </w:rPr>
        <w:t>用不等密帆布，路基用增强织物及其他特种帆布的差异</w:t>
      </w:r>
      <w:proofErr w:type="gramStart"/>
      <w:r>
        <w:rPr>
          <w:lang w:eastAsia="zh-CN"/>
        </w:rPr>
        <w:t>化开发</w:t>
      </w:r>
      <w:proofErr w:type="gramEnd"/>
      <w:r>
        <w:rPr>
          <w:lang w:eastAsia="zh-CN"/>
        </w:rPr>
        <w:t>研究，为市场化的推广创造产品竞争优势。三是加快产学研步伐。充分利用新上试验设备进行化工材料、浸胶配方、浸胶工艺以及工业丝的系统性试验研究，拓展新产品开发领域，加快与科研院所进行交流与合作，及时掌握石</w:t>
      </w:r>
      <w:r>
        <w:rPr>
          <w:lang w:eastAsia="zh-CN"/>
        </w:rPr>
        <w:lastRenderedPageBreak/>
        <w:t>墨烯、芳纶等前沿信息及新</w:t>
      </w:r>
      <w:r w:rsidRPr="00191259">
        <w:rPr>
          <w:lang w:eastAsia="zh-CN"/>
        </w:rPr>
        <w:t>技术新材料新配方，服务于产品开发和新技术新材料应用，尽快把技术优势转化为市场优势，进一步提高企业核心竞争力。四、以精细化管理为突破口，全面提升企业管理水平质量管理方面：要加强过程控制，以“三合一”体系和TS16949标准以及QSB质量体系为基础，把卓越绩效管理渗透到生产系统的各个环节，提高质检人员的岗位技能和素质水平，充分发挥在线监测系统的作用，严格质量把关。要建立健全质量追溯制度，定期召开质量分析会，促进公司产品质量的不断提高。设备管理方面：要全面加强设备管理，加大设备巡检力度和</w:t>
      </w:r>
      <w:r>
        <w:rPr>
          <w:lang w:eastAsia="zh-CN"/>
        </w:rPr>
        <w:t>设备运行数据的统计分析，加强设备的预防性及预见性维护，降低设备故障率，进一步提高设备管理水平。一是要进一步提高</w:t>
      </w:r>
      <w:r>
        <w:rPr>
          <w:highlight w:val="red"/>
          <w:lang w:eastAsia="zh-CN"/>
        </w:rPr>
        <w:t>捻线机</w:t>
      </w:r>
      <w:proofErr w:type="gramStart"/>
      <w:r>
        <w:rPr>
          <w:highlight w:val="red"/>
          <w:lang w:eastAsia="zh-CN"/>
        </w:rPr>
        <w:t>满锭率</w:t>
      </w:r>
      <w:r>
        <w:rPr>
          <w:lang w:eastAsia="zh-CN"/>
        </w:rPr>
        <w:t>及</w:t>
      </w:r>
      <w:proofErr w:type="gramEnd"/>
      <w:r>
        <w:rPr>
          <w:highlight w:val="red"/>
          <w:lang w:eastAsia="zh-CN"/>
        </w:rPr>
        <w:t>织机</w:t>
      </w:r>
      <w:r w:rsidRPr="00191259">
        <w:rPr>
          <w:lang w:eastAsia="zh-CN"/>
        </w:rPr>
        <w:t>开台率</w:t>
      </w:r>
      <w:r>
        <w:rPr>
          <w:lang w:eastAsia="zh-CN"/>
        </w:rPr>
        <w:t>。二是优化设备配置，最大限度减少非计划停车。人力资源管理方面：一要根据现有人员和工作职责进行合理配置，进一步减少人工管理成本，着力解决生产性人员欠缺的问题。二要搞好专业型人才的招聘工作。重点向国际贸易专业、机械自动化专业、化纤高分子等专业倾斜，为企业的持续发展搞好人才储备。三要搞好职工培训。要全力做好岗位技能和专业技术培训，全面提高职工素质，保持企业职工队伍稳定。安全环保管理方面：要始终把安全生产摆在各项工作的首位，要强化安全意识，狠抓安全责任落实。要牢固树立“安全第一”的理念，全面强化职工的安全意识和自我防范能力，严禁各种违章操作，进一步查隐患、堵漏洞、抓整改，坚决把安全隐患消除在萌芽状态，确保安全生产实现“三无”。五、全</w:t>
      </w:r>
      <w:r w:rsidRPr="00191259">
        <w:rPr>
          <w:lang w:eastAsia="zh-CN"/>
        </w:rPr>
        <w:t>面加强预算管理根据2018年任务目标和预算管理的总体要求，建立与完善全方位的指标考核体系，重点围绕费用控制和成本管理两大主题，充分发挥全面预算管理的预测、协调及控制作用，增强预算的约束力。要树立“向成本要效益”的思想和全员成本意识，实现工作效率与效益的有效结</w:t>
      </w:r>
      <w:r>
        <w:rPr>
          <w:lang w:eastAsia="zh-CN"/>
        </w:rPr>
        <w:t>合。要切实控制“两金”占用，大力压缩非生产性开支，确保完成可控管理和销售费用降低10%的目标。要切实把责任压实、要求提实、</w:t>
      </w:r>
      <w:proofErr w:type="gramStart"/>
      <w:r>
        <w:rPr>
          <w:lang w:eastAsia="zh-CN"/>
        </w:rPr>
        <w:t>考核抓</w:t>
      </w:r>
      <w:proofErr w:type="gramEnd"/>
      <w:r>
        <w:rPr>
          <w:lang w:eastAsia="zh-CN"/>
        </w:rPr>
        <w:t>实，工资收入与业绩考核全面挂靠，对全年利润目标全面细化分解，充分挖掘利润空间，确保实现全年利润目标。十、接待调研、沟通、采访等活动情况1、报告期内接待调研、沟通、采访等活动登记表√适用□不适用</w:t>
      </w:r>
    </w:p>
    <w:p w14:paraId="51BB6ACD" w14:textId="77777777" w:rsidR="00AA544C" w:rsidRDefault="00000000">
      <w:pPr>
        <w:rPr>
          <w:lang w:eastAsia="zh-CN"/>
        </w:rPr>
      </w:pPr>
      <w:r>
        <w:rPr>
          <w:rFonts w:hint="eastAsia"/>
          <w:lang w:eastAsia="zh-CN"/>
        </w:rPr>
        <w:t>标签数量：91</w:t>
      </w:r>
    </w:p>
    <w:sectPr w:rsidR="00AA54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F3914" w14:textId="77777777" w:rsidR="00404BD1" w:rsidRDefault="00404BD1">
      <w:pPr>
        <w:spacing w:line="240" w:lineRule="auto"/>
      </w:pPr>
      <w:r>
        <w:separator/>
      </w:r>
    </w:p>
  </w:endnote>
  <w:endnote w:type="continuationSeparator" w:id="0">
    <w:p w14:paraId="7F9F2AF1" w14:textId="77777777" w:rsidR="00404BD1" w:rsidRDefault="00404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1ADDE" w14:textId="77777777" w:rsidR="00404BD1" w:rsidRDefault="00404BD1">
      <w:pPr>
        <w:spacing w:after="0"/>
      </w:pPr>
      <w:r>
        <w:separator/>
      </w:r>
    </w:p>
  </w:footnote>
  <w:footnote w:type="continuationSeparator" w:id="0">
    <w:p w14:paraId="1F8473A7" w14:textId="77777777" w:rsidR="00404BD1" w:rsidRDefault="00404B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0F53C8BB"/>
    <w:multiLevelType w:val="singleLevel"/>
    <w:tmpl w:val="0F53C8BB"/>
    <w:lvl w:ilvl="0">
      <w:start w:val="1"/>
      <w:numFmt w:val="chineseCounting"/>
      <w:suff w:val="nothing"/>
      <w:lvlText w:val="%1、"/>
      <w:lvlJc w:val="left"/>
      <w:rPr>
        <w:rFonts w:hint="eastAsia"/>
      </w:rPr>
    </w:lvl>
  </w:abstractNum>
  <w:num w:numId="1" w16cid:durableId="266012568">
    <w:abstractNumId w:val="1"/>
  </w:num>
  <w:num w:numId="2" w16cid:durableId="427041701">
    <w:abstractNumId w:val="4"/>
  </w:num>
  <w:num w:numId="3" w16cid:durableId="1528955859">
    <w:abstractNumId w:val="5"/>
  </w:num>
  <w:num w:numId="4" w16cid:durableId="833841315">
    <w:abstractNumId w:val="2"/>
  </w:num>
  <w:num w:numId="5" w16cid:durableId="230165257">
    <w:abstractNumId w:val="0"/>
  </w:num>
  <w:num w:numId="6" w16cid:durableId="1970545865">
    <w:abstractNumId w:val="3"/>
  </w:num>
  <w:num w:numId="7" w16cid:durableId="402871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191259"/>
    <w:rsid w:val="0029639D"/>
    <w:rsid w:val="00326F90"/>
    <w:rsid w:val="00404BD1"/>
    <w:rsid w:val="00AA1D8D"/>
    <w:rsid w:val="00AA544C"/>
    <w:rsid w:val="00B47730"/>
    <w:rsid w:val="00CB0664"/>
    <w:rsid w:val="00FC693F"/>
    <w:rsid w:val="2FEA6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C1FD0"/>
  <w14:defaultImageDpi w14:val="300"/>
  <w15:docId w15:val="{CED87C96-AE09-426A-8C9A-B92D246F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854A60F26BD349F0BF3514DACA1FE756</vt:lpwstr>
  </property>
</Properties>
</file>