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79C7" w14:textId="77777777" w:rsidR="00F376E1" w:rsidRDefault="00000000">
      <w:pPr>
        <w:rPr>
          <w:lang w:eastAsia="zh-CN"/>
        </w:rPr>
      </w:pPr>
      <w:r>
        <w:rPr>
          <w:lang w:eastAsia="zh-CN"/>
        </w:rPr>
        <w:t>第四节经营情况讨论与分析一、概述（一）行业情况1.复合肥行业底部优胜劣汰，重构竞争格局，粮价上行助力复合肥需求企稳回升自2016年复合肥行业步入调整以来，复合肥企业因上游单质肥价格上涨及下游农产品价格低迷呈现两头受挤的状况，行业进入成本、技术、品牌、服务和资源全方位角力的关键阶段。而经销商渠道也同样受到复合肥价格上涨与农民对复合肥消费低迷的双重挤压，盈利大幅下滑，不少经销商因盈利困难而退出市场，或者转投行业地位提升的复合肥企业来保障自身利润空间。行业产能的出清和经销商渠道的优胜劣汰促进了行业竞争格局的完善与优化，在成本、技术、品牌、服务和经销商资源方面具备优势的龙头企业将显着受益于行业竞争格局的改善。经过五年的底部调整，复合肥行业</w:t>
      </w:r>
      <w:proofErr w:type="gramStart"/>
      <w:r>
        <w:rPr>
          <w:lang w:eastAsia="zh-CN"/>
        </w:rPr>
        <w:t>景气度于2020年</w:t>
      </w:r>
      <w:proofErr w:type="gramEnd"/>
      <w:r>
        <w:rPr>
          <w:lang w:eastAsia="zh-CN"/>
        </w:rPr>
        <w:t>跟随粮价复苏见底回升。首先，2020年国内主粮价格开启上涨。以玉米为例，多年种植面积调减结束、国储去库存已至尾声，叠加下游饲料需求缺口扩大，主粮库消比不断下降，其中，国内大豆、玉米批发价格上涨50%以上，创近年新高，国内玉米价格维持高位运行态势，对复合肥消费有很强的支撑和拉动作用，2020年全球新冠疫情背景下粮食安全的重要性进一步凸显。其次，今年国内多项政策出台有望带动复合肥需求。2020年2月国务院常务会议决定“鼓励有条件的地区恢复双季稻”，首次在中央层面鼓励恢复双季稻；4月，国家发改委发布《国家化肥商业储备管理办法（征求意见稿）》，首次将复合肥纳入化肥淡季储备。2.新型肥料方兴未艾，龙头企业竞逐新型肥蓝海市场我国复合肥行业转型升级被列为化肥行业“十三五”规划的重点，复合肥行业将向规模化、高效化、新型化方向发展。随着居民的膳食结构和营养需求逐步升级，人们对高品质、多样化、营养健康、绿色安全的农产品需求越来越大，中高端肥料消费群体的不断扩大是必然趋势。着眼于营养提高、功能改善、减量增效、土壤改良、环境友好等需求的新型肥料，将具有广阔的市场前景。从2011年至2018年的种植效益来看，经济作物的亩均利润远高于大田作物。相应地，经济作物的亩均化肥消费金额也远高于大田作物。例如，2018年，蔬菜与苹果的亩均化肥消费金额为481.76元与454.12元，远高于稻谷、小麦和玉米的130.97元、148.56元与137.53元。而且，近些年来，蔬菜与水果的种植面积略有增加。2019年，我国蔬菜种植面积3.13亿亩，果园1.84亿亩，参照蔬菜和苹果的亩均化肥使用量，则我国经济作物复合肥市场的潜在规模在2000亿之上。根据中国化工信息中心的预测，未来5年，中国新型复合肥市场的年复合增速将达到10%以上。经济作物产值高、利润高，复合肥使用量更大，对复合肥的价格敏感度更低，更关注产品贡献和配套技术服务。虽然新型肥料市场广阔，盈利能力高于常规复合肥，但中小复合肥企业普遍缺乏研发新型肥料的技术实力和配套提供技术服务的能力，因此，新型肥料是大型复合肥企业，尤其是龙头企业竞逐的制高点。除经济作物外，主粮价格步入持续上涨的景气周期，种粮收益率提升能够充分调动种植户的生产积极性，农户在下一季农资投入时偏好选择品牌复合肥，一些主粮产区的农户也会选择新型肥料。主粮需求明显回暖为新型肥料在大田作物地区的推广创造有利条件，大田作物施用肥料的产品结构有望向缓控释肥、水溶肥、药肥、功能性小肥种等新型肥料方向优化调整，进而带来新的盈利空间。3.磷酸一铵产能持续收缩，“三磷整治”开启供给侧改革2019年1月26日,生态环境部、发展改革委联合印发《长江保护修复攻坚战行动计划》，其中提出组织湖北、四川、贵州、云南、湖南、重庆等省市开展“三磷”专项排查整治行动。2019年4月30日，国家生态环境部印发《长江“三磷”专项排查整治行动实施方案》，《方案》明确了长江“三磷”专项排查整治行动</w:t>
      </w:r>
      <w:r>
        <w:rPr>
          <w:lang w:eastAsia="zh-CN"/>
        </w:rPr>
        <w:lastRenderedPageBreak/>
        <w:t>的总体要求和工作安排，可概括为三项重点、五个阶段。“三项重点”，指磷矿、磷化工和磷石膏库；“五个阶段”，即“查问题-定方案-校清单-督进展-核成效”。以湖北省荆门市为例，整治任务开启以来，荆门对“三磷”企业清查摸底，对全市72家“三磷”企业进行综合整治，先后共开展四轮专项检查，截止2020年6月底，在生态环境部执法APP中录入的市辖内129个“三磷”问题已基本完成整改。三磷整治的开展标志着磷肥行业的环保供给侧改革开启。据国家统计局公布的数据显示，2019年，我国磷肥产量同比下降3.75%。随着三磷整治的逐步深入，行业准入条件和污染物防控标准将不断提升，预计磷肥的产量还将继续下滑，环保优势明显、资金实力雄厚、资源优势凸显的企业将显着受益于行业供给收缩。（二）公司经营情况概述2020年，公司实现营业收入1,006,853.32万元，同比增长7.94%；归属于上市公司股东的净利润95,476.29万元，同比增长46.65%。截至2020年12月31日，公司总资产为1,133,001.19万元，较上年末增长16.59%；归属于上市公司股东的净资产692,186.39万元，较上年末增长6.32%。2020年，公司实现</w:t>
      </w:r>
      <w:r>
        <w:rPr>
          <w:highlight w:val="red"/>
          <w:lang w:eastAsia="zh-CN"/>
        </w:rPr>
        <w:t>磷复肥</w:t>
      </w:r>
      <w:r>
        <w:rPr>
          <w:lang w:eastAsia="zh-CN"/>
        </w:rPr>
        <w:t>销量479.09万吨，同比增长13.22%；</w:t>
      </w:r>
      <w:r>
        <w:rPr>
          <w:highlight w:val="red"/>
          <w:lang w:eastAsia="zh-CN"/>
        </w:rPr>
        <w:t>磷复肥</w:t>
      </w:r>
      <w:r>
        <w:rPr>
          <w:lang w:eastAsia="zh-CN"/>
        </w:rPr>
        <w:t>销售情况具体到各类产品：（1）</w:t>
      </w:r>
      <w:r>
        <w:rPr>
          <w:highlight w:val="red"/>
          <w:lang w:eastAsia="zh-CN"/>
        </w:rPr>
        <w:t>磷肥</w:t>
      </w:r>
      <w:r>
        <w:rPr>
          <w:lang w:eastAsia="zh-CN"/>
        </w:rPr>
        <w:t>销量113.17万吨，同比增长29.73%。实现的销售收入占营业收入的比重为21.29%，同比上升2.72个百分点。（2）</w:t>
      </w:r>
      <w:r>
        <w:rPr>
          <w:highlight w:val="red"/>
          <w:lang w:eastAsia="zh-CN"/>
        </w:rPr>
        <w:t>常规复合肥</w:t>
      </w:r>
      <w:r>
        <w:rPr>
          <w:lang w:eastAsia="zh-CN"/>
        </w:rPr>
        <w:t>销量293.91万吨，同比增长8.72%；实现的销售收入占营业收入的比重为55.89%，同比下降2.84个百分点。（3）</w:t>
      </w:r>
      <w:r>
        <w:rPr>
          <w:highlight w:val="red"/>
          <w:lang w:eastAsia="zh-CN"/>
        </w:rPr>
        <w:t>新型复合肥</w:t>
      </w:r>
      <w:r>
        <w:rPr>
          <w:lang w:eastAsia="zh-CN"/>
        </w:rPr>
        <w:t>销量72.02万吨，同比增长9.84%；实现的销售收入占营业收入的比重为17.85%，同比下降0.68个百分点。2020年公司的经营亮点包括：1.众志成城，打赢“抗疫”和“防汛”两大攻坚战2020年春节前夕,一场突如其来的新冠肺炎疫情,袭击了湖北省武汉市等多个地区。其时正值春耕备肥黄金期，作为有三个生产基地都处在疫情初发地湖北省的洋丰来说，如何成功抗击疫情，早日复工复产，确保春耕用肥，都面临着前所未有的困难和挑战。2020年夏季，南方梅雨季节长时间的强降雨为长江沿岸地区带来巨大的防汛压力。公司位于湖北省境内的荆门、宜昌和钟祥三个基地防汛压力空前。抗疫和防汛虽然在一定程度上打乱了公司的日常工作节奏，但是管理层迅速决策、积极应对，全体员工众志成城、迎难而上，勇担责任，敢于胜利。在各级领导的关心、重视和积极协</w:t>
      </w:r>
      <w:r w:rsidRPr="000E0ED0">
        <w:rPr>
          <w:lang w:eastAsia="zh-CN"/>
        </w:rPr>
        <w:t>调下，公司各生产基地于2月中下旬开始陆续复工复产，生产系统按照各级防控指挥部要求，严格实行封闭式管理，做到疫</w:t>
      </w:r>
      <w:r>
        <w:rPr>
          <w:lang w:eastAsia="zh-CN"/>
        </w:rPr>
        <w:t>情防控和复工复产两手抓、两手硬，取得了全年各类肥料产销总量逆势增长的优异成绩。2.坚持高质量发展、稳健经营，行业龙头地位凸显公司的前身可追溯到1982年，迄今为止已有接近40年的发展历史，多年来持续保持行业第一阵营的地位，且近年来行业地位愈加稳固。2016年以来，</w:t>
      </w:r>
      <w:r>
        <w:rPr>
          <w:highlight w:val="red"/>
          <w:lang w:eastAsia="zh-CN"/>
        </w:rPr>
        <w:t>复合肥</w:t>
      </w:r>
      <w:r>
        <w:rPr>
          <w:lang w:eastAsia="zh-CN"/>
        </w:rPr>
        <w:t>行业结束了高速发展阶段，农产品价格持续下行，影响了农民在需求端的用肥意愿和消费能力，需求不足的情况下，行业盈利能力连年下滑。另外</w:t>
      </w:r>
      <w:r w:rsidRPr="000E0ED0">
        <w:rPr>
          <w:lang w:eastAsia="zh-CN"/>
        </w:rPr>
        <w:t>，供给侧改</w:t>
      </w:r>
      <w:r>
        <w:rPr>
          <w:lang w:eastAsia="zh-CN"/>
        </w:rPr>
        <w:t>革导致</w:t>
      </w:r>
      <w:r>
        <w:rPr>
          <w:highlight w:val="red"/>
          <w:lang w:eastAsia="zh-CN"/>
        </w:rPr>
        <w:t>氮肥</w:t>
      </w:r>
      <w:r>
        <w:rPr>
          <w:lang w:eastAsia="zh-CN"/>
        </w:rPr>
        <w:t>、</w:t>
      </w:r>
      <w:r>
        <w:rPr>
          <w:highlight w:val="red"/>
          <w:lang w:eastAsia="zh-CN"/>
        </w:rPr>
        <w:t>磷矿</w:t>
      </w:r>
      <w:r>
        <w:rPr>
          <w:lang w:eastAsia="zh-CN"/>
        </w:rPr>
        <w:t>等原材料价格大幅上涨，也挤压了</w:t>
      </w:r>
      <w:r>
        <w:rPr>
          <w:highlight w:val="red"/>
          <w:lang w:eastAsia="zh-CN"/>
        </w:rPr>
        <w:t>磷酸一铵</w:t>
      </w:r>
      <w:r>
        <w:rPr>
          <w:lang w:eastAsia="zh-CN"/>
        </w:rPr>
        <w:t>与</w:t>
      </w:r>
      <w:r>
        <w:rPr>
          <w:highlight w:val="red"/>
          <w:lang w:eastAsia="zh-CN"/>
        </w:rPr>
        <w:t>复合肥</w:t>
      </w:r>
      <w:r w:rsidRPr="000E0ED0">
        <w:rPr>
          <w:lang w:eastAsia="zh-CN"/>
        </w:rPr>
        <w:t>企业的盈利空</w:t>
      </w:r>
      <w:r>
        <w:rPr>
          <w:lang w:eastAsia="zh-CN"/>
        </w:rPr>
        <w:t>间。公司多年来坚持高质量发展、稳健经营，在本轮行业调整期的整合中逆势而上。受到行业景气度下滑的影响，2016年起</w:t>
      </w:r>
      <w:r>
        <w:rPr>
          <w:highlight w:val="red"/>
          <w:lang w:eastAsia="zh-CN"/>
        </w:rPr>
        <w:t>复合肥</w:t>
      </w:r>
      <w:r>
        <w:rPr>
          <w:lang w:eastAsia="zh-CN"/>
        </w:rPr>
        <w:t>行业中的多数企业面临毛利率下滑，销量下滑的情况。公司凭借多年打造的</w:t>
      </w:r>
      <w:r w:rsidRPr="000E0ED0">
        <w:rPr>
          <w:lang w:eastAsia="zh-CN"/>
        </w:rPr>
        <w:t>一体化成本优</w:t>
      </w:r>
      <w:r>
        <w:rPr>
          <w:lang w:eastAsia="zh-CN"/>
        </w:rPr>
        <w:t>势、渠道客户黏性和产品自主创新，在行业逆境中做到</w:t>
      </w:r>
      <w:r>
        <w:rPr>
          <w:highlight w:val="red"/>
          <w:lang w:eastAsia="zh-CN"/>
        </w:rPr>
        <w:t>复合肥</w:t>
      </w:r>
      <w:r>
        <w:rPr>
          <w:lang w:eastAsia="zh-CN"/>
        </w:rPr>
        <w:t>销量连续五年稳定增长，五年复合增长率为7.8%，在行业中一枝独秀。通过</w:t>
      </w:r>
      <w:r>
        <w:rPr>
          <w:highlight w:val="red"/>
          <w:lang w:eastAsia="zh-CN"/>
        </w:rPr>
        <w:t>新型肥料</w:t>
      </w:r>
      <w:r>
        <w:rPr>
          <w:lang w:eastAsia="zh-CN"/>
        </w:rPr>
        <w:t>市场的布局和发力做到产品结构不断升级，</w:t>
      </w:r>
      <w:r>
        <w:rPr>
          <w:highlight w:val="red"/>
          <w:lang w:eastAsia="zh-CN"/>
        </w:rPr>
        <w:t>复合肥</w:t>
      </w:r>
      <w:r>
        <w:rPr>
          <w:lang w:eastAsia="zh-CN"/>
        </w:rPr>
        <w:t>整体毛利率趋势向上。目前，我国</w:t>
      </w:r>
      <w:r>
        <w:rPr>
          <w:highlight w:val="red"/>
          <w:lang w:eastAsia="zh-CN"/>
        </w:rPr>
        <w:t>复合肥</w:t>
      </w:r>
      <w:r>
        <w:rPr>
          <w:lang w:eastAsia="zh-CN"/>
        </w:rPr>
        <w:t>行业在多年调整之后，已能看到行业拐点的曙光。从需求侧看，2020年国内主粮价格持续上涨，其中，尤以玉米突出。2020年，全球新冠疫情背景下粮食安全的重要性进一步</w:t>
      </w:r>
      <w:r>
        <w:rPr>
          <w:lang w:eastAsia="zh-CN"/>
        </w:rPr>
        <w:lastRenderedPageBreak/>
        <w:t>凸显，粮价上涨望带动农资消费需求量价齐升。从供给侧看，企业盈利空间的挤压和环保要求逐年提升将加快清退落后产能，改善行业供给格局。从行业结构看，经销商资源集中度的提升和规模化种植的推广都有利于大型复合肥企业继续做大做强。公司在行业低谷逆势扩张蓄力，将充分享受行业新一轮的复苏和成长。3.以新型肥料推广为主开展自主创新，</w:t>
      </w:r>
      <w:r>
        <w:rPr>
          <w:highlight w:val="red"/>
          <w:lang w:eastAsia="zh-CN"/>
        </w:rPr>
        <w:t>新型肥料</w:t>
      </w:r>
      <w:r>
        <w:rPr>
          <w:lang w:eastAsia="zh-CN"/>
        </w:rPr>
        <w:t>增量显着近年来，公司紧跟</w:t>
      </w:r>
      <w:r w:rsidRPr="000E0ED0">
        <w:rPr>
          <w:lang w:eastAsia="zh-CN"/>
        </w:rPr>
        <w:t>国家绿色发展战略</w:t>
      </w:r>
      <w:r>
        <w:rPr>
          <w:lang w:eastAsia="zh-CN"/>
        </w:rPr>
        <w:t>要求，着力开拓</w:t>
      </w:r>
      <w:r>
        <w:rPr>
          <w:highlight w:val="red"/>
          <w:lang w:eastAsia="zh-CN"/>
        </w:rPr>
        <w:t>新型肥料</w:t>
      </w:r>
      <w:r>
        <w:rPr>
          <w:lang w:eastAsia="zh-CN"/>
        </w:rPr>
        <w:t>市场，大力推</w:t>
      </w:r>
      <w:r w:rsidRPr="000E0ED0">
        <w:rPr>
          <w:lang w:eastAsia="zh-CN"/>
        </w:rPr>
        <w:t>进产品创新战略</w:t>
      </w:r>
      <w:r>
        <w:rPr>
          <w:lang w:eastAsia="zh-CN"/>
        </w:rPr>
        <w:t>，针对</w:t>
      </w:r>
      <w:r>
        <w:rPr>
          <w:highlight w:val="red"/>
          <w:lang w:eastAsia="zh-CN"/>
        </w:rPr>
        <w:t>新型肥料</w:t>
      </w:r>
      <w:r>
        <w:rPr>
          <w:lang w:eastAsia="zh-CN"/>
        </w:rPr>
        <w:t>的研发、技术推广和市场营销分别打造了高效的研发团队、技术服务团队和市场营销团队。经过近两年的技术和研发积累，公司的产品创新已经走在了同行业的前列。</w:t>
      </w:r>
      <w:r>
        <w:rPr>
          <w:highlight w:val="red"/>
          <w:lang w:eastAsia="zh-CN"/>
        </w:rPr>
        <w:t>新型肥料</w:t>
      </w:r>
      <w:r>
        <w:rPr>
          <w:lang w:eastAsia="zh-CN"/>
        </w:rPr>
        <w:t>销量由2016年的33.56万吨增长至2020年的72.02万吨，年复合增长率21.03%，四年内实现销量翻番。在产能建设方面，报告期内公司投资建设30万</w:t>
      </w:r>
      <w:r w:rsidRPr="000E0ED0">
        <w:rPr>
          <w:lang w:eastAsia="zh-CN"/>
        </w:rPr>
        <w:t>吨的高品质</w:t>
      </w:r>
      <w:r>
        <w:rPr>
          <w:highlight w:val="red"/>
          <w:lang w:eastAsia="zh-CN"/>
        </w:rPr>
        <w:t>经济作物专用肥</w:t>
      </w:r>
      <w:r>
        <w:rPr>
          <w:lang w:eastAsia="zh-CN"/>
        </w:rPr>
        <w:t>项目，预计2021年的6、7月份正式投产，有望助力2021年秋肥期间销量的提升。公司现金流表现优秀，未来几年，公司也将视市场需求和现有产能利用率情况投建</w:t>
      </w:r>
      <w:r>
        <w:rPr>
          <w:highlight w:val="red"/>
          <w:lang w:eastAsia="zh-CN"/>
        </w:rPr>
        <w:t>新型肥</w:t>
      </w:r>
      <w:r w:rsidRPr="000E0ED0">
        <w:rPr>
          <w:lang w:eastAsia="zh-CN"/>
        </w:rPr>
        <w:t>产能。新</w:t>
      </w:r>
      <w:r>
        <w:rPr>
          <w:lang w:eastAsia="zh-CN"/>
        </w:rPr>
        <w:t>建产能均为公司现有的畅销品种或者产能欠缺的品种，预计建成后产能利用率将维持较高水平。在产品创新研发方面，公司在</w:t>
      </w:r>
      <w:r w:rsidRPr="000E0ED0">
        <w:rPr>
          <w:lang w:eastAsia="zh-CN"/>
        </w:rPr>
        <w:t>“绿色洋丰”</w:t>
      </w:r>
      <w:r>
        <w:rPr>
          <w:lang w:eastAsia="zh-CN"/>
        </w:rPr>
        <w:t>的发展框架下，</w:t>
      </w:r>
      <w:r w:rsidRPr="000E0ED0">
        <w:rPr>
          <w:lang w:eastAsia="zh-CN"/>
        </w:rPr>
        <w:t>加强自主研发系统建设，建立了</w:t>
      </w:r>
      <w:r>
        <w:rPr>
          <w:lang w:eastAsia="zh-CN"/>
        </w:rPr>
        <w:t>一整套的产品开发方案，包括配方制定流程，</w:t>
      </w:r>
      <w:r>
        <w:rPr>
          <w:highlight w:val="red"/>
          <w:lang w:eastAsia="zh-CN"/>
        </w:rPr>
        <w:t>中微量元素添加</w:t>
      </w:r>
      <w:r w:rsidRPr="000E0ED0">
        <w:rPr>
          <w:lang w:eastAsia="zh-CN"/>
        </w:rPr>
        <w:t>工艺，产</w:t>
      </w:r>
      <w:r>
        <w:rPr>
          <w:lang w:eastAsia="zh-CN"/>
        </w:rPr>
        <w:t>品小试、工试，产品理化性状评价和效果评价，试验效果跟踪及问题反馈机制等，使研发更具系统性。公司与澳大利亚阿德莱德大学和墨尔本大学在</w:t>
      </w:r>
      <w:r>
        <w:rPr>
          <w:highlight w:val="red"/>
          <w:lang w:eastAsia="zh-CN"/>
        </w:rPr>
        <w:t>氮</w:t>
      </w:r>
      <w:r>
        <w:rPr>
          <w:lang w:eastAsia="zh-CN"/>
        </w:rPr>
        <w:t>、</w:t>
      </w:r>
      <w:r>
        <w:rPr>
          <w:highlight w:val="red"/>
          <w:lang w:eastAsia="zh-CN"/>
        </w:rPr>
        <w:t>磷</w:t>
      </w:r>
      <w:r>
        <w:rPr>
          <w:lang w:eastAsia="zh-CN"/>
        </w:rPr>
        <w:t>和</w:t>
      </w:r>
      <w:r>
        <w:rPr>
          <w:highlight w:val="red"/>
          <w:lang w:eastAsia="zh-CN"/>
        </w:rPr>
        <w:t>中微量元素</w:t>
      </w:r>
      <w:r>
        <w:rPr>
          <w:lang w:eastAsia="zh-CN"/>
        </w:rPr>
        <w:t>增效方面开展合作，聘请澳大利亚墨尔本大学陈德立教授、阿德莱德大学Mike院士、国际肥料工业协会前秘书长米歇尔等专家为顾问，成立了</w:t>
      </w:r>
      <w:r w:rsidRPr="000E0ED0">
        <w:rPr>
          <w:lang w:eastAsia="zh-CN"/>
        </w:rPr>
        <w:t>MAX-IFIC国际新型肥料创新中心，旨在对标和超越国际一流产品，结合</w:t>
      </w:r>
      <w:r>
        <w:rPr>
          <w:lang w:eastAsia="zh-CN"/>
        </w:rPr>
        <w:t>我国农</w:t>
      </w:r>
      <w:r w:rsidRPr="000E0ED0">
        <w:rPr>
          <w:lang w:eastAsia="zh-CN"/>
        </w:rPr>
        <w:t>业需求，设计出高端新型肥料产品。近年来公司对标国际一流隆重推出了“洋丰优雅”系列、“水白金”高端系列、力赛诺“ENOKA”系列产品；进一步优化了水溶肥</w:t>
      </w:r>
      <w:r>
        <w:rPr>
          <w:lang w:eastAsia="zh-CN"/>
        </w:rPr>
        <w:t>体系产品；围绕</w:t>
      </w:r>
      <w:r w:rsidRPr="000E0ED0">
        <w:rPr>
          <w:lang w:eastAsia="zh-CN"/>
        </w:rPr>
        <w:t>双效抑制技术</w:t>
      </w:r>
      <w:r>
        <w:rPr>
          <w:lang w:eastAsia="zh-CN"/>
        </w:rPr>
        <w:t>开发了</w:t>
      </w:r>
      <w:r>
        <w:rPr>
          <w:highlight w:val="red"/>
          <w:lang w:eastAsia="zh-CN"/>
        </w:rPr>
        <w:t>玉米肥</w:t>
      </w:r>
      <w:r>
        <w:rPr>
          <w:lang w:eastAsia="zh-CN"/>
        </w:rPr>
        <w:t>和</w:t>
      </w:r>
      <w:r>
        <w:rPr>
          <w:highlight w:val="red"/>
          <w:lang w:eastAsia="zh-CN"/>
        </w:rPr>
        <w:t>油菜肥</w:t>
      </w:r>
      <w:r>
        <w:rPr>
          <w:lang w:eastAsia="zh-CN"/>
        </w:rPr>
        <w:t>；推出了“</w:t>
      </w:r>
      <w:r w:rsidRPr="000E0ED0">
        <w:rPr>
          <w:lang w:eastAsia="zh-CN"/>
        </w:rPr>
        <w:t>福康多”和</w:t>
      </w:r>
      <w:r>
        <w:rPr>
          <w:lang w:eastAsia="zh-CN"/>
        </w:rPr>
        <w:t>力赛诺旗下“</w:t>
      </w:r>
      <w:r>
        <w:rPr>
          <w:highlight w:val="red"/>
          <w:lang w:eastAsia="zh-CN"/>
        </w:rPr>
        <w:t>根力壮</w:t>
      </w:r>
      <w:r>
        <w:rPr>
          <w:lang w:eastAsia="zh-CN"/>
        </w:rPr>
        <w:t>”“</w:t>
      </w:r>
      <w:r>
        <w:rPr>
          <w:highlight w:val="red"/>
          <w:lang w:eastAsia="zh-CN"/>
        </w:rPr>
        <w:t>果优美</w:t>
      </w:r>
      <w:r>
        <w:rPr>
          <w:lang w:eastAsia="zh-CN"/>
        </w:rPr>
        <w:t>”等特肥系列产品；</w:t>
      </w:r>
      <w:r w:rsidRPr="000E0ED0">
        <w:rPr>
          <w:lang w:eastAsia="zh-CN"/>
        </w:rPr>
        <w:t>通过转化</w:t>
      </w:r>
      <w:r>
        <w:rPr>
          <w:highlight w:val="red"/>
          <w:lang w:eastAsia="zh-CN"/>
        </w:rPr>
        <w:t>节肥增效</w:t>
      </w:r>
      <w:r>
        <w:rPr>
          <w:lang w:eastAsia="zh-CN"/>
        </w:rPr>
        <w:t>技术，推出了适用于大田作物的</w:t>
      </w:r>
      <w:r>
        <w:rPr>
          <w:highlight w:val="red"/>
          <w:lang w:eastAsia="zh-CN"/>
        </w:rPr>
        <w:t>水稻肥</w:t>
      </w:r>
      <w:r>
        <w:rPr>
          <w:lang w:eastAsia="zh-CN"/>
        </w:rPr>
        <w:t>、</w:t>
      </w:r>
      <w:r>
        <w:rPr>
          <w:highlight w:val="red"/>
          <w:lang w:eastAsia="zh-CN"/>
        </w:rPr>
        <w:t>花生肥</w:t>
      </w:r>
      <w:r>
        <w:rPr>
          <w:lang w:eastAsia="zh-CN"/>
        </w:rPr>
        <w:t>和</w:t>
      </w:r>
      <w:r>
        <w:rPr>
          <w:highlight w:val="red"/>
          <w:lang w:eastAsia="zh-CN"/>
        </w:rPr>
        <w:t>油菜肥</w:t>
      </w:r>
      <w:r>
        <w:rPr>
          <w:lang w:eastAsia="zh-CN"/>
        </w:rPr>
        <w:t>等。我们还围绕</w:t>
      </w:r>
      <w:r>
        <w:rPr>
          <w:highlight w:val="red"/>
          <w:lang w:eastAsia="zh-CN"/>
        </w:rPr>
        <w:t>新型肥料</w:t>
      </w:r>
      <w:r>
        <w:rPr>
          <w:lang w:eastAsia="zh-CN"/>
        </w:rPr>
        <w:t>发展方向，研发、验证了</w:t>
      </w:r>
      <w:r>
        <w:rPr>
          <w:highlight w:val="red"/>
          <w:lang w:eastAsia="zh-CN"/>
        </w:rPr>
        <w:t>东北水稻专用肥</w:t>
      </w:r>
      <w:r>
        <w:rPr>
          <w:lang w:eastAsia="zh-CN"/>
        </w:rPr>
        <w:t>、</w:t>
      </w:r>
      <w:r>
        <w:rPr>
          <w:highlight w:val="red"/>
          <w:lang w:eastAsia="zh-CN"/>
        </w:rPr>
        <w:t>全水溶钙镁肥</w:t>
      </w:r>
      <w:r>
        <w:rPr>
          <w:lang w:eastAsia="zh-CN"/>
        </w:rPr>
        <w:t>等一批新产品，储备了</w:t>
      </w:r>
      <w:r>
        <w:rPr>
          <w:highlight w:val="red"/>
          <w:lang w:eastAsia="zh-CN"/>
        </w:rPr>
        <w:t>微生物氮磷增效</w:t>
      </w:r>
      <w:r>
        <w:rPr>
          <w:lang w:eastAsia="zh-CN"/>
        </w:rPr>
        <w:t>、</w:t>
      </w:r>
      <w:r>
        <w:rPr>
          <w:highlight w:val="red"/>
          <w:lang w:eastAsia="zh-CN"/>
        </w:rPr>
        <w:t>海藻提取物</w:t>
      </w:r>
      <w:r>
        <w:rPr>
          <w:lang w:eastAsia="zh-CN"/>
        </w:rPr>
        <w:t>自产等一批新技术。在技术服务方面，经过多年在终端市场的技术服务实践，公司已经搭建了由中国农业大学牵头，西南大学、山东农业大学、华中农业大学等近20多所科研院所专家组成的专家顾问团队；在技术服务的落地上，公司与农业农村部全国农技推广中心战略合作，与公司内部近200名农艺师团队以及基层服务团队组建技术服</w:t>
      </w:r>
      <w:r w:rsidRPr="000E0ED0">
        <w:rPr>
          <w:lang w:eastAsia="zh-CN"/>
        </w:rPr>
        <w:t>务金字塔体系。该体系为核心经销商及大型种植基地提供全程技术指导与服务，重点实现“三聚焦”，即聚焦区域、聚焦作物、聚焦新品，以促进</w:t>
      </w:r>
      <w:r>
        <w:rPr>
          <w:lang w:eastAsia="zh-CN"/>
        </w:rPr>
        <w:t>经销商产品更新升级和服务方式的转型；通</w:t>
      </w:r>
      <w:r w:rsidRPr="000E0ED0">
        <w:rPr>
          <w:lang w:eastAsia="zh-CN"/>
        </w:rPr>
        <w:t>过示范田建设与观摩会、测土配方、全程</w:t>
      </w:r>
      <w:r>
        <w:rPr>
          <w:lang w:eastAsia="zh-CN"/>
        </w:rPr>
        <w:t>跟踪指导为核心客户提供作物整体解决方案，以促进</w:t>
      </w:r>
      <w:r>
        <w:rPr>
          <w:highlight w:val="red"/>
          <w:lang w:eastAsia="zh-CN"/>
        </w:rPr>
        <w:t>新型肥料</w:t>
      </w:r>
      <w:r>
        <w:rPr>
          <w:lang w:eastAsia="zh-CN"/>
        </w:rPr>
        <w:t>产品的推广，提高市场占有率；为政府采购项目提供定制产品服务和售后指导等综合技术服务，更好地践行企业使命和社会责任。在市场营销方面，一是坚定不移地贯彻执行公司全力推广</w:t>
      </w:r>
      <w:r>
        <w:rPr>
          <w:highlight w:val="red"/>
          <w:lang w:eastAsia="zh-CN"/>
        </w:rPr>
        <w:t>新型肥料</w:t>
      </w:r>
      <w:r>
        <w:rPr>
          <w:lang w:eastAsia="zh-CN"/>
        </w:rPr>
        <w:t>的战略思路，牢牢抓住</w:t>
      </w:r>
      <w:r>
        <w:rPr>
          <w:highlight w:val="red"/>
          <w:lang w:eastAsia="zh-CN"/>
        </w:rPr>
        <w:t>新型肥料</w:t>
      </w:r>
      <w:r>
        <w:rPr>
          <w:lang w:eastAsia="zh-CN"/>
        </w:rPr>
        <w:t>销售，取得了较好的新品增量业绩。公司通过持续不断的观念引导、示范试验和渠道推广予以坚决实施，培育出以“</w:t>
      </w:r>
      <w:r>
        <w:rPr>
          <w:highlight w:val="red"/>
          <w:lang w:eastAsia="zh-CN"/>
        </w:rPr>
        <w:t>洋丰硫</w:t>
      </w:r>
      <w:r>
        <w:rPr>
          <w:lang w:eastAsia="zh-CN"/>
        </w:rPr>
        <w:t>”和“</w:t>
      </w:r>
      <w:r>
        <w:rPr>
          <w:highlight w:val="red"/>
          <w:lang w:eastAsia="zh-CN"/>
        </w:rPr>
        <w:t>百倍邦</w:t>
      </w:r>
      <w:r>
        <w:rPr>
          <w:lang w:eastAsia="zh-CN"/>
        </w:rPr>
        <w:t>”为代表的</w:t>
      </w:r>
      <w:r w:rsidRPr="000E0ED0">
        <w:rPr>
          <w:lang w:eastAsia="zh-CN"/>
        </w:rPr>
        <w:t>高品质肥料产品，</w:t>
      </w:r>
      <w:r>
        <w:rPr>
          <w:lang w:eastAsia="zh-CN"/>
        </w:rPr>
        <w:t>给作物带来高收益，也给客户带来高回报，从消费者、客户到业务员都接受了这一观念并在行动上积极落实。二是引进新的团队，开启新的品牌，打好基础并实现了一定销量。通过导入优秀的</w:t>
      </w:r>
      <w:r w:rsidRPr="000E0ED0">
        <w:rPr>
          <w:lang w:eastAsia="zh-CN"/>
        </w:rPr>
        <w:t>差异性营销运作模式，实现多模式、全品系的整体营销布局。2019年上</w:t>
      </w:r>
      <w:r>
        <w:rPr>
          <w:lang w:eastAsia="zh-CN"/>
        </w:rPr>
        <w:t>半年公司成立</w:t>
      </w:r>
      <w:r>
        <w:rPr>
          <w:lang w:eastAsia="zh-CN"/>
        </w:rPr>
        <w:lastRenderedPageBreak/>
        <w:t>新型肥料专业平台新洋丰力赛诺公司，新</w:t>
      </w:r>
      <w:r w:rsidRPr="000E0ED0">
        <w:rPr>
          <w:lang w:eastAsia="zh-CN"/>
        </w:rPr>
        <w:t>团队专注康朴、力赛诺两大高端品牌的市场运营，通过创新营销模式及专业化服务，取得良好效果、呈现快速成长态势，成为公司新</w:t>
      </w:r>
      <w:r>
        <w:rPr>
          <w:lang w:eastAsia="zh-CN"/>
        </w:rPr>
        <w:t>型肥料新的增长点。三是抢抓机遇，全力以赴，实现客户优化与招商双轮驱动。在行业整合洗牌期，很多优秀的渠道客户在重新审视代理品牌，寻找新的合作目标。公司抢抓机遇，开展了大</w:t>
      </w:r>
      <w:r w:rsidRPr="000E0ED0">
        <w:rPr>
          <w:lang w:eastAsia="zh-CN"/>
        </w:rPr>
        <w:t>规模的招商活动，吸引了一批有思路、有实力的新渠道客户。四是改革模式，强化管理，推进营销管理效能的进一步提升。小组作战逐步替代单兵作战，以更好地满足农业种植升级对技术与服务提出的更高要求。营销过程精细管理和节奏把控、试验示范助推、会</w:t>
      </w:r>
      <w:r>
        <w:rPr>
          <w:lang w:eastAsia="zh-CN"/>
        </w:rPr>
        <w:t>议营销化整为零、大单品打造、先进经验移植等工作数量与质量并进，传承与创新同行。4.扩建30万吨/年</w:t>
      </w:r>
      <w:r>
        <w:rPr>
          <w:highlight w:val="red"/>
          <w:lang w:eastAsia="zh-CN"/>
        </w:rPr>
        <w:t>合成氨</w:t>
      </w:r>
      <w:r>
        <w:rPr>
          <w:lang w:eastAsia="zh-CN"/>
        </w:rPr>
        <w:t>，产业链</w:t>
      </w:r>
      <w:r w:rsidRPr="000E0ED0">
        <w:rPr>
          <w:lang w:eastAsia="zh-CN"/>
        </w:rPr>
        <w:t>垂直一体化战略进一</w:t>
      </w:r>
      <w:r>
        <w:rPr>
          <w:lang w:eastAsia="zh-CN"/>
        </w:rPr>
        <w:t>步深化，巩固成本优势护城河2020年3月，公司在荆门基地启动30万吨/年</w:t>
      </w:r>
      <w:r>
        <w:rPr>
          <w:highlight w:val="red"/>
          <w:lang w:eastAsia="zh-CN"/>
        </w:rPr>
        <w:t>合成氨技改</w:t>
      </w:r>
      <w:r>
        <w:rPr>
          <w:lang w:eastAsia="zh-CN"/>
        </w:rPr>
        <w:t>项目，拟投资15亿元将原有15万吨/年设备扩建至30万吨/年，建设周期预计2年。</w:t>
      </w:r>
      <w:r>
        <w:rPr>
          <w:highlight w:val="red"/>
          <w:lang w:eastAsia="zh-CN"/>
        </w:rPr>
        <w:t>合成氨</w:t>
      </w:r>
      <w:r>
        <w:rPr>
          <w:lang w:eastAsia="zh-CN"/>
        </w:rPr>
        <w:t>项目建成后，预计可充分满足湖北三个基地</w:t>
      </w:r>
      <w:r>
        <w:rPr>
          <w:highlight w:val="red"/>
          <w:lang w:eastAsia="zh-CN"/>
        </w:rPr>
        <w:t>磷酸一铵</w:t>
      </w:r>
      <w:r>
        <w:rPr>
          <w:lang w:eastAsia="zh-CN"/>
        </w:rPr>
        <w:t>及</w:t>
      </w:r>
      <w:r>
        <w:rPr>
          <w:highlight w:val="red"/>
          <w:lang w:eastAsia="zh-CN"/>
        </w:rPr>
        <w:t>复合肥</w:t>
      </w:r>
      <w:r>
        <w:rPr>
          <w:lang w:eastAsia="zh-CN"/>
        </w:rPr>
        <w:t>生产需求，通过原料自给能力的提升和外购运输费用的减少来大幅降低</w:t>
      </w:r>
      <w:r>
        <w:rPr>
          <w:highlight w:val="red"/>
          <w:lang w:eastAsia="zh-CN"/>
        </w:rPr>
        <w:t>企业磷复肥</w:t>
      </w:r>
      <w:r>
        <w:rPr>
          <w:lang w:eastAsia="zh-CN"/>
        </w:rPr>
        <w:t>生产成本，提升盈利能力和资金使用效率。公司成立近40年来坚持产业链</w:t>
      </w:r>
      <w:r w:rsidRPr="000E0ED0">
        <w:rPr>
          <w:lang w:eastAsia="zh-CN"/>
        </w:rPr>
        <w:t>垂直一体化布局，迄</w:t>
      </w:r>
      <w:r>
        <w:rPr>
          <w:lang w:eastAsia="zh-CN"/>
        </w:rPr>
        <w:t>今已具备</w:t>
      </w:r>
      <w:r>
        <w:rPr>
          <w:highlight w:val="red"/>
          <w:lang w:eastAsia="zh-CN"/>
        </w:rPr>
        <w:t>磷酸一铵</w:t>
      </w:r>
      <w:r>
        <w:rPr>
          <w:lang w:eastAsia="zh-CN"/>
        </w:rPr>
        <w:t>年产能180万吨（全国第一）、</w:t>
      </w:r>
      <w:r>
        <w:rPr>
          <w:highlight w:val="red"/>
          <w:lang w:eastAsia="zh-CN"/>
        </w:rPr>
        <w:t>钾肥</w:t>
      </w:r>
      <w:r>
        <w:rPr>
          <w:lang w:eastAsia="zh-CN"/>
        </w:rPr>
        <w:t>进口配额30万吨（复合肥销量前五家企业中唯一）、配套320万吨低品位</w:t>
      </w:r>
      <w:r>
        <w:rPr>
          <w:highlight w:val="red"/>
          <w:lang w:eastAsia="zh-CN"/>
        </w:rPr>
        <w:t>磷矿洗选</w:t>
      </w:r>
      <w:r w:rsidRPr="000E0ED0">
        <w:rPr>
          <w:lang w:eastAsia="zh-CN"/>
        </w:rPr>
        <w:t>能力和</w:t>
      </w:r>
      <w:r>
        <w:rPr>
          <w:lang w:eastAsia="zh-CN"/>
        </w:rPr>
        <w:t>配套生产</w:t>
      </w:r>
      <w:r>
        <w:rPr>
          <w:highlight w:val="red"/>
          <w:lang w:eastAsia="zh-CN"/>
        </w:rPr>
        <w:t>合成氨</w:t>
      </w:r>
      <w:r>
        <w:rPr>
          <w:lang w:eastAsia="zh-CN"/>
        </w:rPr>
        <w:t>15万吨/年等。本次</w:t>
      </w:r>
      <w:r>
        <w:rPr>
          <w:highlight w:val="red"/>
          <w:lang w:eastAsia="zh-CN"/>
        </w:rPr>
        <w:t>合成氨技改</w:t>
      </w:r>
      <w:r>
        <w:rPr>
          <w:lang w:eastAsia="zh-CN"/>
        </w:rPr>
        <w:t>项目将进一步强化公司产业链一体化的战略布局，加深公司的成本优势护城河。另外，由于</w:t>
      </w:r>
      <w:r>
        <w:rPr>
          <w:highlight w:val="red"/>
          <w:lang w:eastAsia="zh-CN"/>
        </w:rPr>
        <w:t>合成氨</w:t>
      </w:r>
      <w:r>
        <w:rPr>
          <w:lang w:eastAsia="zh-CN"/>
        </w:rPr>
        <w:t>价格波动较大，项目投产后亦可以增强公司抵御上游原材料大幅波动风险的能力，以实现公司高质量稳健经营的目标，巩固</w:t>
      </w:r>
      <w:r>
        <w:rPr>
          <w:highlight w:val="red"/>
          <w:lang w:eastAsia="zh-CN"/>
        </w:rPr>
        <w:t>磷复肥</w:t>
      </w:r>
      <w:r>
        <w:rPr>
          <w:lang w:eastAsia="zh-CN"/>
        </w:rPr>
        <w:t>主业核心竞争力。5.加强队伍建设，企业战斗力和凝聚力稳步提升。一是拓宽</w:t>
      </w:r>
      <w:r w:rsidRPr="000E0ED0">
        <w:rPr>
          <w:color w:val="000000" w:themeColor="text1"/>
          <w:lang w:eastAsia="zh-CN"/>
        </w:rPr>
        <w:t>招聘渠道</w:t>
      </w:r>
      <w:r w:rsidRPr="000E0ED0">
        <w:rPr>
          <w:lang w:eastAsia="zh-CN"/>
        </w:rPr>
        <w:t>，精准</w:t>
      </w:r>
      <w:r>
        <w:rPr>
          <w:lang w:eastAsia="zh-CN"/>
        </w:rPr>
        <w:t>猎挖</w:t>
      </w:r>
      <w:r>
        <w:rPr>
          <w:highlight w:val="red"/>
          <w:lang w:eastAsia="zh-CN"/>
        </w:rPr>
        <w:t>人才</w:t>
      </w:r>
      <w:r>
        <w:rPr>
          <w:lang w:eastAsia="zh-CN"/>
        </w:rPr>
        <w:t>。采取网络搜索、猎头推荐、校园招聘、出台内部举荐政策等方式不断拓宽和完善</w:t>
      </w:r>
      <w:r w:rsidRPr="000E0ED0">
        <w:rPr>
          <w:lang w:eastAsia="zh-CN"/>
        </w:rPr>
        <w:t>招聘渠道，有针</w:t>
      </w:r>
      <w:r>
        <w:rPr>
          <w:lang w:eastAsia="zh-CN"/>
        </w:rPr>
        <w:t>对性地猎挖</w:t>
      </w:r>
      <w:r>
        <w:rPr>
          <w:highlight w:val="red"/>
          <w:lang w:eastAsia="zh-CN"/>
        </w:rPr>
        <w:t>高端人才</w:t>
      </w:r>
      <w:r>
        <w:rPr>
          <w:lang w:eastAsia="zh-CN"/>
        </w:rPr>
        <w:t>，2020年通过校园招聘录取10余名高校毕业生</w:t>
      </w:r>
      <w:r w:rsidRPr="000E0ED0">
        <w:rPr>
          <w:lang w:eastAsia="zh-CN"/>
        </w:rPr>
        <w:t>进入“百人计划”</w:t>
      </w:r>
      <w:r>
        <w:rPr>
          <w:lang w:eastAsia="zh-CN"/>
        </w:rPr>
        <w:t>人才库。二是精准对接需求施训，推进全员素质提升。持续建设一支由内部专兼职讲师和外部专业讲师构成的讲师队伍，采取理论培训、实践辅导、经验萃取、风采展示四结合的方式，重点提升内部兼职讲师的课程开发能力和授课水平，为各类培训提供了较强的师资力量。全年以“坚定不移地持续推进全员素质提升、增强战斗力毫不动摇”为根本任务，坚持目标导向、需求导向、结果导向，坚持突出重点、覆盖全员、突</w:t>
      </w:r>
      <w:r w:rsidRPr="000E0ED0">
        <w:rPr>
          <w:lang w:eastAsia="zh-CN"/>
        </w:rPr>
        <w:t>出实效的培训原则，与各系统负责人、业务专家共同研讨，精准诊断培训需求，从思想文化、企业管理、生产经营、市场营销四个维度构建了较为完整的培训课程体系，分类打造精品课程，扎实推进各项培训；同时创新培训方法，实施培训分级管理，充分发</w:t>
      </w:r>
      <w:r>
        <w:rPr>
          <w:lang w:eastAsia="zh-CN"/>
        </w:rPr>
        <w:t>挥业务单位主体作用和培训学校主阵地作用，全面提升管理干部团队、技术人员团队，普通员工团队综合素质和能力，为推进公司持续高质量发展提供强有力的人才支撑。三是完善</w:t>
      </w:r>
      <w:r>
        <w:rPr>
          <w:highlight w:val="red"/>
          <w:lang w:eastAsia="zh-CN"/>
        </w:rPr>
        <w:t>人才储备</w:t>
      </w:r>
      <w:r>
        <w:rPr>
          <w:lang w:eastAsia="zh-CN"/>
        </w:rPr>
        <w:t>机制，建立</w:t>
      </w:r>
      <w:r>
        <w:rPr>
          <w:highlight w:val="red"/>
          <w:lang w:eastAsia="zh-CN"/>
        </w:rPr>
        <w:t>人才梯队</w:t>
      </w:r>
      <w:r>
        <w:rPr>
          <w:lang w:eastAsia="zh-CN"/>
        </w:rPr>
        <w:t>。结合公司战略发展方向，调</w:t>
      </w:r>
      <w:r w:rsidRPr="000E0ED0">
        <w:rPr>
          <w:lang w:eastAsia="zh-CN"/>
        </w:rPr>
        <w:t>整人才战略思路，以内部培</w:t>
      </w:r>
      <w:r>
        <w:rPr>
          <w:lang w:eastAsia="zh-CN"/>
        </w:rPr>
        <w:t>养为主、外部引进为辅，专业培养和综合培养同步进行，推行“</w:t>
      </w:r>
      <w:r>
        <w:rPr>
          <w:highlight w:val="red"/>
          <w:lang w:eastAsia="zh-CN"/>
        </w:rPr>
        <w:t>优进劣退</w:t>
      </w:r>
      <w:r>
        <w:rPr>
          <w:lang w:eastAsia="zh-CN"/>
        </w:rPr>
        <w:t>”的方式进行循环培养，加快专家型技术人才和综合型管</w:t>
      </w:r>
      <w:r w:rsidRPr="000E0ED0">
        <w:rPr>
          <w:lang w:eastAsia="zh-CN"/>
        </w:rPr>
        <w:t>理人才的成长速度；按计划推进“百人计划”战略，通过导师辅导、岗位历练、培训教育、团体拓展等方式，不断提升“百人计划”人才综合素质和岗位胜任力。截至目前，“百人计划”人才库中已</w:t>
      </w:r>
      <w:r>
        <w:rPr>
          <w:lang w:eastAsia="zh-CN"/>
        </w:rPr>
        <w:t>有34人提拔为中层管理干部，2人晋升为工程师。公司需遵守《深圳证券交易所行业信息披露指引第18号——上市公司从事化工行业相关业务》的披露要求主要原材料的采购模式单位：元主要原材料采购模式采购额占采购总额的比例结算方式是否发生重大变化上半年平均价格下半年平均价格原材</w:t>
      </w:r>
      <w:r>
        <w:rPr>
          <w:lang w:eastAsia="zh-CN"/>
        </w:rPr>
        <w:lastRenderedPageBreak/>
        <w:t>料A外部采购18.46%否237.67248.63原材料B外部采购18.31%否1588.871620.26原材料C外部采购16.27%否1725.81563.93原材料D外部采购10.91%否2297.982519.25原材料E外部采购6.83%否582.94722.8原材料价格较上一报告期发生重大变化的原因能源采购价格占生产总成本30%以上□适用√不适用主要能源类型发生重大变化的原因主要产品生产技术情况主要产品生产技核心技专利技术产品研发优势术所处术人员的阶段情况磷肥（磷酸一铵）成熟运用阶段均为公司员工</w:t>
      </w:r>
      <w:r w:rsidRPr="000E0ED0">
        <w:rPr>
          <w:lang w:eastAsia="zh-CN"/>
        </w:rPr>
        <w:t>无1、在超低</w:t>
      </w:r>
      <w:r>
        <w:rPr>
          <w:lang w:eastAsia="zh-CN"/>
        </w:rPr>
        <w:t>和</w:t>
      </w:r>
      <w:r>
        <w:rPr>
          <w:highlight w:val="red"/>
          <w:lang w:eastAsia="zh-CN"/>
        </w:rPr>
        <w:t>低品位磷矿石选矿配矿</w:t>
      </w:r>
      <w:r>
        <w:rPr>
          <w:lang w:eastAsia="zh-CN"/>
        </w:rPr>
        <w:t>、</w:t>
      </w:r>
      <w:r>
        <w:rPr>
          <w:highlight w:val="red"/>
          <w:lang w:eastAsia="zh-CN"/>
        </w:rPr>
        <w:t>湿法工艺制造高品质磷酸一铵</w:t>
      </w:r>
      <w:r>
        <w:rPr>
          <w:lang w:eastAsia="zh-CN"/>
        </w:rPr>
        <w:t>方面处于业内领先水平；2、</w:t>
      </w:r>
      <w:r>
        <w:rPr>
          <w:highlight w:val="red"/>
          <w:lang w:eastAsia="zh-CN"/>
        </w:rPr>
        <w:t>低温余热回收利用</w:t>
      </w:r>
      <w:r>
        <w:rPr>
          <w:lang w:eastAsia="zh-CN"/>
        </w:rPr>
        <w:t>处于行业领先。</w:t>
      </w:r>
      <w:r>
        <w:rPr>
          <w:highlight w:val="red"/>
          <w:lang w:eastAsia="zh-CN"/>
        </w:rPr>
        <w:t>复合肥</w:t>
      </w:r>
      <w:r>
        <w:rPr>
          <w:lang w:eastAsia="zh-CN"/>
        </w:rPr>
        <w:t>成熟运用阶段均为公司员工“</w:t>
      </w:r>
      <w:r w:rsidRPr="000E0ED0">
        <w:rPr>
          <w:lang w:eastAsia="zh-CN"/>
        </w:rPr>
        <w:t>一种高效高浓度</w:t>
      </w:r>
      <w:r>
        <w:rPr>
          <w:highlight w:val="red"/>
          <w:lang w:eastAsia="zh-CN"/>
        </w:rPr>
        <w:t>硫基复合肥</w:t>
      </w:r>
      <w:r>
        <w:rPr>
          <w:lang w:eastAsia="zh-CN"/>
        </w:rPr>
        <w:t>”技术于2011年4月获得中国发明专利。“一种不含填料的</w:t>
      </w:r>
      <w:r>
        <w:rPr>
          <w:highlight w:val="red"/>
          <w:lang w:eastAsia="zh-CN"/>
        </w:rPr>
        <w:t>尿基复合肥</w:t>
      </w:r>
      <w:r>
        <w:rPr>
          <w:lang w:eastAsia="zh-CN"/>
        </w:rPr>
        <w:t>”技术于2009年10月获得中国发明专利。“一种含聚-</w:t>
      </w:r>
      <w:r>
        <w:t>γ</w:t>
      </w:r>
      <w:r>
        <w:rPr>
          <w:lang w:eastAsia="zh-CN"/>
        </w:rPr>
        <w:t>-谷氨酸的</w:t>
      </w:r>
      <w:r w:rsidRPr="000E0ED0">
        <w:rPr>
          <w:lang w:eastAsia="zh-CN"/>
        </w:rPr>
        <w:t>高效高浓度</w:t>
      </w:r>
      <w:r>
        <w:rPr>
          <w:highlight w:val="red"/>
          <w:lang w:eastAsia="zh-CN"/>
        </w:rPr>
        <w:t>硫基复合肥</w:t>
      </w:r>
      <w:r>
        <w:rPr>
          <w:lang w:eastAsia="zh-CN"/>
        </w:rPr>
        <w:t>”技术于2013年3月获得中国发明专利。“一种</w:t>
      </w:r>
      <w:r>
        <w:rPr>
          <w:highlight w:val="red"/>
          <w:lang w:eastAsia="zh-CN"/>
        </w:rPr>
        <w:t>硝基复合肥</w:t>
      </w:r>
      <w:r w:rsidRPr="000E0ED0">
        <w:rPr>
          <w:lang w:eastAsia="zh-CN"/>
        </w:rPr>
        <w:t>联产</w:t>
      </w:r>
      <w:r>
        <w:rPr>
          <w:highlight w:val="red"/>
          <w:lang w:eastAsia="zh-CN"/>
        </w:rPr>
        <w:t>工业硝酸钾</w:t>
      </w:r>
      <w:r>
        <w:rPr>
          <w:lang w:eastAsia="zh-CN"/>
        </w:rPr>
        <w:t>的方法”技术于2017年3月获得中国发明专利。公司已初步形成以国家级高新技术企业、农业部作物专用肥料重点实验室、博士后科研工作站和中国农大-新洋丰新型肥料研发中心为代表的核心专业研发机构、公司所属各成员单位产品生产中心以及产学研联合开发等三层次技术创新研发体系。为提升企业自主创新能力和核心竞争力，促进农业行业科技进步，带动行业转型升级，2017年公司成功申报农业部作物专用肥料重点实验室，建立以养分高效利用、作物高产和品质提升以及促进土壤环境改良为目标的</w:t>
      </w:r>
      <w:r>
        <w:rPr>
          <w:highlight w:val="red"/>
          <w:lang w:eastAsia="zh-CN"/>
        </w:rPr>
        <w:t>作物专用肥料</w:t>
      </w:r>
      <w:r w:rsidRPr="000E0ED0">
        <w:rPr>
          <w:lang w:eastAsia="zh-CN"/>
        </w:rPr>
        <w:t>产品体系，引</w:t>
      </w:r>
      <w:r>
        <w:rPr>
          <w:lang w:eastAsia="zh-CN"/>
        </w:rPr>
        <w:t>导</w:t>
      </w:r>
      <w:r>
        <w:rPr>
          <w:highlight w:val="red"/>
          <w:lang w:eastAsia="zh-CN"/>
        </w:rPr>
        <w:t>肥料工业</w:t>
      </w:r>
      <w:r>
        <w:rPr>
          <w:lang w:eastAsia="zh-CN"/>
        </w:rPr>
        <w:t>生产从单一市场导向延展至以作物需求为导向，为肥料产业升级和农业可持续发展提供技术支撑。1、公司与中国农大张福锁院士团队及全国养分管理协作网专家体系合作十年，在作物专用肥料创制、推广应用方面处于业内绝对领先，是中国作物专用肥的领导者；2、以公司为主体、联合中国农大共建农业农村部作物专用肥料重点实验室，致力于在产品创新的理念、方法论、软硬件配置方面达到国际一流水平，引领中国肥料创新升级；3、公司在河北曲周构建的无损检测实验室，是全球第三家、中国第一家无损检测平台，该平台在土壤、大气、水、肥、植物、农产品等领域的检测方法对传统方法将形成有益补充和替代，大幅提升检测效率、降低检测成本，为在更大区域尺度实现海量样品检测分析提供了可能，可支撑企业将产品配方与农业需求更加科学、匹配，引导行业产品配方从粗放向精准升级；4、公司在生物刺激素为主要增效物的功能性复合料、液体肥料、有机类肥料的创新方面，联合国内外专业领域权威机构（领先生物、南京轩凯、biowish等）开展联合创新，产品创制、应用效果、推广面积在业内取得领先地位；5、公司在对标超越国际一流、持续提升产品力方面，与德国康朴专家公司开展战略合作，实现德国先进实用产品技术的引进和本地化集成创新、加工制造，成为行业国际合作典范；公司与墨尔本大学、阿德莱德大学联合构建MAX-IFIC国际肥料创新中心，支撑公司在更高维度实现科技进步和产品创新，在该平台的支撑下，公司陆续推出洋丰优雅等系列对标超越国际一流的新产品，得到市场高度认可，并为中国肥料企业在核心产品技术自主创新方面做出表率。主要产品的产能情况主要产品设计产能产能利用率在建产能投资建设情况磷肥（磷酸一铵）18090.89%751.在建产能建成后将替换原有产能；2.详见本报告“第十二节财务报告七、合并财务报表项目注释13在建工程”复合肥62060.26%601.详见本报告“第十二节财务报告七、合并财务报表项目注释13在建工程”硫酸28083.63%801.在建产能建成后将替换原有产能；2.详见本报告“第十二节财务报告七、合并财务报表项目注释13在建工程”合成氨1579.84%301.在建产能建成后将</w:t>
      </w:r>
      <w:r>
        <w:rPr>
          <w:lang w:eastAsia="zh-CN"/>
        </w:rPr>
        <w:lastRenderedPageBreak/>
        <w:t>替换原有产能；2.详见本报告“第十二节财务报告七、合并财务报表项目注释13在建工程”主要化工园区的产品种类情况主要化工园区产品种类东宝区化工循环产业园磷肥、复合肥、硫酸、合成氨钟祥市胡集镇放马山工业园磷肥、复合肥、硫酸、硝铵、硝酸宜昌新洋丰肥业有限公司磷肥、硫酸报告期内正在申请或者新增取得的环评批复情况√适用□不适用1.新洋丰农业科技股份有限公司合成氨技改项目于2020年5月30日获荆门市生态环境局环评批复（荆环审[2020]30号）2.新洋丰农业科技股份有限公司30万吨/年经济作物专用肥项目于2020年8月29日获荆门市生态环境局环评批复（荆环审[2020]58号）3.新洋丰农业科技股份有限公司30万吨/年磷石膏提纯精制项目于2020年10月15日获荆门市生态环境局东宝分局环评批复（东环函[2020]55号）4.湖北新洋丰新型建材科技有限公司25万吨/年磷石膏综合利用项目于2020年11月26日获荆门市生态环境局东宝分局环评批复（东环函[2020]69号）5.荆门新洋丰中磷肥业有限公司新洋丰中磷40万吨/年水溶肥项目于2020年11月18日获荆门市生态环境局环评批复（荆环审[2020]81号）6.宜昌新洋丰肥业有限公司60万吨/年磷石膏资源循环化利用项目于2020年4月20日获宜昌市生态环境局猇亭区分局环评批复（宜猇环审[2020]2号）报告期内上市公司出现非正常停产情形□适用√不适用相关批复、许可、资质及有效期的情况√适用□不适用（一）生产经营许可情况公司的主要产品磷肥、复合肥等生产属于生产许可证管理范围，报告期内公司已取得的产品生产许可证如下：序号证照名称证书编号产品名称所有人有效期至1全国工业产品生产许可证鄂XK13-002-00036磷肥新洋丰2023.07.092鄂XK13-001-00003复肥新洋丰2023.07.093鄂XK13-016-00074危险化学品无机产品新洋丰2024.08.054鄂XK13-008-00004危险化学品氯碱产品新洋丰2021.10.075鄂XK13-006-02001危险化学品无机产品宜昌新洋丰2023.06.136鄂XK13-006-00083危险化学品无机产品新洋丰中磷2024.12.097鄂XK13-001-00271复肥新洋丰中磷2021.03.148（鲁）XK13-001-02292复肥山东新洋丰2023.05.099桂XK13-001-00155复肥广西新洋丰2023.01.2710（川）XK13-006-00164危险化学品无机产品四川新洋丰2023.02.0711（冀）XK13-001-00162复肥河北新洋丰2022.11.2512（吉）XK13-001-00249复肥吉林新洋丰2021.10.1613（赣）XK13-001-04002复肥江西新洋丰2025.11.2514鄂XK13-001-00050复肥澳特尔2025.03.0415鄂XK13-001-00282复肥乐开怀2021.07.0616安全生产许可证（鄂）FM安许证字[2019]043084号磷石膏库运营新洋丰2022.05.2317（鄂）WH安许证字[延0056]号硫酸、盐酸、液氨新洋丰2023.09.1718（鄂）WH安许证字[延0554]号工业硫酸、磷酸宜昌新洋丰2021.12.1319（鄂）FM安许字[2018]034169号尾矿库运营宜昌新洋丰2021.11.2920（鄂）WH安许证字[延0646]号硫酸、磷酸、硝酸铵溶液新洋丰中磷2021.08.0221（川凉）WH安许证字[2020]009号硫酸四川新洋丰2023.12.1622（川）FM安许证字[2018]7596号尾矿库（磷石膏库）运行四川新洋丰2021.07.0223危险化学品经营许可证鄂荆危化经字延[2019]000191硫磺（票面）、盐酸、硫酸液氨、新洋丰2021.06.2424鄂钟安经（乙）字[2018]005号液氨、硫酸、盐酸、烧碱新洋丰中磷2021.04.1625京丰应急经字[2020]000026硫磺等北京丰盈2023.08.0626危险化学品420812040氨、硫酸、盐酸等新洋丰2022.07.0727420812043硫酸、硝酸、正磷酸新洋丰中磷2022.03.3128登记证420512069硫酸、正磷酸等宜昌新洋丰2021.05.3029513412048硫酸四川新洋丰2020.11.2230排污许可证/91420800764100001A001P-新洋丰</w:t>
      </w:r>
      <w:r>
        <w:rPr>
          <w:lang w:eastAsia="zh-CN"/>
        </w:rPr>
        <w:lastRenderedPageBreak/>
        <w:t>2020.12.273191420500673656549K001V-宜昌新洋丰2022.11.063291420881773922189R001Q-新洋丰中磷2022.11.273391450126MA5N0K0870001P-广西新洋丰2023.8.3134915134376757506003001R-四川新洋丰2022.07.24固定污染源3591130609561970234B001V-河北新洋丰2023.08.06排污登记回3691220724MA0Y3WE78P001U-吉林新洋丰2022.07.04执注13791360481309180396N001U-江西新洋丰2022.11.243891371700674516492N001V-山东新洋丰2023.07.3039914208007534083859001V-澳特尔2023.04.054091652301MA77W94195001Y-新疆新洋丰2025.04.2541非药品类易（鄂）3J42080223524硫酸、盐酸新洋丰2021.05.1442制毒化学品（钟）3J42088125319硫酸、盐酸新洋丰中磷2021.04.16经营备案证明43非药品类易（鄂）3S42080023001硫酸、盐酸新洋丰2021.07.0244制毒化学品（鄂）3S42050014007硫酸宜昌新洋丰2022.01.1445生产备案证（鄂）3S42080023019硫酸新洋丰中磷2021.05.0446明（川）3S51340003523硫酸四川新洋丰2023.03.1847道路运输经营许可证鄂交运管许可危字420802910001号经营性道路危险货物运输（2类3项，8类）（剧毒化学品除外）新洋丰2021.07.31注1：排污许可证/固定污染源排污登记回执中，新疆新洋丰取得编号为91652301MA77W94195001Y的《固定污染源排污登记回执》。（二）肥料登记情况报告期内，公司生产、销售磷复肥应取得的肥料登记证均已取得，现行有效的肥料登记证如下：1、新洋丰序号登记证号产品通用名主要技术指标发证日期有效期至1农肥（2016）准字5547号大量元素水溶肥料N+P205+K20≥50.0%；B：0.2%-3.0%2020.04.282021.092鄂农肥（2018）准字3501号有机肥料NY525-20122019.06.032023.06.183鄂农肥（2018）准字3334号复混肥料GB/T15063-2009低浓度2019.06.032023.01.154鄂农肥（2018）准字3500号有机肥料NY525-20122019.06.032023.06.185鄂农肥（2018）准字3332号有机-无机复混肥料GB/T18877-2009（Ⅰ型标准）2019.06.032023.01.156鄂农肥（2017）准字3296号掺混肥料GB/T21633-20082019.06.032022.12.217鄂农肥（2017）准字3295号复混肥料GB/T15063-2009高浓度2019.06.032022.12.218鄂农肥（2018）准字3333号有机-无机复混肥料GB/T18877-2009（Ⅱ型标准）2019.06.032023.01.159鄂农肥（2017）准字3297号复混肥料GB/T15063-2009中浓度2019.06.032022.12.1210微生物肥（2018）准字（6392）号微生物菌剂有效活菌数≥5.0亿/g2020.04.262023.0911微生物肥（2018）准字（2731）号生物有机肥有效活菌数≥0.20亿/g有机质≥40.0%2020.04.262023.0812农肥（2019）准字14389号含腐植酸水溶肥料腐植酸≥30g/L；N+P205+K20≥200g/L2020.04.282024.0613农肥（2018）准字11270号含腐植酸水溶肥料腐植酸≥3.0%；Zn+B≥6.0%2020.04.282023.0914农肥（2018）准字11268号含氨基酸水溶肥料氨基酸≥10.0%；Zn+B≥2.0%2020.04.282023.0915农肥（2018）准字7250号含氨基酸水溶肥料氨基酸≥100g/L；Zn+B≥20g/L2020.04.282023.0116农肥（2018）准字13265号含氨基酸水溶肥料氨基酸≥100g/L；Ca+Mg≥30g/L2020.04.282024.0117农肥（2018）准字11269号含腐植酸水溶肥料腐植酸≥3.0%；N+P205+K20≥20.0%2020.04.282023.0918微生物肥（2018）准字（5044）号微生物菌剂有效活菌数≥2.0亿/mL2020.04.262023.0119微生物肥（2018）准字（5045）号微生物菌剂</w:t>
      </w:r>
      <w:r>
        <w:rPr>
          <w:lang w:eastAsia="zh-CN"/>
        </w:rPr>
        <w:lastRenderedPageBreak/>
        <w:t>有效活菌数≥2.0亿/g2020.04.262024.092、广西新洋丰序号登记证号产品通用名主要技术指标发证日期有效期至1桂农肥（2018）准字3393号复混肥料N+P205+K20≥30.0%；配合式：14-7-9;含氯（中氯）2018.11.222023.112桂农肥（2019）准字3661号复混肥料N+P205+K20≥48%；配合式：16-16-16;含氯（中氯）2019.12.062024.123桂农肥（2019）准字3662号复混肥料N+P205+K20≥51%；配合式：17-17-17;含氯（中氯）2019.12.062024.123、江西新洋丰序号登记证号产品通用名主要技术指标发证日期有效期至1赣农肥（2019）准字G0094号复混肥料总养分≥46%；18-12-16中氯2019.06.032024.062赣农肥（2019）准字G0100号复混肥料总养分≥53%；25-12-16低氯2019.09.262024.09.253赣农肥（2019）准字G0101号复混肥料总养分≥51%；25-10-16低氯2019.09.262024.09.254赣农肥（2019）准字G0102号复混肥料总养分≥48%；24-10-14中氯2019.09.262024.09.255赣农肥（2019）准字G0103号复混肥料总养分≥48%；16-16-16中氯2019.09.262024.09.256赣农肥（2019）准字G0104号复混肥料总养分≥51%；17-17-17中氯2019.12.162024.12.157赣农肥（2019）准字G0105号复混肥料总养分≥54%；18-18-18低氯2019.12.162024.12.158赣农肥（2019）准字G0106号复混肥料总养分≥45%；15-15-15高氯2019.12.162024.12.154、吉林新洋丰序号登记证号产品通用名主要技术指标发证日期有效期至1吉农肥（2016）准字7276号掺混肥料N+P205+K20≥50%；13-25-12、含氯2016.12.282021.122吉农肥（2016）准字7277号掺混肥料N+P205+K20≥50%；27-11-12、含氯2016.12.282021.125、新疆新洋丰序号登记证号产品通用名主要技术指标发证日期有效期至1农肥（2020）准字15933号大量元素水溶肥料N+P205+K20≥50.0%；Zn+B:0.2%-3.0%2020.04.282025.046、澳特尔序号登记证号产品通用名主要技术指标发证日期有效期至1鄂农肥（2018）准字3498号有机肥料NY525-20122018.06.192023.06.182农肥（2016）准字5568号大量元素水溶肥料N+P205+K20≥50.0%；B：0.2%-3.0%2016.09.132021.093农肥（2019）准字14603号含氨基酸水溶肥料氨基酸≥100g/L；Ca+Mg≥30g/L2019.08.142024.084农肥（2019）准字14855号含腐植酸水溶肥料腐植酸≥30g/L；N+P205+K20≥200g/L2019.09.182024.095微生物肥（2018）准字（2730）号生物有机肥有效活菌数≥0.20亿/g有机质≥40.0%2018.08.212023.086微生物肥（2020）准字（7750）号微生物菌剂有效活菌数≥2.0亿/mL2020.01.222025.017农肥（2019）准字14021号含氨基酸水溶肥料氨基酸≥100g/L；Zn+B≥20g/L2019.04.192024.048微生物肥（2019）准字（7418）号微生物菌剂有效活菌数≥2.0亿/g2019.11.202024.119微生物肥（2019）准字（7417）号微生物菌剂有效活菌数≥5.0亿/g2019.11.202024.1110农肥（2018）准字11271号含氨基酸水溶肥料氨基酸≥10.0%；Zn+B≥2.0%2018.09.052023.0911农肥（2018）准字11272号含腐植酸水溶肥料腐植酸≥3.0%；N+P205+K20≥20.0%2018.09.052023.0912农肥（2018）准字11273号含腐植酸水溶肥料腐植酸≥3.0%；Zn+B≥6.0%2018.09.052023.0913鄂农肥（2018）准字3499号有机肥料NY525-20122018.06.192023.06.1814鄂农肥（2017）准字3294号掺混肥料GB21633-20082017.12.222022.12.2115鄂农肥（2018）准字3335号复混肥料GB15063-2009低浓度2018.01.162023.01.1516鄂农肥（2017）准字3293号复混肥料GB15063-2009高浓度2017.12.212022.12.2017鄂农肥（2018）准字3338号有机-无机复混肥料GB18877-2009（Ⅰ型标准）2018.01.162023.01.1518鄂农肥（2018）准字3337</w:t>
      </w:r>
      <w:r>
        <w:rPr>
          <w:lang w:eastAsia="zh-CN"/>
        </w:rPr>
        <w:lastRenderedPageBreak/>
        <w:t>号有机-无机复混肥料GB18877-2009（Ⅱ型标准）2018.01.162023.01.1519鄂农肥（2018）准字3336号复混肥料GB15063-2009中浓度2018.01.162023.01.157、乐开怀序号登记证号产品通用名主要技术指标发证日期有效期至1鄂农肥（2018）准字3367号有机-无机复混肥料GB18877-2009（Ⅱ型标准）2018.01.152023.01.142鄂农肥（2018）准字3370复混肥料GB15063-20092018.01.152023.01.14号中浓度3鄂农肥（2018）准字3368号复混肥料GB15063-2009低浓度2018.01.152023.01.144鄂农肥（2018）准字3369号复混肥料GB15063-2009高浓度2018.01.152023.01.145鄂农肥（2019）准字3710号有机肥料NY525-20122019.05.102024.05.096鄂农肥（2019）准字3711号有机肥料NY525-20122019.05.102024.05.097鄂农肥（2018）准字3366号有机-无机复混肥料GB18877-2009（Ⅰ型标准）2018.01.152023.01.148鄂农肥（2020）准字3905号掺混肥料GB/T21633-20082020.09.012025.08.31（三）进出口自主经营权情况新洋丰及其子公司取得的进出口经营情况如下：序号主体对外贸易经营者备案登记表编号海关报关单位注册登记证书注册编码出入境检验检疫备案号1新洋丰03032695420896005842016002292新洋丰中磷01975492421296003342016003443宜昌新洋丰00083934420596008942036002834北京丰盈02142786110696172911006324815四川新洋丰020675435120963619-6江西新洋丰01475193360496093M3601601368从事石油加工、石油贸易行业□是√否从事化肥行业√是□否1.产品种类公司主要产品覆盖磷肥（主要为磷酸一铵）、常规复合肥、新型复合肥三大板块。2.竞争优势见第三节业务概要（三）核心竞争力分析3.政府补贴及销售淡季安排2020年，公司合计收到与收益相关的政府补助1,082.12万元，不具有可持续性，不会对公司的生产经营产生重大影响。受农业生产季节性规律制约，化肥产品，尤其是复合肥产品销售存在较明显的季节性特征。通常情况下，每年2至5月，7至10月为复合肥产品的销售旺季，其余时间为复合肥产品的销售淡季。销售淡季，一是对生产装置进行轮流短停检修，确保各项装置安全有效运行；二是随着经销商因化肥价格波动及用肥季节提前或推迟等影响，随时调整其淡储旺销策略。4.税收政策公司化肥产品适用9%增值税率。从事农药行业□是√否从事氯碱、纯碱行业□是√否从事化纤行业□是√否从事塑料、橡胶行业□是√否二、主营业务分析1、概述参见“经营情况讨论与分析”中的“一、概述”相关内容。2、收入与成本（1）营业收入构成单位：元2020年2019年同比增减金额占营业收入比重金额占营业收入比重营业收入合计10,068,533,177.44100%9,327,498,430.06100%7.94%分行业磷复肥9,567,859,544.3695.03%8,938,094,883.3195.83%7.05%贸易收入229,557,729.892.28%187,847,146.562.01%22.20%现代农业33,922,007.670.34%62,058,656.250.67%-45.34%其他业务237,193,895.522.36%139,497,743.941.50%70.03%分产品磷肥2,143,544,740.1421.29%1,732,367,043.3418.57%23.74%常规复合肥5,627,247,115.7655.89%5,477,560,841.8658.72%2.73%新型复合肥1,797,067,688.4617.85%1,728,166,998.1118.53%3.99%现代农业33,922,007.670.34%62,058,656.250.67%-45.34%贸易229,557,729.892.28%187,847,146.562.01%22.20%其他业务237,193,895.522.36%139,497,743.941.50%70.03%分地区东北地区</w:t>
      </w:r>
      <w:r>
        <w:rPr>
          <w:lang w:eastAsia="zh-CN"/>
        </w:rPr>
        <w:lastRenderedPageBreak/>
        <w:t>1,559,705,841.4215.49%1,635,510,221.9617.53%-4.63%华北地区2,050,562,913.6220.37%2,064,264,555.2222.13%-0.66%华南地区2,914,558,905.0128.94%2,562,924,639.8227.48%13.72%西北地区1,293,664,391.7112.85%1,225,324,526.2213.14%5.58%南方区域1,715,617,649.9617.04%1,579,460,769.9716.93%8.62%境外534,423,475.725.31%260,013,716.872.79%105.54%（2）占公司营业收入或营业利润10%以上的行业、产品或地区情况√适用□不适用公司需遵守《深圳证券交易所行业信息披露指引第18号——上市公司从事化工行业相关业务》的披露要求单位：元营业收入营业成本毛利率营业收入比上年同期增减营业成本比上年同期增减毛利率比上年同期增减分行业磷复肥9,567,859,544.367,873,880,310.9117.70%7.05%7.90%-0.65%分产品磷肥2,143,544,740.141,767,617,520.8617.54%23.74%25.30%-1.03%常规复合肥5,627,247,115.764,712,574,725.3816.25%2.73%3.43%-0.57%新型复合肥1,797,067,688.461,393,688,064.6722.45%3.99%4.73%-0.55%分地区东北地区1,559,705,841.421,334,680,205.6414.43%-4.63%-3.56%-0.95%华北地区2,050,562,913.621,689,485,000.4417.61%-0.66%-0.80%0.12%华南地区2,914,558,905.012,297,909,395.3721.16%13.72%14.55%-0.57%西北地区1,293,664,391.711,085,362,922.8916.10%5.58%7.06%-1.16%南方区域1,715,617,649.971,368,629,196.1420.23%8.62%9.51%-0.65%公司主营业务数据统计口径在报告期发生调整的情况下，公司最近1年按报告期末口径调整后的主营业务数据□适用√不适用单位：元产品名称产量销量收入实现情况产品上半年平均售价产品下半年平均售价同比变动情况变动原因磷肥1,635,984.581,131,659.602,143,544,740.141,838.171,953.956.30%复合肥3,735,944.663,659,253.657,424,314,804.232,075.271,968.80-5.13%海外业务产生的营业收入或净利润占公司最近一个会计年度经审计营业收入或净利润10%以上□是√否（3）公司实物销售收入是否大于劳务收入√是□否行业分类项目单位2020年2019年同比增减磷复肥销售量万吨479.09423.1313.23%生产量万吨537.19490.079.62%库存量万吨25.6436.18-29.14%相关数据同比发生变动30%以上的原因说明□适用√不适用（4）公司已签订的重大销售合同截至本报告期的履行情况□适用√不适用（5）营业成本构成行业和产品分类单位：元行业分类项目2020年2019年同比增减金额占营业成本比重金额占营业成本比重磷复肥材料6,728,555,728.2285.45%6,529,802,307.6789.48%3.04%磷复肥人工424,828,349.305.40%369,475,674.105.06%14.98%磷复肥制造费用123,864,361.181.57%111,442,913.861.53%11.15%磷复肥燃料及动力332,797,280.734.23%286,935,160.463.93%15.98%磷复肥运输费用等263,834,591.483.35%0.00合计7,873,880,310.91100.00%7,297,656,056.10100.00%7.90%单位：元产品分类项目2020年2019年同比增减金额占营业成本比重金额占营业成本比重磷肥材料1,379,907,717.8378.07%1,183,882,909.2983.92%16.56%磷肥人工92,060,558.405.21%69,831,034.334.95%31.83%磷肥制造费用41,860,869.852.37%36,678,927.122.60%14.13%磷肥燃料及动力153,934,593.138.71%120,335,095.528.53%27.92%磷肥运输费用99,853,781.655.65%小计</w:t>
      </w:r>
      <w:r>
        <w:rPr>
          <w:lang w:eastAsia="zh-CN"/>
        </w:rPr>
        <w:lastRenderedPageBreak/>
        <w:t>1,767,617,520.86100.00%1,410,727,966.26100.00%25.30%复合肥材料5,348,648,010.3987.59%5,345,919,398.3890.81%0.05%复合肥人工332,767,790.905.45%299,644,639.775.09%11.05%复合肥制造费用82,003,491.331.34%74,763,986.741.27%9.68%复合肥燃料及动力178,862,687.602.93%166,600,064.942.83%7.36%复合肥运输费用163,980,809.832.69%小计6,106,262,790.05100.00%5,886,928,089.84100.00%3.73%说明无（6）报告期内合并范围是否发生变动√是□否与上年相比，本年的合并报表将新设立的湖北新洋丰大酒店有限公司纳入合并报表范围（7）公司报告期内业务、产品或服务发生重大变化或调整有关情况□适用√不适用（8）主要销售客户和主要供应商情况公司主要销售客户情况前五名客户合计销售金额（元）688,338,928.43前五名客户合计销售金额占年度销售总额比例6.84%前五名客户销售额中关联方销售额占年度销售总额比例0.00%公司前5大客户资料序号客户名称销售额（元）占年度销售总额比例1客户一227,210,323.782.26%2客户二147,070,552.591.46%3客户三118,586,001.481.18%4客户四105,592,772.181.05%5客户五89,879,278.400.89%合计--688,338,928.436.84%主要客户其他情况说明□适用√不适用公司主要供应商情况前五名供应商合计采购金额（元）1,295,568,233.02前五名供应商合计采购金额占年度采购总额比例21.21%前五名供应商采购额中关联方采购额占年度采购总额比例3.50%公司前5名供应商资料序号供应商名称采购额（元）占年度采购总额比例1供应商一515,109,615.138.43%2供应商二213,757,107.363.50%3供应商三191,757,837.883.14%4供应商四190,287,422.753.11%5供应商五184,656,249.903.02%合计--1,295,568,233.0221.21%主要供应商其他情况说明□适用√不适用3、费用单位：元2020年2019年同比增减重大变动说明销售费用264,940,630.57522,685,180.95-49.31%根据新收入准则的规定，本期销售费用中的运费纳入营业成本项目列示管理费用354,181,481.03288,771,304.5922.65%财务费用-32,301,865.46-21,009,826.53-53.75%公司本期资金平均余额高于上年同期，故利息收入同比增加研发费用58,708,809.5442,338,541.6138.67%公司本期加大了研发投入力度4、研发投入√适用□不适用公司拥有完善的研发体系和较强的自主研发能力，拥有先进完备的研发和检测设备，建有精密分析实验室和现代化试验基地，可满足不同技术系列、不同试验标准要求的检测和试验。研发平台建设。公司建立了科学、先进的产品研发体系，实验室配套了价值近千万元的先进的大型检测设备和无损检测设备，支撑公司产品创新。公司为了进一步扩大研发优势，在北京总部正在建设行业最先进的新型肥料研发实验室，进一步提升开展土壤与肥料之间的关系、作物与肥料之间的关系和肥料与应用场景之间的关系研究。在湖北荆门建有新型肥料研发中心、实验种植基地和尿基复合肥、高塔复合肥试验工厂，支撑公司工艺技术研究和转化。研发软件投入。公司不断加大研发人员招聘，强化自主研发和产学研合作。目前引进高层次人才1名，应用技术研究人员100多名，从原始创新、产品开发、应用技术等多个方面，推动公司新型肥料开发及推广应用。国家及省部级平台建设不断加强。与中国农业大学合作共建中国农大-新洋丰新型肥料研发中心，公司设立了企业博士后工作站，与高等院校联合培养企业急需的研发人才。“农业农村部作物专用肥料重点实验室”联合中国农业大学、英国洛桑试验站等国内外高水平科研机构，引进了国际最先进的土壤-作物-肥料检测设备、手段和理论技术，通过开放课题，加强本地化的土壤作物无</w:t>
      </w:r>
      <w:r>
        <w:rPr>
          <w:lang w:eastAsia="zh-CN"/>
        </w:rPr>
        <w:lastRenderedPageBreak/>
        <w:t>损检测建模技术研究，目前已经取得初步成果；油菜开放课题“油菜精准轻简高效养分管理关键技术创新与应用”项目获得湖北省科技进步一等奖。引进山东农业大学“生物基缓控释肥专利”技术，建设5万吨控释肥生产线，同时设立“缓控释肥产品研发与应用技术研究”开放课题，推动新型可降解、低成本膜材研究。国际研发平台方面。与国际国内权威专家、科研机构、高等院校及优势企业机构广泛开展合作交流，通过借脑风暴实现科学技术的高位嫁接，增强企业技术研发创新能力。2020年公司成立MAX-IFIC国际肥料创新中心，在国际合作方面，与国际肥料行业知名企业和肥料专家合作，聘请国际肥料工业协会前主席、前秘书长、国际肥料发展中心新型肥料中心主任等多位国际肥料专家担任技术顾问，紧跟国际上最先进的肥料生产技术和工艺，应用国际最前沿技术，成功开发了“洋丰优雅”系列、“水白金”高端系列、力赛诺“ENOKA”系列产品。公司将持续与国际高层次科技人才合作，支撑公司产品创新，引导国内化肥行业技术进步，推动行业构建以作物为导向的专用肥料产品体系，促进农业“提质增效、绿色发展”。公司研发投入情况2020年2019年变动比例研发人员数量（人）4194131.45%研发人员数量占比5.77%5.00%0.77%研发投入金额（元）168,861,952.97125,229,912.4634.84%研发投入占营业收入比例1.68%1.34%0.34%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2020年2019年同比增减经营活动现金流入小计10,125,586,295.569,048,047,759.7911.91%经营活动现金流出小计7,693,082,094.237,542,423,673.132.00%经营活动产生的现金流量净额2,432,504,201.331,505,624,086.6661.56%投资活动现金流入小计6,894,081,035.44779,851,394.29784.02%投资活动现金流出小计8,766,086,508.311,130,587,620.30675.36%投资活动产生的现金流量净额-1,872,005,472.87-350,736,226.01-433.74%筹资活动现金流入小计200,740,573.00721,144,872.96-72.16%筹资活动现金流出小计572,211,670.73664,026,165.84-13.83%筹资活动产生的现金流量净额-371,471,097.7357,118,707.12-750.35%现金及现金等价物净增加额186,254,980.991,214,302,671.15-84.66%相关数据同比发生重大变动的主要影响因素说明√适用□不适用1.本期经营活动产生的现金流量净额较上年同期增长61.56%，主要原因是本期预收货款较上年同期增加；2.本期投资活动产生的现金流量净额较上年同期下降433.74%，主要原因是本期构建固定资产支付的现金较去年同期增加，同时购买及赎回理财产品产生的现金流出量净额较上年同期增加；3.本期筹资活动产生的现金流量净额较上年同期下降750.35%，主要原因是本期取得借款收到的现金较上年同期减少，同时用于股份回购的现金支出增加。报告期内公司经营活动产生的现金净流量与本年度净利润存在重大差异的原因说明√适用□不适用一是2019年末储备的原材料在本期生产耗用，使得本年度原料采购支付现金减少；二是固定资产无形资产摊销折旧计入本年利润但不产生现金支付；三是本期经营性应付项目增加。三、非主营业务分析□适用√不适用四、资产及负债状况分析1、资产构成重大变动情况公司2020年起首次执行新收入准则或新租赁准则且调整执行当年年初财务报表相关项目适用单位：元2020年末2020年初比重增减重大变动</w:t>
      </w:r>
      <w:r>
        <w:rPr>
          <w:lang w:eastAsia="zh-CN"/>
        </w:rPr>
        <w:lastRenderedPageBreak/>
        <w:t>说明金额占总资产比例金额占总资产比例货币资金2,511,860,188.9222.17%2,270,988,860.3823.37%-1.20%应收账款188,454,378.111.66%207,783,600.092.14%-0.48%存货2,099,473,163.5118.53%2,438,212,733.1125.09%-6.56%长期股权投资18,025,488.230.16%15,791,029.630.16%0.00%固定资产2,911,181,095.8525.69%2,817,679,539.1828.99%-3.30%在建工程755,663,043.506.67%176,937,930.531.82%4.85%报告期内，公司在建工程期末较期初增加约5.78亿元，主要原因是磷酸铵和聚磷酸铵及磷资源综合利用项目工程进度有序推进。短期借款209,786,358.831.85%8,931,896.940.09%1.76%长期借款400,598,888.903.54%403,538,888.894.15%-0.61%2、以公允价值计量的资产和负债□适用√不适用3、截至报告期末的资产权利受限情况项目期末账面价值受限原因无形资产-土地使用权68,638,943.08宜昌新洋丰长期抵押借款标的物货币资金-其他货币资金86,647,481.98信用证保证金、票据保证金、锁汇保证金无形资产-土地使用权11,407,977.11澳大利亚新洋丰短期抵押借款标的物无形资产-水权14,721,370.32澳大利亚新洋丰短期抵押借款标的物合计181,415,772.49--五、投资状况1、总体情况√适用□不适用报告期投资额（元）上年同期投资额（元）变动幅度163,327,988.23133,093,529.6322.72%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宜昌新洋丰肥业有限公司子公司复合(混)肥、磷铵、合成氨、化工原料、磷酸的生产、销售800000002,029,992,655.681,081,379,126.611,506,805,917.88159,977,787.23119,421,572.55荆门新洋子公司磷酸一铵、磷酸2000000001,854,396,1,488,630,1,501,713,201,587,16170,311,99二铵、复合肥、丰中磷肥复混肥生产销业有限公售；磷矿石加工472.59930.10389.218.004.18司销售；选矿技术咨询服务；报告期内取得和处置子公司的情况□适用√不适用主要控股参股公司情况说明八、公司控制的结构化主体情况□适用√不适用九、公司未来发展的展望（一）行业形势分析三磷整治持续推进。2020年3月，生态环境部执法局组织召开长江“三磷”排查整治专项行动视频会议，调度各省“三磷”工作推进情况，督促企业加大整治力度，严格整治要求。目前整治已取得了阶段性成效，各省磷肥企业正按照制定的整改方案持续推进，确保整改到位。三磷整治之于我国磷肥供给是一轮真正意义上的主动出清和压缩，通过淘汰落后产能，实现磷肥产业可持续、高质量发展。农产品价格有望企稳。2020年2月，国务院常务会议提出视情况提高水稻最低收购价格，鼓励有条件的地区单季稻改双季稻。玉米多年种植面积调减结束、国储去库存已至尾声，叠加下游饲料需求缺口扩大，主粮库消比不断下降，2020年国内玉米批发价格上涨50%以上，创近年新高，多项政策导致主粮价</w:t>
      </w:r>
      <w:r>
        <w:rPr>
          <w:lang w:eastAsia="zh-CN"/>
        </w:rPr>
        <w:lastRenderedPageBreak/>
        <w:t>格进入温和上涨通道，对复合肥消费有很强的支撑和拉动作用。新型肥料行业需求不断增大。近年来，随着社会经济的发展和人民生活水平的提高，居民食物消费也日趋多样化。我国果树、蔬菜等经济作物种植比重的不断增加，土地流转政策推进带来的耕地集中化和种植规模化，均扩大了对优质肥料的需求。未来以缓控释肥、硝基复合肥、水溶肥、微生物菌肥等为代表的绿色、高效、环境友好的新型肥料产品将会继续得到国家政策的大力扶持，成为复合肥产业结构调整升级的方向。（二）公司未来发展战略公司将顺应国家农业高质量发展的政策要求和产业发展趋势，坚持创新驱动和</w:t>
      </w:r>
      <w:r>
        <w:rPr>
          <w:highlight w:val="red"/>
          <w:lang w:eastAsia="zh-CN"/>
        </w:rPr>
        <w:t>绿色发展</w:t>
      </w:r>
      <w:r>
        <w:rPr>
          <w:lang w:eastAsia="zh-CN"/>
        </w:rPr>
        <w:t>战略，聚焦</w:t>
      </w:r>
      <w:r>
        <w:rPr>
          <w:highlight w:val="red"/>
          <w:lang w:eastAsia="zh-CN"/>
        </w:rPr>
        <w:t>农资肥料</w:t>
      </w:r>
      <w:r>
        <w:rPr>
          <w:lang w:eastAsia="zh-CN"/>
        </w:rPr>
        <w:t>主业，加强</w:t>
      </w:r>
      <w:r w:rsidRPr="003A0045">
        <w:rPr>
          <w:lang w:eastAsia="zh-CN"/>
        </w:rPr>
        <w:t>产业链一体化建设，</w:t>
      </w:r>
      <w:r>
        <w:rPr>
          <w:lang w:eastAsia="zh-CN"/>
        </w:rPr>
        <w:t>针对国内薄弱区域完善产能布局，持续推进</w:t>
      </w:r>
      <w:r>
        <w:rPr>
          <w:highlight w:val="red"/>
          <w:lang w:eastAsia="zh-CN"/>
        </w:rPr>
        <w:t>磷资源</w:t>
      </w:r>
      <w:r>
        <w:rPr>
          <w:lang w:eastAsia="zh-CN"/>
        </w:rPr>
        <w:t>特别是</w:t>
      </w:r>
      <w:r>
        <w:rPr>
          <w:highlight w:val="red"/>
          <w:lang w:eastAsia="zh-CN"/>
        </w:rPr>
        <w:t>磷石膏转化利用</w:t>
      </w:r>
      <w:r>
        <w:rPr>
          <w:lang w:eastAsia="zh-CN"/>
        </w:rPr>
        <w:t>，坚持提高全员素质、增强企业战斗力,在生产上坚守安全、环保和质量红线，在产品结构上提高</w:t>
      </w:r>
      <w:r>
        <w:rPr>
          <w:highlight w:val="red"/>
          <w:lang w:eastAsia="zh-CN"/>
        </w:rPr>
        <w:t>新特肥</w:t>
      </w:r>
      <w:r>
        <w:rPr>
          <w:lang w:eastAsia="zh-CN"/>
        </w:rPr>
        <w:t>比重，面向种植户大力推动技术应用和服务，对外利用</w:t>
      </w:r>
      <w:r>
        <w:rPr>
          <w:highlight w:val="red"/>
          <w:lang w:eastAsia="zh-CN"/>
        </w:rPr>
        <w:t>RCEP协定</w:t>
      </w:r>
      <w:r>
        <w:rPr>
          <w:lang w:eastAsia="zh-CN"/>
        </w:rPr>
        <w:t>和“</w:t>
      </w:r>
      <w:r>
        <w:rPr>
          <w:highlight w:val="red"/>
          <w:lang w:eastAsia="zh-CN"/>
        </w:rPr>
        <w:t>一带一路</w:t>
      </w:r>
      <w:r>
        <w:rPr>
          <w:lang w:eastAsia="zh-CN"/>
        </w:rPr>
        <w:t>”政策大胆走向东南亚，实现国内国际双循环相互促进的新发展格局，同时发挥行业龙头作用和上市公司优势地位积极参与行业整合，在继续做大做强做优的基础上，让企业的行业地位更加巩固、企业特色更加鲜明、竞争优势更加显着、科创成果独领风骚、受社会更加尊重，引职工更加自豪，从而持续引领行业发展，为中国农业高质量、可持续发展做出积极贡献，为中国生态文明建设承担必要的社会责任。（三）2021年的战略举措1.对标国际一流，持续推动产品创新2021年将继续推进产品创新三年战略目标，发挥公司创新委对产品创新工作的领导、监督和管理作用，围绕“紧跟市场不脱节、紧跟趋势不脱节”两大要求加速产品创新工作，使研发重心进一步前移。围绕优势作物优势区域，以提质增效为导向，整合公司内外部资源，全面提升公司技术研发力、产品竞争力和行业影响力。一是</w:t>
      </w:r>
      <w:r w:rsidRPr="003A0045">
        <w:rPr>
          <w:lang w:eastAsia="zh-CN"/>
        </w:rPr>
        <w:t>以绿色发展、质量兴农为导向，围绕“增、补、提、抗、调”五个方向持续推进产品升级，满足市场对产品多样化的需求，进一步发挥公司制造、产能和渠道优势。二是建立科学严谨的产品开发流程，包括作物需求、土壤供应、配方设计、工艺论证、经济分析、试验验证、示范推广、农户施用等八大</w:t>
      </w:r>
      <w:r>
        <w:rPr>
          <w:lang w:eastAsia="zh-CN"/>
        </w:rPr>
        <w:t>环节，从而确保所有</w:t>
      </w:r>
      <w:r>
        <w:rPr>
          <w:highlight w:val="red"/>
          <w:lang w:eastAsia="zh-CN"/>
        </w:rPr>
        <w:t>新型肥料</w:t>
      </w:r>
      <w:r>
        <w:rPr>
          <w:lang w:eastAsia="zh-CN"/>
        </w:rPr>
        <w:t>产品都是经过层层检测、严格论证，是具备高质高效品质的肥料。三是对标国际一流，围</w:t>
      </w:r>
      <w:r w:rsidRPr="003A0045">
        <w:rPr>
          <w:lang w:eastAsia="zh-CN"/>
        </w:rPr>
        <w:t>绕理论研究、检测手段、产品创新产业链、肥料增效</w:t>
      </w:r>
      <w:r>
        <w:rPr>
          <w:lang w:eastAsia="zh-CN"/>
        </w:rPr>
        <w:t>和</w:t>
      </w:r>
      <w:r>
        <w:rPr>
          <w:highlight w:val="red"/>
          <w:lang w:eastAsia="zh-CN"/>
        </w:rPr>
        <w:t>生物刺激素</w:t>
      </w:r>
      <w:r>
        <w:rPr>
          <w:lang w:eastAsia="zh-CN"/>
        </w:rPr>
        <w:t>等方向，开展合作。新洋丰的国际化合作，旨在通过合作研发中心科学的研究方法，开展产品定量化研究，以产品为核心，借鉴国际产品创新理念与方法，对标国内外标杆性产品，定量化研究产品理化性状与肥效的关系、肥料与土壤环境的关系、肥料与作物根系吸收的关系、肥料与作物品质提升的关系、肥料与生产条件的关系，从而摸清规律，创新创造出更优质适用的产品，回馈土壤与作物。四是充分发挥“农业部作物专用肥料重点实验室”国家级研发平台的作用。该平台具备世界领先的技术水平，为新洋丰高效开展产品升级，推出一系列适销对路的新产品，提供了科技支持和技术保障。同时能够满足产品研</w:t>
      </w:r>
      <w:r w:rsidRPr="003A0045">
        <w:rPr>
          <w:lang w:eastAsia="zh-CN"/>
        </w:rPr>
        <w:t>发前端土壤、作物营养研究和农艺配方</w:t>
      </w:r>
      <w:r>
        <w:rPr>
          <w:lang w:eastAsia="zh-CN"/>
        </w:rPr>
        <w:t>设计；能够实现</w:t>
      </w:r>
      <w:r>
        <w:rPr>
          <w:color w:val="000000" w:themeColor="text1"/>
          <w:highlight w:val="red"/>
          <w:lang w:eastAsia="zh-CN"/>
        </w:rPr>
        <w:t>作物营养快速反馈</w:t>
      </w:r>
      <w:r>
        <w:rPr>
          <w:lang w:eastAsia="zh-CN"/>
        </w:rPr>
        <w:t>及</w:t>
      </w:r>
      <w:r>
        <w:rPr>
          <w:highlight w:val="red"/>
          <w:lang w:eastAsia="zh-CN"/>
        </w:rPr>
        <w:t>精准施肥</w:t>
      </w:r>
      <w:r>
        <w:rPr>
          <w:lang w:eastAsia="zh-CN"/>
        </w:rPr>
        <w:t>；能够解决重点区域重点作物生产中存在的痛点问题，并借助学术委员会区域专家力量，开发出更精准的专用肥产品，建立作物营养全程解决方案。2．营销创新聚焦渠道升级，多措并举提升</w:t>
      </w:r>
      <w:r>
        <w:rPr>
          <w:highlight w:val="red"/>
          <w:lang w:eastAsia="zh-CN"/>
        </w:rPr>
        <w:t>新型肥料</w:t>
      </w:r>
      <w:r w:rsidRPr="003A0045">
        <w:rPr>
          <w:lang w:eastAsia="zh-CN"/>
        </w:rPr>
        <w:t>增量。一</w:t>
      </w:r>
      <w:r>
        <w:rPr>
          <w:lang w:eastAsia="zh-CN"/>
        </w:rPr>
        <w:t>是渠道升级，主要从渠道的密度、宽度、灵活度、响应速度四维发力。目前，公司网络渠道基本已覆盖全国所有农业县，但仍有很大提升空间，未来，我们将聚</w:t>
      </w:r>
      <w:r w:rsidRPr="003A0045">
        <w:rPr>
          <w:lang w:eastAsia="zh-CN"/>
        </w:rPr>
        <w:t>焦高附加值</w:t>
      </w:r>
      <w:r>
        <w:rPr>
          <w:highlight w:val="red"/>
          <w:lang w:eastAsia="zh-CN"/>
        </w:rPr>
        <w:t>经济作物</w:t>
      </w:r>
      <w:r>
        <w:rPr>
          <w:lang w:eastAsia="zh-CN"/>
        </w:rPr>
        <w:t>和</w:t>
      </w:r>
      <w:r>
        <w:rPr>
          <w:highlight w:val="red"/>
          <w:lang w:eastAsia="zh-CN"/>
        </w:rPr>
        <w:t>特色作物</w:t>
      </w:r>
      <w:r>
        <w:rPr>
          <w:lang w:eastAsia="zh-CN"/>
        </w:rPr>
        <w:t>的优势产区，进行跨行业跨领域的渠道挖掘，提升渠道与营销队伍之间的横向协同能力，同时还将运用创新手段和工具缩短渠道信息传输链条等，最终优化</w:t>
      </w:r>
      <w:r w:rsidRPr="003A0045">
        <w:rPr>
          <w:lang w:eastAsia="zh-CN"/>
        </w:rPr>
        <w:t>提升渠道服务能力。二</w:t>
      </w:r>
      <w:r>
        <w:rPr>
          <w:lang w:eastAsia="zh-CN"/>
        </w:rPr>
        <w:lastRenderedPageBreak/>
        <w:t>是多措并举推动</w:t>
      </w:r>
      <w:r>
        <w:rPr>
          <w:highlight w:val="red"/>
          <w:lang w:eastAsia="zh-CN"/>
        </w:rPr>
        <w:t>新型肥料</w:t>
      </w:r>
      <w:r w:rsidRPr="003A0045">
        <w:rPr>
          <w:lang w:eastAsia="zh-CN"/>
        </w:rPr>
        <w:t>增量。</w:t>
      </w:r>
      <w:r>
        <w:rPr>
          <w:lang w:eastAsia="zh-CN"/>
        </w:rPr>
        <w:t>包括全方位推进新产品终端展示、完善新型肥料销</w:t>
      </w:r>
      <w:r w:rsidRPr="003A0045">
        <w:rPr>
          <w:lang w:eastAsia="zh-CN"/>
        </w:rPr>
        <w:t>售正负激励机制、营销资源向经济作物集中的主战场聚焦、强化重点市场会议营销及典型挖掘、</w:t>
      </w:r>
      <w:r>
        <w:rPr>
          <w:lang w:eastAsia="zh-CN"/>
        </w:rPr>
        <w:t>打造区域内部新型肥料推广小气候及自循环、提升技术推广队伍激励及服务效率等。三是加强业务员素质提升，实现“三有三能”，即有忠诚、有激情、有素质；能开会、能招商、能推广。通过外聘的营销、研发、种植实践专家和公司高管、技术骨干开展系统培训，从思想素质、营销技能、产品技能、种植技能四大模块对业务员素质进行全面提升。四是深度借力渠道创新与模式创新。全力推动东北中石油合作的进一步扩大与实现增量，同时深刻总结东北中石油成功经验，推广至重庆邮政等其它渠道网络上。深化“公司化运作”标杆市场打造和典型经验的复制工作，制定三年目标并稳步推进，寻找、扶持新客户并给予倾斜性政策支持。3.继续积极应对</w:t>
      </w:r>
      <w:r>
        <w:rPr>
          <w:highlight w:val="red"/>
          <w:lang w:eastAsia="zh-CN"/>
        </w:rPr>
        <w:t>三磷</w:t>
      </w:r>
      <w:r>
        <w:rPr>
          <w:lang w:eastAsia="zh-CN"/>
        </w:rPr>
        <w:t>治理和</w:t>
      </w:r>
      <w:r>
        <w:rPr>
          <w:highlight w:val="red"/>
          <w:lang w:eastAsia="zh-CN"/>
        </w:rPr>
        <w:t>磷石膏</w:t>
      </w:r>
      <w:r w:rsidRPr="003A0045">
        <w:rPr>
          <w:lang w:eastAsia="zh-CN"/>
        </w:rPr>
        <w:t>转化工作，抓</w:t>
      </w:r>
      <w:r>
        <w:rPr>
          <w:lang w:eastAsia="zh-CN"/>
        </w:rPr>
        <w:t>好重点项目建设。一是继续积极应对“</w:t>
      </w:r>
      <w:r>
        <w:rPr>
          <w:highlight w:val="red"/>
          <w:lang w:eastAsia="zh-CN"/>
        </w:rPr>
        <w:t>三磷</w:t>
      </w:r>
      <w:r>
        <w:rPr>
          <w:lang w:eastAsia="zh-CN"/>
        </w:rPr>
        <w:t>”整治和</w:t>
      </w:r>
      <w:r>
        <w:rPr>
          <w:highlight w:val="red"/>
          <w:lang w:eastAsia="zh-CN"/>
        </w:rPr>
        <w:t>磷石膏</w:t>
      </w:r>
      <w:r>
        <w:rPr>
          <w:lang w:eastAsia="zh-CN"/>
        </w:rPr>
        <w:t>综合利用两项重点工作。在“</w:t>
      </w:r>
      <w:r>
        <w:rPr>
          <w:highlight w:val="red"/>
          <w:lang w:eastAsia="zh-CN"/>
        </w:rPr>
        <w:t>三磷</w:t>
      </w:r>
      <w:r>
        <w:rPr>
          <w:lang w:eastAsia="zh-CN"/>
        </w:rPr>
        <w:t>”整治方面对照方案细则，继续高标准严要求地逐条进行自查，大刀阔斧地进行环保项目改造，争取各项排放指标均远远低于国家标准。在</w:t>
      </w:r>
      <w:r>
        <w:rPr>
          <w:highlight w:val="red"/>
          <w:lang w:eastAsia="zh-CN"/>
        </w:rPr>
        <w:t>磷石膏</w:t>
      </w:r>
      <w:r w:rsidRPr="003A0045">
        <w:rPr>
          <w:lang w:eastAsia="zh-CN"/>
        </w:rPr>
        <w:t>转化</w:t>
      </w:r>
      <w:r>
        <w:rPr>
          <w:lang w:eastAsia="zh-CN"/>
        </w:rPr>
        <w:t>利用方面，加快项目建设进程，彻底解决</w:t>
      </w:r>
      <w:r>
        <w:rPr>
          <w:highlight w:val="red"/>
          <w:lang w:eastAsia="zh-CN"/>
        </w:rPr>
        <w:t>磷石膏</w:t>
      </w:r>
      <w:r>
        <w:rPr>
          <w:lang w:eastAsia="zh-CN"/>
        </w:rPr>
        <w:t>产品生产过程中的各类技术难题，使生产顺畅，质量稳定，达到市场要求。二是全力推</w:t>
      </w:r>
      <w:r w:rsidRPr="003A0045">
        <w:rPr>
          <w:lang w:eastAsia="zh-CN"/>
        </w:rPr>
        <w:t>进宜都项目建设</w:t>
      </w:r>
      <w:r>
        <w:rPr>
          <w:lang w:eastAsia="zh-CN"/>
        </w:rPr>
        <w:t>。为了积极响应宜昌市委市政府为保证长江生态环境而积极推进的化工产业转型升级、沿江一公里范围内化工企业搬迁行动方案，公司投资12亿元建设</w:t>
      </w:r>
      <w:r>
        <w:rPr>
          <w:highlight w:val="red"/>
          <w:lang w:eastAsia="zh-CN"/>
        </w:rPr>
        <w:t>磷酸铵</w:t>
      </w:r>
      <w:r>
        <w:rPr>
          <w:lang w:eastAsia="zh-CN"/>
        </w:rPr>
        <w:t>和</w:t>
      </w:r>
      <w:r>
        <w:rPr>
          <w:highlight w:val="red"/>
          <w:lang w:eastAsia="zh-CN"/>
        </w:rPr>
        <w:t>聚磷酸铵</w:t>
      </w:r>
      <w:r>
        <w:rPr>
          <w:lang w:eastAsia="zh-CN"/>
        </w:rPr>
        <w:t>及</w:t>
      </w:r>
      <w:r>
        <w:rPr>
          <w:highlight w:val="red"/>
          <w:lang w:eastAsia="zh-CN"/>
        </w:rPr>
        <w:t>磷</w:t>
      </w:r>
      <w:r w:rsidRPr="003A0045">
        <w:rPr>
          <w:lang w:eastAsia="zh-CN"/>
        </w:rPr>
        <w:t>资源综</w:t>
      </w:r>
      <w:r>
        <w:rPr>
          <w:lang w:eastAsia="zh-CN"/>
        </w:rPr>
        <w:t>合利用项目，目前该项目各项工作正在紧锣密鼓推进中。项目建成后将促成公司产品结构进一步优化调整，实现</w:t>
      </w:r>
      <w:r>
        <w:rPr>
          <w:highlight w:val="red"/>
          <w:lang w:eastAsia="zh-CN"/>
        </w:rPr>
        <w:t>磷化工</w:t>
      </w:r>
      <w:r>
        <w:rPr>
          <w:lang w:eastAsia="zh-CN"/>
        </w:rPr>
        <w:t>产品全面升级。4.持续推进人才队伍建设，全力打造发展动力。人才在企业竞争中的地位和作用日益突出，人才已经成为企业第一位的战略资源。公司将继续围绕“引得进、激得活、留得住、提得高、出得去”的15字方针，做好人才队伍建设全面提档升级工作，为企业战略发展提供充足的人力保障。要继续用更加有力的措施和多种方式，加大人才引进力度，取得更好的效果；要用更加包容的心态，让人才充分发挥所长，为企业创造价值。（三）资金需求与筹措公司目前资金状况良好，能满足当前生产经营业务所需资金需求。为实现2021年经营目标，公司将制定合理的财务和资金计划，不断丰富融资渠道，利用自筹资金、债务融资和其他融资方式解决自身经营发展及投资项目的资金需求。（四）可能面对的风险1.农产品价格波动的风险公司所处磷复肥行业与农产品行业具有很强的相关性，农产品价格、农产品的种植结构的变化，将对本行业发展造成显着的影响。同时，如发生极端气候，也将对农产品的产量产生影响，从而影响公司复合肥的产销量。公司将持续关注农产品价格的走势、农产品种植结构的发展趋势，及时做出准确判断和科学决策，顺应行业发展的趋势。2.产业政策风险产业政策对磷复肥行业的发展具有直接的导向作用，对产业政策的把握程度将直接影响企业的经营发展。2021年化肥和农药减量增效行动计划的进一步推进，在有利于行业的持续健康发展的同时，也导致了行业现存企业面临较大的竞争压力。“土十条”、《长江保护修复攻坚战行动计划》等环保法规的发布，反映了国家对环境污染治理的决心。2019年4月30日，国家生态环境部印发《长江“三磷”专项排查整治行动实施方案》，这意味着磷肥行业即将面对空前的环保标准和监察力度，不达标企业将被勒令停产。这既给公司的发展带来机遇，也对公司提出了更高的发展要求。公司将紧随环保政策指引，加大环保力度，贯彻安全生产的方针，在行业供给侧改革中争取更大的市场份额。3.季节性波动风险由于受农作物种植结构调整、采购模式和气候异常情况影响，磷复肥行业呈现显着的周期</w:t>
      </w:r>
      <w:r>
        <w:rPr>
          <w:lang w:eastAsia="zh-CN"/>
        </w:rPr>
        <w:lastRenderedPageBreak/>
        <w:t>性波动，市场需求存在着淡旺季之分。随着公司生产规模的不断扩大和磷复肥市场竞争的日趋激烈，化肥需求的季节性变化会给公司产品销售带来日益明显的影响。周期性的行业特性可能导致公司生产时间安排难以均衡、增大流动资金储备及销售收入难以及时实现的风险。公司通过加强生产、运营计划管理，调节产能安排，加大淡季储备，有效减少淡旺季市场需求对公司生产经营的影响。4.原材料价格波动风险复合肥行业的上游行业为基础化肥，即尿素、硝铵磷、磷酸一铵、氯化钾、硫酸钾等。从复合肥的成本构成来看，基础化肥在成本中占比一般达到70%以上，原材料的价格波动对公司的生产经营具有一定影响。公司立足于本地资源优势积极开展基础肥料的生产工作，其中磷酸一铵生产线足够保证自身三元复合肥的生产需要,同时具有合成氨的生产能力；对进口钾肥等大宗原料,开辟新的运输通道,根据市场价格走势加大淡季原料储备，降低运输和采购成本。当面对单质肥价格剧烈波动时，能够有效控制生产成本，一定程度上降低上游原材料价格波动带来的经营风险。5、安全生产风险公司属于化工生产企业，生产过程中涉及的硫酸具有较强腐蚀性，合成氨属易燃易爆物质，工艺流程中还使用了高压蒸汽。虽然公司实行严格的生产管理，制定了详细的生产操作手册、工作要求，对安全生产隐患严加防范，报告期未发生重大安全事故。但若发生管理疏忽、组织不力，操作人员出现懈怠等情形，容易造成安全生产事故，进而对公司正常生产经营产生较大的不利影响。公司将遵循“安全第一、预防为主”的方针，按照国家及相关部委颁布的安全生产相关的法律、法规及规章制度，结合实际生产经营情况，建立安全的安全生产组织结构，制定健全的安全管理制度，认真落实安全生产责任制。十、接待调研、沟通、采访等活动情况1、报告期内接待调研、沟通、采访等活动登记表√适用□不适用接待时间接待地点接待方式接待对象类型接待对象谈论的主要内容及提供的资料调研的基本情况索引2020年01月01日—12月31日</w:t>
      </w:r>
    </w:p>
    <w:p w14:paraId="06207920" w14:textId="77777777" w:rsidR="00F376E1" w:rsidRDefault="00000000">
      <w:pPr>
        <w:rPr>
          <w:lang w:eastAsia="zh-CN"/>
        </w:rPr>
      </w:pPr>
      <w:r>
        <w:rPr>
          <w:rFonts w:hint="eastAsia"/>
          <w:lang w:eastAsia="zh-CN"/>
        </w:rPr>
        <w:t>标签数量：168</w:t>
      </w:r>
    </w:p>
    <w:sectPr w:rsidR="00F376E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614A" w14:textId="77777777" w:rsidR="0038507A" w:rsidRDefault="0038507A">
      <w:pPr>
        <w:spacing w:line="240" w:lineRule="auto"/>
      </w:pPr>
      <w:r>
        <w:separator/>
      </w:r>
    </w:p>
  </w:endnote>
  <w:endnote w:type="continuationSeparator" w:id="0">
    <w:p w14:paraId="6ED79C43" w14:textId="77777777" w:rsidR="0038507A" w:rsidRDefault="00385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8359A" w14:textId="77777777" w:rsidR="0038507A" w:rsidRDefault="0038507A">
      <w:pPr>
        <w:spacing w:after="0"/>
      </w:pPr>
      <w:r>
        <w:separator/>
      </w:r>
    </w:p>
  </w:footnote>
  <w:footnote w:type="continuationSeparator" w:id="0">
    <w:p w14:paraId="500FD751" w14:textId="77777777" w:rsidR="0038507A" w:rsidRDefault="003850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09512202">
    <w:abstractNumId w:val="1"/>
  </w:num>
  <w:num w:numId="2" w16cid:durableId="416557431">
    <w:abstractNumId w:val="4"/>
  </w:num>
  <w:num w:numId="3" w16cid:durableId="710803694">
    <w:abstractNumId w:val="5"/>
  </w:num>
  <w:num w:numId="4" w16cid:durableId="615410915">
    <w:abstractNumId w:val="2"/>
  </w:num>
  <w:num w:numId="5" w16cid:durableId="1976913792">
    <w:abstractNumId w:val="0"/>
  </w:num>
  <w:num w:numId="6" w16cid:durableId="1212614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0E0ED0"/>
    <w:rsid w:val="0015074B"/>
    <w:rsid w:val="0029639D"/>
    <w:rsid w:val="00326F90"/>
    <w:rsid w:val="0038507A"/>
    <w:rsid w:val="003A0045"/>
    <w:rsid w:val="00AA1D8D"/>
    <w:rsid w:val="00B47730"/>
    <w:rsid w:val="00CB0664"/>
    <w:rsid w:val="00F376E1"/>
    <w:rsid w:val="00FC693F"/>
    <w:rsid w:val="05926BA2"/>
    <w:rsid w:val="4B520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A12400"/>
  <w14:defaultImageDpi w14:val="300"/>
  <w15:docId w15:val="{BFB4884C-BD8D-40B4-BDC7-1AAA185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4023</Words>
  <Characters>22934</Characters>
  <Application>Microsoft Office Word</Application>
  <DocSecurity>0</DocSecurity>
  <Lines>191</Lines>
  <Paragraphs>53</Paragraphs>
  <ScaleCrop>false</ScaleCrop>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8C40209C60064D31AB1CC3CDA66DB79D</vt:lpwstr>
  </property>
</Properties>
</file>