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0B560" w14:textId="77777777" w:rsidR="00112DC4" w:rsidRDefault="00000000">
      <w:pPr>
        <w:rPr>
          <w:lang w:eastAsia="zh-CN"/>
        </w:rPr>
      </w:pPr>
      <w:r>
        <w:rPr>
          <w:lang w:eastAsia="zh-CN"/>
        </w:rPr>
        <w:t>第四节经营情况讨论与分</w:t>
      </w:r>
      <w:r w:rsidRPr="008F60E4">
        <w:rPr>
          <w:lang w:eastAsia="zh-CN"/>
        </w:rPr>
        <w:t>析一、概述报告期内，公司董事会和管理层紧紧围绕公司发展战略和2019年度经营计划，加强内部管理，深挖潜能，公司经营业绩保持稳定增长。报告期内公司实现营业收入369,994.2万元，较上年</w:t>
      </w:r>
      <w:r>
        <w:rPr>
          <w:lang w:eastAsia="zh-CN"/>
        </w:rPr>
        <w:t>同期增长15.02%，归属于上市公司股东的净利润128,344.9万元，较上年同期增长12.63%。报告期内，公司着力推进</w:t>
      </w:r>
      <w:proofErr w:type="gramStart"/>
      <w:r>
        <w:rPr>
          <w:lang w:eastAsia="zh-CN"/>
        </w:rPr>
        <w:t>对献浆员</w:t>
      </w:r>
      <w:proofErr w:type="gramEnd"/>
      <w:r>
        <w:rPr>
          <w:lang w:eastAsia="zh-CN"/>
        </w:rPr>
        <w:t>的宣传动员工作，进一步挖掘现有浆站的采浆潜力，保障了全年</w:t>
      </w:r>
      <w:proofErr w:type="gramStart"/>
      <w:r>
        <w:rPr>
          <w:lang w:eastAsia="zh-CN"/>
        </w:rPr>
        <w:t>采浆量的</w:t>
      </w:r>
      <w:proofErr w:type="gramEnd"/>
      <w:r>
        <w:rPr>
          <w:lang w:eastAsia="zh-CN"/>
        </w:rPr>
        <w:t>平稳增长；加强</w:t>
      </w:r>
      <w:r>
        <w:rPr>
          <w:highlight w:val="red"/>
          <w:lang w:eastAsia="zh-CN"/>
        </w:rPr>
        <w:t>浆站管理</w:t>
      </w:r>
      <w:r>
        <w:rPr>
          <w:lang w:eastAsia="zh-CN"/>
        </w:rPr>
        <w:t>，长垣、独山、都安、陆川、开州区和南门分站、忠县和拔山分站、巫溪县和</w:t>
      </w:r>
      <w:proofErr w:type="gramStart"/>
      <w:r>
        <w:rPr>
          <w:lang w:eastAsia="zh-CN"/>
        </w:rPr>
        <w:t>文峰</w:t>
      </w:r>
      <w:proofErr w:type="gramEnd"/>
      <w:r>
        <w:rPr>
          <w:lang w:eastAsia="zh-CN"/>
        </w:rPr>
        <w:t>分站、彭水县和桑柘分站、石柱县和鱼池分站、云阳县和南溪分站的许可证到期均按时换发新的采浆许可证，梁平浆站9月份开始正式开采，为</w:t>
      </w:r>
      <w:r>
        <w:rPr>
          <w:highlight w:val="red"/>
          <w:lang w:eastAsia="zh-CN"/>
        </w:rPr>
        <w:t>血液制品</w:t>
      </w:r>
      <w:r>
        <w:rPr>
          <w:lang w:eastAsia="zh-CN"/>
        </w:rPr>
        <w:t>的稳定增长奠定了基础。公司注重</w:t>
      </w:r>
      <w:r>
        <w:rPr>
          <w:highlight w:val="red"/>
          <w:lang w:eastAsia="zh-CN"/>
        </w:rPr>
        <w:t>血液制品</w:t>
      </w:r>
      <w:r>
        <w:rPr>
          <w:lang w:eastAsia="zh-CN"/>
        </w:rPr>
        <w:t>的产品</w:t>
      </w:r>
      <w:r>
        <w:rPr>
          <w:highlight w:val="red"/>
          <w:lang w:eastAsia="zh-CN"/>
        </w:rPr>
        <w:t>结构调整</w:t>
      </w:r>
      <w:r>
        <w:rPr>
          <w:lang w:eastAsia="zh-CN"/>
        </w:rPr>
        <w:t>，开展</w:t>
      </w:r>
      <w:r>
        <w:rPr>
          <w:highlight w:val="red"/>
          <w:lang w:eastAsia="zh-CN"/>
        </w:rPr>
        <w:t>血液制品</w:t>
      </w:r>
      <w:r>
        <w:rPr>
          <w:lang w:eastAsia="zh-CN"/>
        </w:rPr>
        <w:t>的</w:t>
      </w:r>
      <w:r w:rsidRPr="008F60E4">
        <w:rPr>
          <w:lang w:eastAsia="zh-CN"/>
        </w:rPr>
        <w:t>工艺优化，提高血浆的综合利用率，加大市场急需产品的生产；调整销售策略，通过加强销售队伍建设，加大学术推广力度，</w:t>
      </w:r>
      <w:r>
        <w:rPr>
          <w:lang w:eastAsia="zh-CN"/>
        </w:rPr>
        <w:t>做好</w:t>
      </w:r>
      <w:r>
        <w:rPr>
          <w:highlight w:val="red"/>
          <w:lang w:eastAsia="zh-CN"/>
        </w:rPr>
        <w:t>血液制品</w:t>
      </w:r>
      <w:r>
        <w:rPr>
          <w:lang w:eastAsia="zh-CN"/>
        </w:rPr>
        <w:t>的销售工作，确保</w:t>
      </w:r>
      <w:r>
        <w:rPr>
          <w:highlight w:val="red"/>
          <w:lang w:eastAsia="zh-CN"/>
        </w:rPr>
        <w:t>血液制品</w:t>
      </w:r>
      <w:r>
        <w:rPr>
          <w:lang w:eastAsia="zh-CN"/>
        </w:rPr>
        <w:t>业务的稳定增长。报告期内，疫苗公司的</w:t>
      </w:r>
      <w:r>
        <w:rPr>
          <w:highlight w:val="red"/>
          <w:lang w:eastAsia="zh-CN"/>
        </w:rPr>
        <w:t>四价流感病毒裂解疫苗</w:t>
      </w:r>
      <w:r>
        <w:rPr>
          <w:lang w:eastAsia="zh-CN"/>
        </w:rPr>
        <w:t>1#线正式开始生产，公司</w:t>
      </w:r>
      <w:r>
        <w:rPr>
          <w:highlight w:val="red"/>
          <w:lang w:eastAsia="zh-CN"/>
        </w:rPr>
        <w:t>流感疫苗</w:t>
      </w:r>
      <w:r>
        <w:rPr>
          <w:lang w:eastAsia="zh-CN"/>
        </w:rPr>
        <w:t>的生产能力进一步提高。公司严格遵循《疫苗管理法》要求，健全</w:t>
      </w:r>
      <w:r>
        <w:rPr>
          <w:highlight w:val="red"/>
          <w:lang w:eastAsia="zh-CN"/>
        </w:rPr>
        <w:t>疫苗生产追溯系统</w:t>
      </w:r>
      <w:r>
        <w:rPr>
          <w:lang w:eastAsia="zh-CN"/>
        </w:rPr>
        <w:t>，完善</w:t>
      </w:r>
      <w:r>
        <w:rPr>
          <w:highlight w:val="red"/>
          <w:lang w:eastAsia="zh-CN"/>
        </w:rPr>
        <w:t>疫苗运输体系</w:t>
      </w:r>
      <w:r>
        <w:rPr>
          <w:lang w:eastAsia="zh-CN"/>
        </w:rPr>
        <w:t>，并持续加强</w:t>
      </w:r>
      <w:r w:rsidRPr="008F60E4">
        <w:rPr>
          <w:lang w:eastAsia="zh-CN"/>
        </w:rPr>
        <w:t>市场拓展</w:t>
      </w:r>
      <w:r>
        <w:rPr>
          <w:lang w:eastAsia="zh-CN"/>
        </w:rPr>
        <w:t>力度，做好</w:t>
      </w:r>
      <w:r>
        <w:rPr>
          <w:highlight w:val="red"/>
          <w:lang w:eastAsia="zh-CN"/>
        </w:rPr>
        <w:t>流感疫苗</w:t>
      </w:r>
      <w:r>
        <w:rPr>
          <w:lang w:eastAsia="zh-CN"/>
        </w:rPr>
        <w:t>和</w:t>
      </w:r>
      <w:r>
        <w:rPr>
          <w:highlight w:val="red"/>
          <w:lang w:eastAsia="zh-CN"/>
        </w:rPr>
        <w:t>四价流感疫苗</w:t>
      </w:r>
      <w:r>
        <w:rPr>
          <w:lang w:eastAsia="zh-CN"/>
        </w:rPr>
        <w:t>的生产、运输和销售工作。报告期内，疫苗公司共批签发</w:t>
      </w:r>
      <w:r>
        <w:rPr>
          <w:highlight w:val="red"/>
          <w:lang w:eastAsia="zh-CN"/>
        </w:rPr>
        <w:t>流感疫苗</w:t>
      </w:r>
      <w:r>
        <w:rPr>
          <w:lang w:eastAsia="zh-CN"/>
        </w:rPr>
        <w:t>1,293.14万支（其中</w:t>
      </w:r>
      <w:r>
        <w:rPr>
          <w:highlight w:val="red"/>
          <w:lang w:eastAsia="zh-CN"/>
        </w:rPr>
        <w:t>四价流感疫苗</w:t>
      </w:r>
      <w:r>
        <w:rPr>
          <w:lang w:eastAsia="zh-CN"/>
        </w:rPr>
        <w:t>835.93万支，</w:t>
      </w:r>
      <w:r>
        <w:rPr>
          <w:highlight w:val="red"/>
          <w:lang w:eastAsia="zh-CN"/>
        </w:rPr>
        <w:t>三价流感疫苗</w:t>
      </w:r>
      <w:r>
        <w:rPr>
          <w:lang w:eastAsia="zh-CN"/>
        </w:rPr>
        <w:t>457.21万支），占全国</w:t>
      </w:r>
      <w:r>
        <w:rPr>
          <w:highlight w:val="red"/>
          <w:lang w:eastAsia="zh-CN"/>
        </w:rPr>
        <w:t>流感疫苗</w:t>
      </w:r>
      <w:r>
        <w:rPr>
          <w:lang w:eastAsia="zh-CN"/>
        </w:rPr>
        <w:t>批签发数量的42%，其中疫苗公司</w:t>
      </w:r>
      <w:r>
        <w:rPr>
          <w:highlight w:val="red"/>
          <w:lang w:eastAsia="zh-CN"/>
        </w:rPr>
        <w:t>四价流感疫苗</w:t>
      </w:r>
      <w:r>
        <w:rPr>
          <w:lang w:eastAsia="zh-CN"/>
        </w:rPr>
        <w:t>批签发量占全国</w:t>
      </w:r>
      <w:r>
        <w:rPr>
          <w:highlight w:val="red"/>
          <w:lang w:eastAsia="zh-CN"/>
        </w:rPr>
        <w:t>四价流感疫苗</w:t>
      </w:r>
      <w:r>
        <w:rPr>
          <w:lang w:eastAsia="zh-CN"/>
        </w:rPr>
        <w:t>批签发总量的86.9%，疫苗公司实现营业收入104,898.82万元，较上年同期增长30.68%，净利润37,529.77万元，较上年同期增长38.92%。报告期内，基因公司已有7个单</w:t>
      </w:r>
      <w:proofErr w:type="gramStart"/>
      <w:r>
        <w:rPr>
          <w:lang w:eastAsia="zh-CN"/>
        </w:rPr>
        <w:t>抗品种</w:t>
      </w:r>
      <w:proofErr w:type="gramEnd"/>
      <w:r>
        <w:rPr>
          <w:lang w:eastAsia="zh-CN"/>
        </w:rPr>
        <w:t>取得临床试验批件，其中</w:t>
      </w:r>
      <w:r>
        <w:rPr>
          <w:highlight w:val="red"/>
          <w:lang w:eastAsia="zh-CN"/>
        </w:rPr>
        <w:t>阿</w:t>
      </w:r>
      <w:proofErr w:type="gramStart"/>
      <w:r>
        <w:rPr>
          <w:highlight w:val="red"/>
          <w:lang w:eastAsia="zh-CN"/>
        </w:rPr>
        <w:t>达木单抗</w:t>
      </w:r>
      <w:proofErr w:type="gramEnd"/>
      <w:r>
        <w:rPr>
          <w:lang w:eastAsia="zh-CN"/>
        </w:rPr>
        <w:t>、</w:t>
      </w:r>
      <w:proofErr w:type="gramStart"/>
      <w:r>
        <w:rPr>
          <w:highlight w:val="red"/>
          <w:lang w:eastAsia="zh-CN"/>
        </w:rPr>
        <w:t>曲妥珠单</w:t>
      </w:r>
      <w:proofErr w:type="gramEnd"/>
      <w:r>
        <w:rPr>
          <w:highlight w:val="red"/>
          <w:lang w:eastAsia="zh-CN"/>
        </w:rPr>
        <w:t>抗</w:t>
      </w:r>
      <w:r>
        <w:rPr>
          <w:lang w:eastAsia="zh-CN"/>
        </w:rPr>
        <w:t>、</w:t>
      </w:r>
      <w:proofErr w:type="gramStart"/>
      <w:r>
        <w:rPr>
          <w:highlight w:val="red"/>
          <w:lang w:eastAsia="zh-CN"/>
        </w:rPr>
        <w:t>利妥昔单</w:t>
      </w:r>
      <w:proofErr w:type="gramEnd"/>
      <w:r>
        <w:rPr>
          <w:highlight w:val="red"/>
          <w:lang w:eastAsia="zh-CN"/>
        </w:rPr>
        <w:t>抗</w:t>
      </w:r>
      <w:r>
        <w:rPr>
          <w:lang w:eastAsia="zh-CN"/>
        </w:rPr>
        <w:t>、</w:t>
      </w:r>
      <w:r>
        <w:rPr>
          <w:highlight w:val="red"/>
          <w:lang w:eastAsia="zh-CN"/>
        </w:rPr>
        <w:t>贝</w:t>
      </w:r>
      <w:proofErr w:type="gramStart"/>
      <w:r>
        <w:rPr>
          <w:highlight w:val="red"/>
          <w:lang w:eastAsia="zh-CN"/>
        </w:rPr>
        <w:t>伐单抗</w:t>
      </w:r>
      <w:r>
        <w:rPr>
          <w:lang w:eastAsia="zh-CN"/>
        </w:rPr>
        <w:t>目前</w:t>
      </w:r>
      <w:proofErr w:type="gramEnd"/>
      <w:r>
        <w:rPr>
          <w:lang w:eastAsia="zh-CN"/>
        </w:rPr>
        <w:t>均已进入III期临床研究阶段，</w:t>
      </w:r>
      <w:proofErr w:type="gramStart"/>
      <w:r>
        <w:rPr>
          <w:lang w:eastAsia="zh-CN"/>
        </w:rPr>
        <w:t>德尼单抗</w:t>
      </w:r>
      <w:proofErr w:type="gramEnd"/>
      <w:r>
        <w:rPr>
          <w:lang w:eastAsia="zh-CN"/>
        </w:rPr>
        <w:t>、</w:t>
      </w:r>
      <w:proofErr w:type="gramStart"/>
      <w:r>
        <w:rPr>
          <w:lang w:eastAsia="zh-CN"/>
        </w:rPr>
        <w:t>帕尼单抗</w:t>
      </w:r>
      <w:proofErr w:type="gramEnd"/>
      <w:r>
        <w:rPr>
          <w:lang w:eastAsia="zh-CN"/>
        </w:rPr>
        <w:t>和</w:t>
      </w:r>
      <w:proofErr w:type="gramStart"/>
      <w:r>
        <w:rPr>
          <w:lang w:eastAsia="zh-CN"/>
        </w:rPr>
        <w:t>伊匹</w:t>
      </w:r>
      <w:proofErr w:type="gramEnd"/>
      <w:r>
        <w:rPr>
          <w:lang w:eastAsia="zh-CN"/>
        </w:rPr>
        <w:t>单</w:t>
      </w:r>
      <w:proofErr w:type="gramStart"/>
      <w:r>
        <w:rPr>
          <w:lang w:eastAsia="zh-CN"/>
        </w:rPr>
        <w:t>抗已经</w:t>
      </w:r>
      <w:proofErr w:type="gramEnd"/>
      <w:r>
        <w:rPr>
          <w:lang w:eastAsia="zh-CN"/>
        </w:rPr>
        <w:t>进入I期临床研究，正在按计划开始临床试验，为公司培育新的利润增长点。二、主营业务分析1、概述参见“经营情况讨论与分析”中的“一、概述”相关内容。2、收入与成本（1）营业收入构成单位：元2019年2018年同比增减金额占营业收入比重金额占营业收入比重营业收入合计3,699,941,990.20100%3,216,898,722.53100%15.02%分行业血液制品2,643,825,430.3071.46%2,408,418,052.7774.87%9.77%疫苗制品1,043,194,141.7528.19%797,742,743.0624.80%30.77%其他12,922,418.150.35%10,737,926.700.33%20.34%分产品人血白蛋白978,530,392.1126.45%1,025,412,043.8531.88%-4.57%</w:t>
      </w:r>
      <w:proofErr w:type="gramStart"/>
      <w:r>
        <w:rPr>
          <w:lang w:eastAsia="zh-CN"/>
        </w:rPr>
        <w:t>静注丙球</w:t>
      </w:r>
      <w:proofErr w:type="gramEnd"/>
      <w:r>
        <w:rPr>
          <w:lang w:eastAsia="zh-CN"/>
        </w:rPr>
        <w:t>890,817,032.2524.08%604,087,999.6318.78%47.46%其他血液制品774,478,005.9420.93%778,918,009.2924.21%-0.57%疫苗1,043,194,141.7528.19%797,742,743.0624.80%30.77%其他12,922,418.150.35%10,737,926.700.33%20.34%分地区国内3,699,269,990.2099.98%3,215,027,004.0399.94%15.06%国外672,000.000.02%1,871,718.500.06%-64.10%（2）占公司营业收入或营业利润10%以上的行业、产品或地区情况√适用□不适用单位：元营业收入营业成本毛利率营业收入比上年同期增减营业成本比上年同期增减毛利率比上年同期增减分行业血液制品2,643,825,430.301,133,190,887.4357.14%9.77%14.32%-1.70%疫苗制品1,043,194,141.75156,178,206.7185.03%30.77%19.84%1.37%分产品人血白蛋白978,530,392.11456,252,754.7253.37%-4.57%-6.02%0.71%</w:t>
      </w:r>
      <w:proofErr w:type="gramStart"/>
      <w:r>
        <w:rPr>
          <w:lang w:eastAsia="zh-CN"/>
        </w:rPr>
        <w:t>静注丙球</w:t>
      </w:r>
      <w:proofErr w:type="gramEnd"/>
      <w:r>
        <w:rPr>
          <w:lang w:eastAsia="zh-CN"/>
        </w:rPr>
        <w:lastRenderedPageBreak/>
        <w:t>890,817,032.25368,027,017.1258.69%47.46%53.13%-1.52%其他血液制品774,478,005.94308,911,115.5960.11%-0.57%16.38%-5.81%疫苗1,043,194,141.75156,178,206.7185.03%30.77%19.84%1.37%分地区国内3,686,347,572.051,289,154,426.1465.03%15.04%15.19%-0.04%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2019年2018年同比增减血液制品销售量瓶/套/支10,011,1739,236,1288.39%生产量瓶/套/支9,184,9428,744,9165.03%库存量瓶/套/支1,278,8002,119,109-39.65%疫苗制品销售量瓶/套/支/人份10,637,86210,741,522-0.97%生产量瓶/套/支/人份13,039,62411,410,11314.28%库存量瓶/套/支/人份4,104,3052,096,31995.79%相关数据同比发生变动30%以上的原因说明√适用□不适用血液制品库存量</w:t>
      </w:r>
      <w:proofErr w:type="gramStart"/>
      <w:r>
        <w:rPr>
          <w:lang w:eastAsia="zh-CN"/>
        </w:rPr>
        <w:t>本期较</w:t>
      </w:r>
      <w:proofErr w:type="gramEnd"/>
      <w:r>
        <w:rPr>
          <w:lang w:eastAsia="zh-CN"/>
        </w:rPr>
        <w:t>上期减少39.65%，主要系本公司血液制品销量增加所致。疫苗制品库存量</w:t>
      </w:r>
      <w:proofErr w:type="gramStart"/>
      <w:r>
        <w:rPr>
          <w:lang w:eastAsia="zh-CN"/>
        </w:rPr>
        <w:t>本期较</w:t>
      </w:r>
      <w:proofErr w:type="gramEnd"/>
      <w:r>
        <w:rPr>
          <w:lang w:eastAsia="zh-CN"/>
        </w:rPr>
        <w:t>上期增加95.79%，主要系本公司之子公司华兰生物疫苗有限公司三价流感生产增加所致。（4）公司已签订的重大销售合同截至本报告期的履行情况□适用√不适用（5）营业成本构成行业和产品分类单位：</w:t>
      </w:r>
      <w:proofErr w:type="gramStart"/>
      <w:r>
        <w:rPr>
          <w:lang w:eastAsia="zh-CN"/>
        </w:rPr>
        <w:t>元行业</w:t>
      </w:r>
      <w:proofErr w:type="gramEnd"/>
      <w:r>
        <w:rPr>
          <w:lang w:eastAsia="zh-CN"/>
        </w:rPr>
        <w:t>分类项目2019年2018年同比增减金额占营业成本比重金额占营业成本比重血液制品直接材料947,113,006.3373.04%875,442,232.7177.71%8.19%血液制品直接人工35,404,858.922.73%30,794,179.862.73%14.97%血液制品燃料动力42,769,752.893.30%33,431,019.512.97%27.93%血液制品折旧费41,549,873.383.20%38,254,195.273.40%8.62%疫苗制品直接材料65,972,182.495.09%45,790,514.184.06%44.07%疫苗制品直接人工40,609,481.653.13%34,017,943.823.02%19.38%疫苗制品燃料动力14,655,721.171.13%13,018,567.971.16%12.58%疫苗制品折旧费16,300,571.661.26%20,125,307.611.79%-19.00%单位：</w:t>
      </w:r>
      <w:proofErr w:type="gramStart"/>
      <w:r>
        <w:rPr>
          <w:lang w:eastAsia="zh-CN"/>
        </w:rPr>
        <w:t>元产品</w:t>
      </w:r>
      <w:proofErr w:type="gramEnd"/>
      <w:r>
        <w:rPr>
          <w:lang w:eastAsia="zh-CN"/>
        </w:rPr>
        <w:t>分类项目2019年2018年同比增减金额占营业成本比重金额占营业成本比重人血白蛋白直接材料386,140,711.7429.78%438,167,112.5038.89%-11.87%人血白蛋白直接人工13,531,526.561.04%13,323,630.221.18%1.56%人血白蛋白燃料动力16,005,901.321.23%14,672,760.631.30%9.09%人血白蛋白折旧费16,119,917.261.24%17,643,762.281.57%-8.64%</w:t>
      </w:r>
      <w:proofErr w:type="gramStart"/>
      <w:r>
        <w:rPr>
          <w:lang w:eastAsia="zh-CN"/>
        </w:rPr>
        <w:t>静注丙球</w:t>
      </w:r>
      <w:proofErr w:type="gramEnd"/>
      <w:r>
        <w:rPr>
          <w:lang w:eastAsia="zh-CN"/>
        </w:rPr>
        <w:t>直接材料309,210,102.9723.85%206,703,600.7418.35%49.59%</w:t>
      </w:r>
      <w:proofErr w:type="gramStart"/>
      <w:r>
        <w:rPr>
          <w:lang w:eastAsia="zh-CN"/>
        </w:rPr>
        <w:t>静注丙球</w:t>
      </w:r>
      <w:proofErr w:type="gramEnd"/>
      <w:r>
        <w:rPr>
          <w:lang w:eastAsia="zh-CN"/>
        </w:rPr>
        <w:t>直接人工11,143,313.250.86%8,457,953.020.75%31.75%</w:t>
      </w:r>
      <w:proofErr w:type="gramStart"/>
      <w:r>
        <w:rPr>
          <w:lang w:eastAsia="zh-CN"/>
        </w:rPr>
        <w:t>静注丙球</w:t>
      </w:r>
      <w:proofErr w:type="gramEnd"/>
      <w:r>
        <w:rPr>
          <w:lang w:eastAsia="zh-CN"/>
        </w:rPr>
        <w:t>燃料动力13,497,356.801.04%8,135,378.100.72%65.91%</w:t>
      </w:r>
      <w:proofErr w:type="gramStart"/>
      <w:r>
        <w:rPr>
          <w:lang w:eastAsia="zh-CN"/>
        </w:rPr>
        <w:t>静注丙球</w:t>
      </w:r>
      <w:proofErr w:type="gramEnd"/>
      <w:r>
        <w:rPr>
          <w:lang w:eastAsia="zh-CN"/>
        </w:rPr>
        <w:t>折旧费13,961,477.451.08%10,553,004.020.94%32.30%其他疫苗直接材料65,972,182.495.09%45,790,514.184.06%44.07%其他疫苗直接人工40,609,481.653.13%34,017,943.823.02%19.38%其他疫苗燃料动力14,655,721.171.13%13,018,567.971.16%12.58%其他疫苗折旧费16,300,571.661.26%20,125,307.611.79%-19.00%其他直接材料251,762,191.6219.42%230,571,519.4720.47%9.19%其他直接人工10,730,019.110.83%9,012,596.620.81%19.06%其他燃料动力13,266,494.771.02%10,622,880.780.94%24.89%其他折旧费</w:t>
      </w:r>
      <w:r>
        <w:rPr>
          <w:lang w:eastAsia="zh-CN"/>
        </w:rPr>
        <w:lastRenderedPageBreak/>
        <w:t>11,468,478.670.88%10,057,428.970.89%14.03%说明（6）报告期内合并范围是否发生变动√是□否2019年12月5日，重庆</w:t>
      </w:r>
      <w:proofErr w:type="gramStart"/>
      <w:r>
        <w:rPr>
          <w:lang w:eastAsia="zh-CN"/>
        </w:rPr>
        <w:t>世</w:t>
      </w:r>
      <w:proofErr w:type="gramEnd"/>
      <w:r>
        <w:rPr>
          <w:lang w:eastAsia="zh-CN"/>
        </w:rPr>
        <w:t>辰医药营销有限公司注销，不再纳入合并范围；2019年12月5日，重庆市巫山县华兰单采血浆有限公司成立，但截止到资产负债表日，该公司尚未投产。（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462,453,162.45前五名客户合计销售金额占年度销售总额比例12.50%前五名客户销售额中关联方销售额占年度销售总额比例0.00%公司前5大客户资料序号客户名称销售额（元）占年度销售总额比例1第一名152,854,495.074.13%2第二名99,911,968.892.70%3第三名77,418,230.092.09%4第四名69,478,363.981.88%5第五名62,790,104.421.70%合计--462,453,162.4512.50%主要客户其他情况说明□适用√不适用公司主要供应</w:t>
      </w:r>
      <w:proofErr w:type="gramStart"/>
      <w:r>
        <w:rPr>
          <w:lang w:eastAsia="zh-CN"/>
        </w:rPr>
        <w:t>商情况</w:t>
      </w:r>
      <w:proofErr w:type="gramEnd"/>
      <w:r>
        <w:rPr>
          <w:lang w:eastAsia="zh-CN"/>
        </w:rPr>
        <w:t>前五名供应商合计采购金额（元）168,120,423.66前五名供应商合计采购金额占年度采购总额比例22.61%前五名供应商采购额中关联方采购额占年度采购总额比例0.00%公司前5名供应商资料序号供应商名称采购额（元）占年度采购总额比例1第一名73,914,251.869.94%2第二名30,716,200.004.13%3第三名23,704,823.803.19%4第四名20,968,236.002.82%5第五名18,816,912.002.53%合计--168,120,423.6622.61%主要供应</w:t>
      </w:r>
      <w:proofErr w:type="gramStart"/>
      <w:r>
        <w:rPr>
          <w:lang w:eastAsia="zh-CN"/>
        </w:rPr>
        <w:t>商其他</w:t>
      </w:r>
      <w:proofErr w:type="gramEnd"/>
      <w:r>
        <w:rPr>
          <w:lang w:eastAsia="zh-CN"/>
        </w:rPr>
        <w:t>情况说明□适用√不适用3、费用单位：元2019年2018年同比增减重大变动说明销售费用520,429,807.19537,830,764.97-3.24%管理费用217,579,866.05181,834,729.6119.66%财务费用3,788,591.56555,328.41582.23%主要系本期将随时赎回理财收益重分类到投资收益及本期票据贴现利息增加所致。研发费用143,539,655.50146,459,344.01-1.99%4、研发投入√适用□不适用无公司研发投入情况2019年2018年变动比例研发人员数量（人）64852323.90%研发人员数量占比26.81%24.39%2.42%研发投入金额（元）148,075,620.12154,715,399.02-4.29%研发投入占营业收入比例4.00%4.81%-0.81%研发投入资本化的金额（元）4,535,964.628,256,055.01-45.06%资本化研发投入占研发投入的比例3.06%5.34%-2.28%研发投入总额占营业收入的比重较上年发生显着变化的原因□适用√不适用研发投入资本化率大幅变动的原因及其合理性说明□适用√不适用5、现金流单位：</w:t>
      </w:r>
      <w:proofErr w:type="gramStart"/>
      <w:r>
        <w:rPr>
          <w:lang w:eastAsia="zh-CN"/>
        </w:rPr>
        <w:t>元项目</w:t>
      </w:r>
      <w:proofErr w:type="gramEnd"/>
      <w:r>
        <w:rPr>
          <w:lang w:eastAsia="zh-CN"/>
        </w:rPr>
        <w:t>2019年2018年同比增减经营活动现金流入小计3,650,480,404.633,128,258,116.4416.69%经营活动现金流出小计2,287,720,123.271,835,621,973.0724.63%经营活动产生的现金流量净额1,362,760,281.361,292,636,143.375.42%投资活动现金流入小计7,561,602,623.836,195,683,400.6422.05%投资活动现金流出小计8,406,567,976.057,039,974,210.6219.41%投资活动产生的现金流量净额-844,965,352.22-844,290,809.98-0.08%筹资活动现金流入小计49,885,196.0054,123,604.00-7.83%筹资活动现金流出小计390,645,470.02275,260,158.4441.92%筹资活动产生的现金流量净额-340,760,274.02-221,136,554.44-54.09%现金及现金等价物净增加额177,030,823.25227,202,241.77-22.08%相关数据同比发生重大变动的主要影响因素说明√适用□不适用（1）筹资活动产生的现金流量净额</w:t>
      </w:r>
      <w:proofErr w:type="gramStart"/>
      <w:r>
        <w:rPr>
          <w:lang w:eastAsia="zh-CN"/>
        </w:rPr>
        <w:t>本期较</w:t>
      </w:r>
      <w:proofErr w:type="gramEnd"/>
      <w:r>
        <w:rPr>
          <w:lang w:eastAsia="zh-CN"/>
        </w:rPr>
        <w:t>上期减少54.09%，主要系本期分配的现金红利增加所致。报告期内公司经营活动产生的现金净流量与本年度净利润存在重大差异的原因说明□适用√不适用三、非主营业务分析□适用√不适用四、资产及负债状况分析1、资产构成重大变动情</w:t>
      </w:r>
      <w:r>
        <w:rPr>
          <w:lang w:eastAsia="zh-CN"/>
        </w:rPr>
        <w:lastRenderedPageBreak/>
        <w:t>况单位：元2019年末2019年初比重增减重大变动说明金额占总资产比例金额占总资产比例货币资金1,063,527,063.8314.02%427,893,646.026.59%7.43%应收账款964,630,552.2912.72%909,732,700.6714.01%-1.29%存货1,159,573,605.4715.29%1,203,589,443.8418.54%-3.25%长期股权投资105,133,778.331.39%91,458,762.661.41%-0.02%固定资产1,225,008,199.9616.15%1,021,597,628.2615.73%0.42%在建工程109,809,774.681.45%225,404,859.363.47%-2.02%2、以公允价值计量的资产和负债√适用□不适用单位：</w:t>
      </w:r>
      <w:proofErr w:type="gramStart"/>
      <w:r>
        <w:rPr>
          <w:lang w:eastAsia="zh-CN"/>
        </w:rPr>
        <w:t>元项目期</w:t>
      </w:r>
      <w:proofErr w:type="gramEnd"/>
      <w:r>
        <w:rPr>
          <w:lang w:eastAsia="zh-CN"/>
        </w:rPr>
        <w:t>初数本期公允价值变动损益计入权益的累计公允价值变动本期计提的减值本期购买金额本期出售金额其他变动期末数金融资产1.交易性金融资产（不含衍生金融资产）2,032,909,990.0032,398,952.377,508,617,000.007,266,516,031.092,307,409,911.28上述合计2,032,909,990.0032,398,952.377,508,617,000.007,266,516,031.092,307,409,911.28金融负债0.000.00其他变动的内容报告期内公司主要资产计量属性是否发生重大变化□是√否3、截至报告期末的资产权利受限情况截止</w:t>
      </w:r>
      <w:proofErr w:type="gramStart"/>
      <w:r>
        <w:rPr>
          <w:lang w:eastAsia="zh-CN"/>
        </w:rPr>
        <w:t>至报告</w:t>
      </w:r>
      <w:proofErr w:type="gramEnd"/>
      <w:r>
        <w:rPr>
          <w:lang w:eastAsia="zh-CN"/>
        </w:rPr>
        <w:t>期末，公司存在以下资产权利受限情况：结构性存款455,000,000.00元；信用证保证金5,660,282.35元；履约保证金766,218.07元，票据质押2,946,340.10，共计464,372,840.52元。五、投资状况分析1、总体情况□适用√不适用2、报告期内获取的重大的股权投资情况□适用√不适用3、报告期内正在进行的重大的非股权投资情况□适用√不适用4、以公允价值计量的金融资产√适用□不适用单位：元资产类别初始投资成本本期公允价值变动损益计入权益的累计公允价值变动报告期内购入金额报告期内售出金额累计投资收益期末金额资金来源其他2,032,909,990.0032,398,952.370.007,508,617,000.007,266,516,031.090.002,307,409,911.28自有资金合计2,032,909,990.0032,398,952.370.007,508,617,000.007,266,516,031.090.002,307,409,911.28--5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华兰生物工程重庆有限公司子公司医药制造250,000,000.002,038,390,539.461,998,317,521.301,231,220,536.16557,287,162.72473,616,988.41华兰生物疫苗有限公司子公司医药制造100,000,000.001,794,103,513.241,262,224,524.701,048,988,237.20432,041,145.22375,297,719.48报告期内取得和处置子公司的情况√适用□不适用公司名称报告期内取得和处置子公司方式对整体生产经营和业绩的影响重庆</w:t>
      </w:r>
      <w:proofErr w:type="gramStart"/>
      <w:r>
        <w:rPr>
          <w:lang w:eastAsia="zh-CN"/>
        </w:rPr>
        <w:t>世</w:t>
      </w:r>
      <w:proofErr w:type="gramEnd"/>
      <w:r>
        <w:rPr>
          <w:lang w:eastAsia="zh-CN"/>
        </w:rPr>
        <w:t>辰医药营销有限公司注销对当期归属于母公司净利润影响不足0.02%主要控股参股公司情况说明八、公司控制的结构化主体情况□适用√不适用九、公司未来发展的展望（一）行业现状及未来发展趋势1、血液制品行业现状、未来发展趋势血液制品的生产起源于20世纪40年代，至20世纪末国外出现了上百家规模不一的血液制品企业，在竞争加剧、效益下降的情况下，行业开始进行整合，目前国外仅剩下不到20家血液制品企业。我国共有近30家血液制品生产企业，其单采血</w:t>
      </w:r>
      <w:r>
        <w:rPr>
          <w:lang w:eastAsia="zh-CN"/>
        </w:rPr>
        <w:lastRenderedPageBreak/>
        <w:t>浆站数量、产品种类、整体规模上与国外企业仍有一定的差距。近年来，国内血液制品企业通过提高采浆量，</w:t>
      </w:r>
      <w:r w:rsidRPr="008F60E4">
        <w:rPr>
          <w:lang w:eastAsia="zh-CN"/>
        </w:rPr>
        <w:t>扩大生产规模，加之企业间的兼并重组，行业逐步</w:t>
      </w:r>
      <w:r>
        <w:rPr>
          <w:lang w:eastAsia="zh-CN"/>
        </w:rPr>
        <w:t>走向集中，目前中生集团、华兰生物、上海</w:t>
      </w:r>
      <w:proofErr w:type="gramStart"/>
      <w:r>
        <w:rPr>
          <w:lang w:eastAsia="zh-CN"/>
        </w:rPr>
        <w:t>莱</w:t>
      </w:r>
      <w:proofErr w:type="gramEnd"/>
      <w:r>
        <w:rPr>
          <w:lang w:eastAsia="zh-CN"/>
        </w:rPr>
        <w:t>士和</w:t>
      </w:r>
      <w:proofErr w:type="gramStart"/>
      <w:r>
        <w:rPr>
          <w:lang w:eastAsia="zh-CN"/>
        </w:rPr>
        <w:t>泰邦</w:t>
      </w:r>
      <w:proofErr w:type="gramEnd"/>
      <w:r>
        <w:rPr>
          <w:lang w:eastAsia="zh-CN"/>
        </w:rPr>
        <w:t>生物四家企业的</w:t>
      </w:r>
      <w:proofErr w:type="gramStart"/>
      <w:r>
        <w:rPr>
          <w:lang w:eastAsia="zh-CN"/>
        </w:rPr>
        <w:t>采浆量总和</w:t>
      </w:r>
      <w:proofErr w:type="gramEnd"/>
      <w:r>
        <w:rPr>
          <w:lang w:eastAsia="zh-CN"/>
        </w:rPr>
        <w:t>占全国</w:t>
      </w:r>
      <w:proofErr w:type="gramStart"/>
      <w:r>
        <w:rPr>
          <w:lang w:eastAsia="zh-CN"/>
        </w:rPr>
        <w:t>采浆量的</w:t>
      </w:r>
      <w:proofErr w:type="gramEnd"/>
      <w:r>
        <w:rPr>
          <w:lang w:eastAsia="zh-CN"/>
        </w:rPr>
        <w:t>50%以上，行业趋于集中。（1）行业壁垒高且监管严格20世纪80年代我国禁止进口除</w:t>
      </w:r>
      <w:r>
        <w:rPr>
          <w:highlight w:val="red"/>
          <w:lang w:eastAsia="zh-CN"/>
        </w:rPr>
        <w:t>白蛋白</w:t>
      </w:r>
      <w:r>
        <w:rPr>
          <w:lang w:eastAsia="zh-CN"/>
        </w:rPr>
        <w:t>以外的</w:t>
      </w:r>
      <w:r>
        <w:rPr>
          <w:highlight w:val="red"/>
          <w:lang w:eastAsia="zh-CN"/>
        </w:rPr>
        <w:t>血液制品</w:t>
      </w:r>
      <w:r>
        <w:rPr>
          <w:lang w:eastAsia="zh-CN"/>
        </w:rPr>
        <w:t>，2001年起不再新批血液制品企业，我国</w:t>
      </w:r>
      <w:r>
        <w:rPr>
          <w:highlight w:val="red"/>
          <w:lang w:eastAsia="zh-CN"/>
        </w:rPr>
        <w:t>血液制品</w:t>
      </w:r>
      <w:r>
        <w:rPr>
          <w:lang w:eastAsia="zh-CN"/>
        </w:rPr>
        <w:t>行业具有极高的行业壁垒。鉴于</w:t>
      </w:r>
      <w:r>
        <w:rPr>
          <w:highlight w:val="red"/>
          <w:lang w:eastAsia="zh-CN"/>
        </w:rPr>
        <w:t>血液制品</w:t>
      </w:r>
      <w:r>
        <w:rPr>
          <w:lang w:eastAsia="zh-CN"/>
        </w:rPr>
        <w:t>的特殊性和极高的安全性要求，国家对</w:t>
      </w:r>
      <w:r>
        <w:rPr>
          <w:highlight w:val="red"/>
          <w:lang w:eastAsia="zh-CN"/>
        </w:rPr>
        <w:t>血液制品</w:t>
      </w:r>
      <w:r>
        <w:rPr>
          <w:lang w:eastAsia="zh-CN"/>
        </w:rPr>
        <w:t>进口也采取严格的</w:t>
      </w:r>
      <w:r w:rsidRPr="008F60E4">
        <w:rPr>
          <w:lang w:eastAsia="zh-CN"/>
        </w:rPr>
        <w:t>管制措施并出台了一系列监管政策，如严格的血浆站设立审批和管理制度</w:t>
      </w:r>
      <w:r>
        <w:rPr>
          <w:lang w:eastAsia="zh-CN"/>
        </w:rPr>
        <w:t>、</w:t>
      </w:r>
      <w:r>
        <w:rPr>
          <w:highlight w:val="red"/>
          <w:lang w:eastAsia="zh-CN"/>
        </w:rPr>
        <w:t>原料血浆检疫</w:t>
      </w:r>
      <w:r>
        <w:rPr>
          <w:lang w:eastAsia="zh-CN"/>
        </w:rPr>
        <w:t>制度、</w:t>
      </w:r>
      <w:r w:rsidRPr="008F60E4">
        <w:rPr>
          <w:lang w:eastAsia="zh-CN"/>
        </w:rPr>
        <w:t>药品质量受权</w:t>
      </w:r>
      <w:proofErr w:type="gramStart"/>
      <w:r w:rsidRPr="008F60E4">
        <w:rPr>
          <w:lang w:eastAsia="zh-CN"/>
        </w:rPr>
        <w:t>人制</w:t>
      </w:r>
      <w:proofErr w:type="gramEnd"/>
      <w:r w:rsidRPr="008F60E4">
        <w:rPr>
          <w:lang w:eastAsia="zh-CN"/>
        </w:rPr>
        <w:t>度、产品批签发制</w:t>
      </w:r>
      <w:r>
        <w:rPr>
          <w:lang w:eastAsia="zh-CN"/>
        </w:rPr>
        <w:t>度等，从</w:t>
      </w:r>
      <w:r>
        <w:rPr>
          <w:highlight w:val="red"/>
          <w:lang w:eastAsia="zh-CN"/>
        </w:rPr>
        <w:t>原料血浆</w:t>
      </w:r>
      <w:r>
        <w:rPr>
          <w:lang w:eastAsia="zh-CN"/>
        </w:rPr>
        <w:t>采集到</w:t>
      </w:r>
      <w:r>
        <w:rPr>
          <w:highlight w:val="red"/>
          <w:lang w:eastAsia="zh-CN"/>
        </w:rPr>
        <w:t>血液制品</w:t>
      </w:r>
      <w:r>
        <w:rPr>
          <w:lang w:eastAsia="zh-CN"/>
        </w:rPr>
        <w:t>生产销售各个环节不断加</w:t>
      </w:r>
      <w:r w:rsidRPr="008F60E4">
        <w:rPr>
          <w:lang w:eastAsia="zh-CN"/>
        </w:rPr>
        <w:t>强行业监管以</w:t>
      </w:r>
      <w:r>
        <w:rPr>
          <w:lang w:eastAsia="zh-CN"/>
        </w:rPr>
        <w:t>保障</w:t>
      </w:r>
      <w:r>
        <w:rPr>
          <w:highlight w:val="red"/>
          <w:lang w:eastAsia="zh-CN"/>
        </w:rPr>
        <w:t>血液制品</w:t>
      </w:r>
      <w:r>
        <w:rPr>
          <w:lang w:eastAsia="zh-CN"/>
        </w:rPr>
        <w:t>的质量。（2）国内外消费结构差异明显，未来增长空间很大我国</w:t>
      </w:r>
      <w:r>
        <w:rPr>
          <w:highlight w:val="red"/>
          <w:lang w:eastAsia="zh-CN"/>
        </w:rPr>
        <w:t>血液制品</w:t>
      </w:r>
      <w:r>
        <w:rPr>
          <w:lang w:eastAsia="zh-CN"/>
        </w:rPr>
        <w:t>产品消费结构以</w:t>
      </w:r>
      <w:r>
        <w:rPr>
          <w:highlight w:val="red"/>
          <w:lang w:eastAsia="zh-CN"/>
        </w:rPr>
        <w:t>人血白蛋白</w:t>
      </w:r>
      <w:r>
        <w:rPr>
          <w:lang w:eastAsia="zh-CN"/>
        </w:rPr>
        <w:t>和</w:t>
      </w:r>
      <w:r>
        <w:rPr>
          <w:highlight w:val="red"/>
          <w:lang w:eastAsia="zh-CN"/>
        </w:rPr>
        <w:t>静丙</w:t>
      </w:r>
      <w:r>
        <w:rPr>
          <w:lang w:eastAsia="zh-CN"/>
        </w:rPr>
        <w:t>为主；目前国际市场中，</w:t>
      </w:r>
      <w:r>
        <w:rPr>
          <w:highlight w:val="red"/>
          <w:lang w:eastAsia="zh-CN"/>
        </w:rPr>
        <w:t>免疫球蛋白</w:t>
      </w:r>
      <w:r>
        <w:rPr>
          <w:lang w:eastAsia="zh-CN"/>
        </w:rPr>
        <w:t>与</w:t>
      </w:r>
      <w:r>
        <w:rPr>
          <w:highlight w:val="red"/>
          <w:lang w:eastAsia="zh-CN"/>
        </w:rPr>
        <w:t>凝血因子类</w:t>
      </w:r>
      <w:r>
        <w:rPr>
          <w:lang w:eastAsia="zh-CN"/>
        </w:rPr>
        <w:t>产品</w:t>
      </w:r>
      <w:proofErr w:type="gramStart"/>
      <w:r>
        <w:rPr>
          <w:lang w:eastAsia="zh-CN"/>
        </w:rPr>
        <w:t>占比较</w:t>
      </w:r>
      <w:proofErr w:type="gramEnd"/>
      <w:r>
        <w:rPr>
          <w:lang w:eastAsia="zh-CN"/>
        </w:rPr>
        <w:t>大。目前国内血液制品企业的收入和利润低于国外企业，欧美发达国家</w:t>
      </w:r>
      <w:r>
        <w:rPr>
          <w:highlight w:val="red"/>
          <w:lang w:eastAsia="zh-CN"/>
        </w:rPr>
        <w:t>免疫球蛋白</w:t>
      </w:r>
      <w:r>
        <w:rPr>
          <w:lang w:eastAsia="zh-CN"/>
        </w:rPr>
        <w:t>和</w:t>
      </w:r>
      <w:r>
        <w:rPr>
          <w:highlight w:val="red"/>
          <w:lang w:eastAsia="zh-CN"/>
        </w:rPr>
        <w:t>凝血因子类</w:t>
      </w:r>
      <w:r>
        <w:rPr>
          <w:lang w:eastAsia="zh-CN"/>
        </w:rPr>
        <w:t>产品的平均消费量远远高于我国，未来随着我国医疗水平和人均可支配收入的提高，</w:t>
      </w:r>
      <w:r>
        <w:rPr>
          <w:highlight w:val="red"/>
          <w:lang w:eastAsia="zh-CN"/>
        </w:rPr>
        <w:t>免疫球蛋白</w:t>
      </w:r>
      <w:r>
        <w:rPr>
          <w:lang w:eastAsia="zh-CN"/>
        </w:rPr>
        <w:t>和</w:t>
      </w:r>
      <w:r>
        <w:rPr>
          <w:highlight w:val="red"/>
          <w:lang w:eastAsia="zh-CN"/>
        </w:rPr>
        <w:t>凝血因子类</w:t>
      </w:r>
      <w:r>
        <w:rPr>
          <w:lang w:eastAsia="zh-CN"/>
        </w:rPr>
        <w:t>产品将成为行业未来增长的驱动力。（3）原料血浆供需矛盾依然</w:t>
      </w:r>
      <w:proofErr w:type="gramStart"/>
      <w:r>
        <w:rPr>
          <w:lang w:eastAsia="zh-CN"/>
        </w:rPr>
        <w:t>突出据</w:t>
      </w:r>
      <w:proofErr w:type="gramEnd"/>
      <w:r>
        <w:rPr>
          <w:lang w:eastAsia="zh-CN"/>
        </w:rPr>
        <w:t>有关研究数据显示，我国实际血浆需求量超过14,000吨，2019年国内总体</w:t>
      </w:r>
      <w:proofErr w:type="gramStart"/>
      <w:r>
        <w:rPr>
          <w:lang w:eastAsia="zh-CN"/>
        </w:rPr>
        <w:t>采浆量为</w:t>
      </w:r>
      <w:proofErr w:type="gramEnd"/>
      <w:r>
        <w:rPr>
          <w:lang w:eastAsia="zh-CN"/>
        </w:rPr>
        <w:t>9,100吨左右，2019年进口</w:t>
      </w:r>
      <w:r>
        <w:rPr>
          <w:highlight w:val="red"/>
          <w:lang w:eastAsia="zh-CN"/>
        </w:rPr>
        <w:t>人血白蛋白</w:t>
      </w:r>
      <w:r>
        <w:rPr>
          <w:lang w:eastAsia="zh-CN"/>
        </w:rPr>
        <w:t>批签发量占国内</w:t>
      </w:r>
      <w:r>
        <w:rPr>
          <w:highlight w:val="red"/>
          <w:lang w:eastAsia="zh-CN"/>
        </w:rPr>
        <w:t>人血白蛋白</w:t>
      </w:r>
      <w:r>
        <w:rPr>
          <w:lang w:eastAsia="zh-CN"/>
        </w:rPr>
        <w:t>批签发总量的60%左右，原料血浆供需存在较大的差距。受制于上游血浆资源供应不足，我国人均</w:t>
      </w:r>
      <w:r>
        <w:rPr>
          <w:highlight w:val="red"/>
          <w:lang w:eastAsia="zh-CN"/>
        </w:rPr>
        <w:t>血液制品</w:t>
      </w:r>
      <w:r>
        <w:rPr>
          <w:lang w:eastAsia="zh-CN"/>
        </w:rPr>
        <w:t>用量远低于发达国家水平，随着国民经济发展、医疗水平的提高及</w:t>
      </w:r>
      <w:r>
        <w:rPr>
          <w:highlight w:val="red"/>
          <w:lang w:eastAsia="zh-CN"/>
        </w:rPr>
        <w:t>医疗保障体系</w:t>
      </w:r>
      <w:r>
        <w:rPr>
          <w:lang w:eastAsia="zh-CN"/>
        </w:rPr>
        <w:t>的完善，</w:t>
      </w:r>
      <w:r>
        <w:rPr>
          <w:highlight w:val="red"/>
          <w:lang w:eastAsia="zh-CN"/>
        </w:rPr>
        <w:t>血液制品</w:t>
      </w:r>
      <w:r>
        <w:rPr>
          <w:lang w:eastAsia="zh-CN"/>
        </w:rPr>
        <w:t>临床使用量将不断增加，市场容量将不断扩大，</w:t>
      </w:r>
      <w:r>
        <w:rPr>
          <w:highlight w:val="red"/>
          <w:lang w:eastAsia="zh-CN"/>
        </w:rPr>
        <w:t>血液制品</w:t>
      </w:r>
      <w:r>
        <w:rPr>
          <w:lang w:eastAsia="zh-CN"/>
        </w:rPr>
        <w:t>行业未来仍将保持持续稳定增长。2、疫苗行业现状及未来发展趋势十九大报告提出，实施</w:t>
      </w:r>
      <w:r w:rsidRPr="008F60E4">
        <w:rPr>
          <w:lang w:eastAsia="zh-CN"/>
        </w:rPr>
        <w:t>健康中国战略，完善国民健康政策，</w:t>
      </w:r>
      <w:r>
        <w:rPr>
          <w:lang w:eastAsia="zh-CN"/>
        </w:rPr>
        <w:t>为人民群众提供全方位全周期健康服务，为生物制药行业的发展提供了方向。</w:t>
      </w:r>
      <w:r>
        <w:rPr>
          <w:highlight w:val="red"/>
          <w:lang w:eastAsia="zh-CN"/>
        </w:rPr>
        <w:t>疫苗</w:t>
      </w:r>
      <w:r>
        <w:rPr>
          <w:lang w:eastAsia="zh-CN"/>
        </w:rPr>
        <w:t>的防控效果强，安全性高，是</w:t>
      </w:r>
      <w:r>
        <w:rPr>
          <w:highlight w:val="red"/>
          <w:lang w:eastAsia="zh-CN"/>
        </w:rPr>
        <w:t>公共卫生系统</w:t>
      </w:r>
      <w:r>
        <w:rPr>
          <w:lang w:eastAsia="zh-CN"/>
        </w:rPr>
        <w:t>中效费比最好的手段之一，在20世纪10项最伟大的公共卫生成就中，通过预防接种控制传染病位列其中。</w:t>
      </w:r>
      <w:r>
        <w:rPr>
          <w:highlight w:val="red"/>
          <w:lang w:eastAsia="zh-CN"/>
        </w:rPr>
        <w:t>疫苗</w:t>
      </w:r>
      <w:r>
        <w:rPr>
          <w:lang w:eastAsia="zh-CN"/>
        </w:rPr>
        <w:t>对个人的价值在于可以使其免遭疾病的威胁，对社会的价值在于可以促进社会的健康发展，对社会经济的价值在于可以减少昂贵的医疗费用，增加社会财富。</w:t>
      </w:r>
      <w:r>
        <w:rPr>
          <w:highlight w:val="red"/>
          <w:lang w:eastAsia="zh-CN"/>
        </w:rPr>
        <w:t>疫苗</w:t>
      </w:r>
      <w:r>
        <w:rPr>
          <w:lang w:eastAsia="zh-CN"/>
        </w:rPr>
        <w:t>也是最</w:t>
      </w:r>
      <w:proofErr w:type="gramStart"/>
      <w:r>
        <w:rPr>
          <w:lang w:eastAsia="zh-CN"/>
        </w:rPr>
        <w:t>具成本</w:t>
      </w:r>
      <w:proofErr w:type="gramEnd"/>
      <w:r>
        <w:rPr>
          <w:lang w:eastAsia="zh-CN"/>
        </w:rPr>
        <w:t>效益的疾病预防控制手段。计划免疫（免疫规划）实施40多年来，消除了脊髓灰质炎，控制了乙肝、麻疹、白喉、百日咳、破伤风、结核、乙脑等疾病。目前疫情监测显示，多种</w:t>
      </w:r>
      <w:r>
        <w:rPr>
          <w:highlight w:val="red"/>
          <w:lang w:eastAsia="zh-CN"/>
        </w:rPr>
        <w:t>疫苗</w:t>
      </w:r>
      <w:r>
        <w:rPr>
          <w:lang w:eastAsia="zh-CN"/>
        </w:rPr>
        <w:t>针对的传染病发病率降到了历史最低水平。疫苗接种的普及直接或间接挽救了无数生命，极大地降低了传染病发病率和死亡率。疫苗的防控效果强，安全性高，是公共卫生系统中效费比最好的手段之一。我国人口基数庞大，全国13亿以上的人口基数蕴藏着巨大的疫苗需求。随着我国经济社会发展水平的提高和全民医疗保障水平的持续提升，人们对疫苗产品认识不断加深，越来越多的人认识到，预防接种及免疫预防，使人体获得对疾病特异性的免疫力，能够提高人群免疫水平，是预防疾病的有效方法。随着国家对</w:t>
      </w:r>
      <w:r>
        <w:rPr>
          <w:highlight w:val="red"/>
          <w:lang w:eastAsia="zh-CN"/>
        </w:rPr>
        <w:t>疫苗储备</w:t>
      </w:r>
      <w:r>
        <w:rPr>
          <w:lang w:eastAsia="zh-CN"/>
        </w:rPr>
        <w:t>制度的逐步完善，疫苗需求的空间也会进一步的得到提升。国际上疫苗企业的集中度较高，MSD、GSK、辉瑞、</w:t>
      </w:r>
      <w:proofErr w:type="gramStart"/>
      <w:r>
        <w:rPr>
          <w:lang w:eastAsia="zh-CN"/>
        </w:rPr>
        <w:t>赛诺菲的</w:t>
      </w:r>
      <w:proofErr w:type="gramEnd"/>
      <w:r>
        <w:rPr>
          <w:lang w:eastAsia="zh-CN"/>
        </w:rPr>
        <w:t>市场占比均超过20%。我国疫苗产业链的研发和生产端，以往大部分以国企为主，现在民营企业在蓬勃的发展，研发力量也不断增强，民营企业数量、生产的</w:t>
      </w:r>
      <w:r>
        <w:rPr>
          <w:highlight w:val="red"/>
          <w:lang w:eastAsia="zh-CN"/>
        </w:rPr>
        <w:t>疫苗</w:t>
      </w:r>
      <w:r>
        <w:rPr>
          <w:lang w:eastAsia="zh-CN"/>
        </w:rPr>
        <w:t>品种均大幅度增加。3、单抗行业现状及未来发展趋势</w:t>
      </w:r>
      <w:r>
        <w:rPr>
          <w:highlight w:val="red"/>
          <w:lang w:eastAsia="zh-CN"/>
        </w:rPr>
        <w:t>单克隆抗体药物</w:t>
      </w:r>
      <w:r>
        <w:rPr>
          <w:lang w:eastAsia="zh-CN"/>
        </w:rPr>
        <w:t>是当今国际医药界的前沿领域，科技含量高、经济效益好，市场前景广阔。世界范围内的</w:t>
      </w:r>
      <w:r>
        <w:rPr>
          <w:highlight w:val="red"/>
          <w:lang w:eastAsia="zh-CN"/>
        </w:rPr>
        <w:t>单抗药物</w:t>
      </w:r>
      <w:r>
        <w:rPr>
          <w:lang w:eastAsia="zh-CN"/>
        </w:rPr>
        <w:t>年销售额总计已达数百亿美元，</w:t>
      </w:r>
      <w:r>
        <w:rPr>
          <w:highlight w:val="red"/>
          <w:lang w:eastAsia="zh-CN"/>
        </w:rPr>
        <w:t>单抗药物</w:t>
      </w:r>
      <w:r>
        <w:rPr>
          <w:lang w:eastAsia="zh-CN"/>
        </w:rPr>
        <w:t>成为生物药物中增长最快的细分领域。优</w:t>
      </w:r>
      <w:r w:rsidRPr="008F60E4">
        <w:rPr>
          <w:lang w:eastAsia="zh-CN"/>
        </w:rPr>
        <w:t>先审评审批、</w:t>
      </w:r>
      <w:proofErr w:type="gramStart"/>
      <w:r w:rsidRPr="008F60E4">
        <w:rPr>
          <w:lang w:eastAsia="zh-CN"/>
        </w:rPr>
        <w:t>医</w:t>
      </w:r>
      <w:proofErr w:type="gramEnd"/>
      <w:r w:rsidRPr="008F60E4">
        <w:rPr>
          <w:lang w:eastAsia="zh-CN"/>
        </w:rPr>
        <w:t>保目录动态调整等政策</w:t>
      </w:r>
      <w:r>
        <w:rPr>
          <w:lang w:eastAsia="zh-CN"/>
        </w:rPr>
        <w:t>成为催化剂，激发企业的研发热情。随着</w:t>
      </w:r>
      <w:r>
        <w:rPr>
          <w:lang w:eastAsia="zh-CN"/>
        </w:rPr>
        <w:lastRenderedPageBreak/>
        <w:t>全球</w:t>
      </w:r>
      <w:r>
        <w:rPr>
          <w:highlight w:val="red"/>
          <w:lang w:eastAsia="zh-CN"/>
        </w:rPr>
        <w:t>单抗</w:t>
      </w:r>
      <w:r>
        <w:rPr>
          <w:lang w:eastAsia="zh-CN"/>
        </w:rPr>
        <w:t>品种的专利期逐渐临近，国内</w:t>
      </w:r>
      <w:r>
        <w:rPr>
          <w:highlight w:val="red"/>
          <w:lang w:eastAsia="zh-CN"/>
        </w:rPr>
        <w:t>单抗药物</w:t>
      </w:r>
      <w:r>
        <w:rPr>
          <w:lang w:eastAsia="zh-CN"/>
        </w:rPr>
        <w:t>发展空间广阔，未来10年将是我国</w:t>
      </w:r>
      <w:r>
        <w:rPr>
          <w:highlight w:val="red"/>
          <w:lang w:eastAsia="zh-CN"/>
        </w:rPr>
        <w:t>单抗药物</w:t>
      </w:r>
      <w:r>
        <w:rPr>
          <w:lang w:eastAsia="zh-CN"/>
        </w:rPr>
        <w:t>发展的黄金时期。国内众多制药企业看好单抗市场，纷纷开展单抗药物的研发。（二）公司发展战略及2020年经营计划公司将继续申请新建单采血浆站、加大</w:t>
      </w:r>
      <w:proofErr w:type="gramStart"/>
      <w:r>
        <w:rPr>
          <w:lang w:eastAsia="zh-CN"/>
        </w:rPr>
        <w:t>对献浆员</w:t>
      </w:r>
      <w:proofErr w:type="gramEnd"/>
      <w:r>
        <w:rPr>
          <w:lang w:eastAsia="zh-CN"/>
        </w:rPr>
        <w:t>的宣传发动的力度以缓解原料血浆紧张局面，继续通</w:t>
      </w:r>
      <w:r w:rsidRPr="008F60E4">
        <w:rPr>
          <w:lang w:eastAsia="zh-CN"/>
        </w:rPr>
        <w:t>过工艺优化、新产品开发、技术升级、产品结构调整提高血浆的综合利用率；</w:t>
      </w:r>
      <w:r>
        <w:rPr>
          <w:lang w:eastAsia="zh-CN"/>
        </w:rPr>
        <w:t>做好</w:t>
      </w:r>
      <w:r>
        <w:rPr>
          <w:highlight w:val="red"/>
          <w:lang w:eastAsia="zh-CN"/>
        </w:rPr>
        <w:t>新型疫苗</w:t>
      </w:r>
      <w:r>
        <w:rPr>
          <w:lang w:eastAsia="zh-CN"/>
        </w:rPr>
        <w:t>的研发及现有疫苗的生产和国内外的销售工作；加快创新药和生物类似药物的研发进度，培育新的利润增长点，增强公司的核心竞争力，使公司发展成为具有国际竞争力、集</w:t>
      </w:r>
      <w:r>
        <w:rPr>
          <w:highlight w:val="red"/>
          <w:lang w:eastAsia="zh-CN"/>
        </w:rPr>
        <w:t>血液制品</w:t>
      </w:r>
      <w:r>
        <w:rPr>
          <w:lang w:eastAsia="zh-CN"/>
        </w:rPr>
        <w:t>、</w:t>
      </w:r>
      <w:r>
        <w:rPr>
          <w:highlight w:val="red"/>
          <w:lang w:eastAsia="zh-CN"/>
        </w:rPr>
        <w:t>疫苗</w:t>
      </w:r>
      <w:r>
        <w:rPr>
          <w:lang w:eastAsia="zh-CN"/>
        </w:rPr>
        <w:t>、</w:t>
      </w:r>
      <w:r>
        <w:rPr>
          <w:highlight w:val="red"/>
          <w:lang w:eastAsia="zh-CN"/>
        </w:rPr>
        <w:t>重组蛋白创新药</w:t>
      </w:r>
      <w:r>
        <w:rPr>
          <w:lang w:eastAsia="zh-CN"/>
        </w:rPr>
        <w:t>和</w:t>
      </w:r>
      <w:r w:rsidRPr="008F60E4">
        <w:rPr>
          <w:lang w:eastAsia="zh-CN"/>
        </w:rPr>
        <w:t>生物类似药物研发、生产和销售的大型生物制药企业。2020年公司将重点做好以下几方面的工作：</w:t>
      </w:r>
      <w:r>
        <w:rPr>
          <w:lang w:eastAsia="zh-CN"/>
        </w:rPr>
        <w:t>1、采取有效措施增加</w:t>
      </w:r>
      <w:proofErr w:type="gramStart"/>
      <w:r>
        <w:rPr>
          <w:lang w:eastAsia="zh-CN"/>
        </w:rPr>
        <w:t>采浆量继续</w:t>
      </w:r>
      <w:proofErr w:type="gramEnd"/>
      <w:r>
        <w:rPr>
          <w:lang w:eastAsia="zh-CN"/>
        </w:rPr>
        <w:t>加强</w:t>
      </w:r>
      <w:proofErr w:type="gramStart"/>
      <w:r>
        <w:rPr>
          <w:lang w:eastAsia="zh-CN"/>
        </w:rPr>
        <w:t>对献浆员</w:t>
      </w:r>
      <w:proofErr w:type="gramEnd"/>
      <w:r>
        <w:rPr>
          <w:lang w:eastAsia="zh-CN"/>
        </w:rPr>
        <w:t>的宣传发动，努力提升现有单采血浆站的采浆能力；继续向有关部门申请新建单采血浆站，开拓浆源；加强</w:t>
      </w:r>
      <w:r>
        <w:rPr>
          <w:highlight w:val="red"/>
          <w:lang w:eastAsia="zh-CN"/>
        </w:rPr>
        <w:t>浆站管理</w:t>
      </w:r>
      <w:r>
        <w:rPr>
          <w:lang w:eastAsia="zh-CN"/>
        </w:rPr>
        <w:t>，做好封丘、滑县、浚县、鲁山、贺州、博白、武隆、潼南单采血浆许可证的到期换发工作。2、继续加大</w:t>
      </w:r>
      <w:r w:rsidRPr="008F60E4">
        <w:rPr>
          <w:lang w:eastAsia="zh-CN"/>
        </w:rPr>
        <w:t>研发投入、做好在</w:t>
      </w:r>
      <w:proofErr w:type="gramStart"/>
      <w:r w:rsidRPr="008F60E4">
        <w:rPr>
          <w:lang w:eastAsia="zh-CN"/>
        </w:rPr>
        <w:t>研</w:t>
      </w:r>
      <w:proofErr w:type="gramEnd"/>
      <w:r w:rsidRPr="008F60E4">
        <w:rPr>
          <w:lang w:eastAsia="zh-CN"/>
        </w:rPr>
        <w:t>产</w:t>
      </w:r>
      <w:r>
        <w:rPr>
          <w:lang w:eastAsia="zh-CN"/>
        </w:rPr>
        <w:t>品注册工作继续对</w:t>
      </w:r>
      <w:r>
        <w:rPr>
          <w:highlight w:val="red"/>
          <w:lang w:eastAsia="zh-CN"/>
        </w:rPr>
        <w:t>血液制品</w:t>
      </w:r>
      <w:r>
        <w:rPr>
          <w:lang w:eastAsia="zh-CN"/>
        </w:rPr>
        <w:t>生产工艺</w:t>
      </w:r>
      <w:r w:rsidRPr="008F60E4">
        <w:rPr>
          <w:lang w:eastAsia="zh-CN"/>
        </w:rPr>
        <w:t>技术升级，改善产品结构，</w:t>
      </w:r>
      <w:r>
        <w:rPr>
          <w:lang w:eastAsia="zh-CN"/>
        </w:rPr>
        <w:t>进一步提高血浆综合利用率；继续加大</w:t>
      </w:r>
      <w:r>
        <w:rPr>
          <w:highlight w:val="red"/>
          <w:lang w:eastAsia="zh-CN"/>
        </w:rPr>
        <w:t>疫苗</w:t>
      </w:r>
      <w:r>
        <w:rPr>
          <w:lang w:eastAsia="zh-CN"/>
        </w:rPr>
        <w:t>、</w:t>
      </w:r>
      <w:r>
        <w:rPr>
          <w:highlight w:val="red"/>
          <w:lang w:eastAsia="zh-CN"/>
        </w:rPr>
        <w:t>创新药</w:t>
      </w:r>
      <w:r>
        <w:rPr>
          <w:lang w:eastAsia="zh-CN"/>
        </w:rPr>
        <w:t>和</w:t>
      </w:r>
      <w:r>
        <w:rPr>
          <w:highlight w:val="red"/>
          <w:lang w:eastAsia="zh-CN"/>
        </w:rPr>
        <w:t>生物类似药物</w:t>
      </w:r>
      <w:r>
        <w:rPr>
          <w:lang w:eastAsia="zh-CN"/>
        </w:rPr>
        <w:t>的</w:t>
      </w:r>
      <w:r>
        <w:rPr>
          <w:highlight w:val="red"/>
          <w:lang w:eastAsia="zh-CN"/>
        </w:rPr>
        <w:t>研发投入</w:t>
      </w:r>
      <w:r>
        <w:rPr>
          <w:lang w:eastAsia="zh-CN"/>
        </w:rPr>
        <w:t>，通</w:t>
      </w:r>
      <w:r w:rsidRPr="008F60E4">
        <w:rPr>
          <w:lang w:eastAsia="zh-CN"/>
        </w:rPr>
        <w:t>过自主创新，加强研发项目管理，推进公司研发项目的顺利实施；继续推动与中科院等外部</w:t>
      </w:r>
      <w:r>
        <w:rPr>
          <w:lang w:eastAsia="zh-CN"/>
        </w:rPr>
        <w:t>科研院所及科研企业的合作，加快</w:t>
      </w:r>
      <w:r>
        <w:rPr>
          <w:highlight w:val="red"/>
          <w:lang w:eastAsia="zh-CN"/>
        </w:rPr>
        <w:t>创新型疫苗</w:t>
      </w:r>
      <w:r>
        <w:rPr>
          <w:lang w:eastAsia="zh-CN"/>
        </w:rPr>
        <w:t>、</w:t>
      </w:r>
      <w:r>
        <w:rPr>
          <w:highlight w:val="red"/>
          <w:lang w:eastAsia="zh-CN"/>
        </w:rPr>
        <w:t>基因重组及单克隆药物</w:t>
      </w:r>
      <w:r>
        <w:rPr>
          <w:lang w:eastAsia="zh-CN"/>
        </w:rPr>
        <w:t>的研发。股份公司加快进行</w:t>
      </w:r>
      <w:r>
        <w:rPr>
          <w:highlight w:val="red"/>
          <w:lang w:eastAsia="zh-CN"/>
        </w:rPr>
        <w:t>重组人凝血因子</w:t>
      </w:r>
      <w:r w:rsidRPr="008F60E4">
        <w:rPr>
          <w:lang w:eastAsia="zh-CN"/>
        </w:rPr>
        <w:t>VIII，</w:t>
      </w:r>
      <w:r>
        <w:rPr>
          <w:highlight w:val="red"/>
          <w:lang w:eastAsia="zh-CN"/>
        </w:rPr>
        <w:t>糖尿病治疗药物</w:t>
      </w:r>
      <w:r>
        <w:rPr>
          <w:lang w:eastAsia="zh-CN"/>
        </w:rPr>
        <w:t>等</w:t>
      </w:r>
      <w:r>
        <w:rPr>
          <w:highlight w:val="red"/>
          <w:lang w:eastAsia="zh-CN"/>
        </w:rPr>
        <w:t>重组药物</w:t>
      </w:r>
      <w:r>
        <w:rPr>
          <w:lang w:eastAsia="zh-CN"/>
        </w:rPr>
        <w:t>的开发，重庆公司加快</w:t>
      </w:r>
      <w:r>
        <w:rPr>
          <w:highlight w:val="red"/>
          <w:lang w:eastAsia="zh-CN"/>
        </w:rPr>
        <w:t>人凝血因子</w:t>
      </w:r>
      <w:r w:rsidRPr="008F60E4">
        <w:rPr>
          <w:lang w:eastAsia="zh-CN"/>
        </w:rPr>
        <w:t>VIII</w:t>
      </w:r>
      <w:r>
        <w:rPr>
          <w:lang w:eastAsia="zh-CN"/>
        </w:rPr>
        <w:t>和</w:t>
      </w:r>
      <w:r>
        <w:rPr>
          <w:highlight w:val="red"/>
          <w:lang w:eastAsia="zh-CN"/>
        </w:rPr>
        <w:t>人凝血酶原复合物</w:t>
      </w:r>
      <w:r>
        <w:rPr>
          <w:lang w:eastAsia="zh-CN"/>
        </w:rPr>
        <w:t>的临床试验工作，争取早日取得生产文号并上市销售；基因公司加快</w:t>
      </w:r>
      <w:proofErr w:type="gramStart"/>
      <w:r>
        <w:rPr>
          <w:highlight w:val="red"/>
          <w:lang w:eastAsia="zh-CN"/>
        </w:rPr>
        <w:t>曲妥珠</w:t>
      </w:r>
      <w:proofErr w:type="gramEnd"/>
      <w:r>
        <w:rPr>
          <w:highlight w:val="red"/>
          <w:lang w:eastAsia="zh-CN"/>
        </w:rPr>
        <w:t>单抗</w:t>
      </w:r>
      <w:r>
        <w:rPr>
          <w:lang w:eastAsia="zh-CN"/>
        </w:rPr>
        <w:t>、</w:t>
      </w:r>
      <w:proofErr w:type="gramStart"/>
      <w:r>
        <w:rPr>
          <w:highlight w:val="red"/>
          <w:lang w:eastAsia="zh-CN"/>
        </w:rPr>
        <w:t>利妥昔</w:t>
      </w:r>
      <w:proofErr w:type="gramEnd"/>
      <w:r>
        <w:rPr>
          <w:highlight w:val="red"/>
          <w:lang w:eastAsia="zh-CN"/>
        </w:rPr>
        <w:t>单抗</w:t>
      </w:r>
      <w:r>
        <w:rPr>
          <w:lang w:eastAsia="zh-CN"/>
        </w:rPr>
        <w:t>、</w:t>
      </w:r>
      <w:r>
        <w:rPr>
          <w:highlight w:val="red"/>
          <w:lang w:eastAsia="zh-CN"/>
        </w:rPr>
        <w:t>贝伐单抗</w:t>
      </w:r>
      <w:r>
        <w:rPr>
          <w:lang w:eastAsia="zh-CN"/>
        </w:rPr>
        <w:t>、</w:t>
      </w:r>
      <w:r>
        <w:rPr>
          <w:highlight w:val="red"/>
          <w:lang w:eastAsia="zh-CN"/>
        </w:rPr>
        <w:t>阿达木单抗</w:t>
      </w:r>
      <w:r>
        <w:rPr>
          <w:lang w:eastAsia="zh-CN"/>
        </w:rPr>
        <w:t>、</w:t>
      </w:r>
      <w:r>
        <w:rPr>
          <w:highlight w:val="red"/>
          <w:lang w:eastAsia="zh-CN"/>
        </w:rPr>
        <w:t>德尼单抗</w:t>
      </w:r>
      <w:r>
        <w:rPr>
          <w:lang w:eastAsia="zh-CN"/>
        </w:rPr>
        <w:t>、</w:t>
      </w:r>
      <w:r>
        <w:rPr>
          <w:highlight w:val="red"/>
          <w:lang w:eastAsia="zh-CN"/>
        </w:rPr>
        <w:t>帕尼单抗</w:t>
      </w:r>
      <w:r>
        <w:rPr>
          <w:lang w:eastAsia="zh-CN"/>
        </w:rPr>
        <w:t>、</w:t>
      </w:r>
      <w:proofErr w:type="gramStart"/>
      <w:r>
        <w:rPr>
          <w:highlight w:val="red"/>
          <w:lang w:eastAsia="zh-CN"/>
        </w:rPr>
        <w:t>伊匹单抗</w:t>
      </w:r>
      <w:proofErr w:type="gramEnd"/>
      <w:r>
        <w:rPr>
          <w:lang w:eastAsia="zh-CN"/>
        </w:rPr>
        <w:t>的临床试验工作。疫苗公司加快</w:t>
      </w:r>
      <w:r>
        <w:rPr>
          <w:highlight w:val="red"/>
          <w:lang w:eastAsia="zh-CN"/>
        </w:rPr>
        <w:t>冻干人用狂犬病疫苗</w:t>
      </w:r>
      <w:r>
        <w:rPr>
          <w:lang w:eastAsia="zh-CN"/>
        </w:rPr>
        <w:t>、</w:t>
      </w:r>
      <w:r>
        <w:rPr>
          <w:highlight w:val="red"/>
          <w:lang w:eastAsia="zh-CN"/>
        </w:rPr>
        <w:t>百白破疫苗</w:t>
      </w:r>
      <w:r>
        <w:rPr>
          <w:lang w:eastAsia="zh-CN"/>
        </w:rPr>
        <w:t>、</w:t>
      </w:r>
      <w:r>
        <w:rPr>
          <w:highlight w:val="red"/>
          <w:lang w:eastAsia="zh-CN"/>
        </w:rPr>
        <w:t>Hib疫苗</w:t>
      </w:r>
      <w:r>
        <w:rPr>
          <w:lang w:eastAsia="zh-CN"/>
        </w:rPr>
        <w:t>、</w:t>
      </w:r>
      <w:r>
        <w:rPr>
          <w:highlight w:val="red"/>
          <w:lang w:eastAsia="zh-CN"/>
        </w:rPr>
        <w:t>破伤风疫苗</w:t>
      </w:r>
      <w:r>
        <w:rPr>
          <w:lang w:eastAsia="zh-CN"/>
        </w:rPr>
        <w:t>、</w:t>
      </w:r>
      <w:r>
        <w:rPr>
          <w:highlight w:val="red"/>
          <w:lang w:eastAsia="zh-CN"/>
        </w:rPr>
        <w:t>AC结合疫苗</w:t>
      </w:r>
      <w:r>
        <w:rPr>
          <w:lang w:eastAsia="zh-CN"/>
        </w:rPr>
        <w:t>的药品注册进度，争取早日取得生产文号并上市销售。3、做好产品的生产和销售注</w:t>
      </w:r>
      <w:r w:rsidRPr="008F60E4">
        <w:rPr>
          <w:lang w:eastAsia="zh-CN"/>
        </w:rPr>
        <w:t>重血液制品的产品结构调整，加大市场急需产品的生产；加强销售队伍建设，加大学术推广力度，做好血液制品的销售工作；疫苗公司按照生产计划做好流感疫苗和四价流感疫苗的生产和销售，积极与国际组织、海外客户保持沟通，参加海外招标，努力开拓国际市场。（三）可能对公司未来发展战略和经营</w:t>
      </w:r>
      <w:r>
        <w:rPr>
          <w:lang w:eastAsia="zh-CN"/>
        </w:rPr>
        <w:t>目标的实现产生不利影响的风险因素1、产品安全性导致的潜在风险药品质量直接关系到患者的生命安全，因此质量控制是医药企业生产和管理中的重中之重。公司经营产品为</w:t>
      </w:r>
      <w:r w:rsidRPr="008F60E4">
        <w:rPr>
          <w:lang w:eastAsia="zh-CN"/>
        </w:rPr>
        <w:t>治疗类</w:t>
      </w:r>
      <w:r>
        <w:rPr>
          <w:lang w:eastAsia="zh-CN"/>
        </w:rPr>
        <w:t>和</w:t>
      </w:r>
      <w:r>
        <w:rPr>
          <w:highlight w:val="red"/>
          <w:lang w:eastAsia="zh-CN"/>
        </w:rPr>
        <w:t>预防类生物制品</w:t>
      </w:r>
      <w:r>
        <w:rPr>
          <w:lang w:eastAsia="zh-CN"/>
        </w:rPr>
        <w:t>，主要风险为产品安全性引致的行业风险。</w:t>
      </w:r>
      <w:r>
        <w:rPr>
          <w:highlight w:val="red"/>
          <w:lang w:eastAsia="zh-CN"/>
        </w:rPr>
        <w:t>血液制品</w:t>
      </w:r>
      <w:r>
        <w:rPr>
          <w:lang w:eastAsia="zh-CN"/>
        </w:rPr>
        <w:t>的原料是健康人血浆，由于其原材料的特殊性，使得该类制品可能因产品安全问题导致重大医疗事故。同时，由于受科学技术及人类认知水平的限制，仍有许多病毒尚未被人类发现，存在因未知病毒导致血源性疾病传播的潜在风险；</w:t>
      </w:r>
      <w:r>
        <w:rPr>
          <w:highlight w:val="red"/>
          <w:lang w:eastAsia="zh-CN"/>
        </w:rPr>
        <w:t>疫苗</w:t>
      </w:r>
      <w:r>
        <w:rPr>
          <w:lang w:eastAsia="zh-CN"/>
        </w:rPr>
        <w:t>产品用于大众人群相应疾病的预防，但因个人体质差异会出现不同程度的不良反应，甚至可能会发生严重不良反应（包括偶合反应），若不能依法及时处置，可能导致部分消费者对公司产品的不信任，轻则影响产品销售，重则危害行业声誉，因此，存在一定的行业风险。应对措施：公司自成立以来，将产品的质量视为企业的生命，坚持不懈地研发和生产安全、高效、可靠的制品。针对上述风险，公司将</w:t>
      </w:r>
      <w:r w:rsidRPr="008F60E4">
        <w:rPr>
          <w:lang w:eastAsia="zh-CN"/>
        </w:rPr>
        <w:t>继续强化质量保障体系的建设，在发展中与时俱</w:t>
      </w:r>
      <w:proofErr w:type="gramStart"/>
      <w:r w:rsidRPr="008F60E4">
        <w:rPr>
          <w:lang w:eastAsia="zh-CN"/>
        </w:rPr>
        <w:t>进不断</w:t>
      </w:r>
      <w:proofErr w:type="gramEnd"/>
      <w:r w:rsidRPr="008F60E4">
        <w:rPr>
          <w:lang w:eastAsia="zh-CN"/>
        </w:rPr>
        <w:t>提升，更好地做好质量保证服务，采取多项措施降低和防范行业风险。2、单采血浆站监管风险单采血浆</w:t>
      </w:r>
      <w:proofErr w:type="gramStart"/>
      <w:r w:rsidRPr="008F60E4">
        <w:rPr>
          <w:lang w:eastAsia="zh-CN"/>
        </w:rPr>
        <w:t>站持续</w:t>
      </w:r>
      <w:proofErr w:type="gramEnd"/>
      <w:r w:rsidRPr="008F60E4">
        <w:rPr>
          <w:lang w:eastAsia="zh-CN"/>
        </w:rPr>
        <w:t>规范运营对血液制品企业的整体经营至关重要。尽管公司对各下属单采血浆</w:t>
      </w:r>
      <w:proofErr w:type="gramStart"/>
      <w:r w:rsidRPr="008F60E4">
        <w:rPr>
          <w:lang w:eastAsia="zh-CN"/>
        </w:rPr>
        <w:t>站在浆源拓展</w:t>
      </w:r>
      <w:proofErr w:type="gramEnd"/>
      <w:r w:rsidRPr="008F60E4">
        <w:rPr>
          <w:lang w:eastAsia="zh-CN"/>
        </w:rPr>
        <w:t>、血浆采集及浆站管理等方面均建立了一整套规范管理制度，积累了丰富的管理经验，但未来仍然存在因管理疏忽而面临处罚的风险。应对措施：加强对单采血浆站的管理，公司对单采血浆站实行100%控股，站长由总</w:t>
      </w:r>
      <w:r w:rsidRPr="008F60E4">
        <w:rPr>
          <w:lang w:eastAsia="zh-CN"/>
        </w:rPr>
        <w:lastRenderedPageBreak/>
        <w:t>公司直接任命和聘任，实行公司统一质量体系管理，公司相应职能部门分别对浆站各项业务进行</w:t>
      </w:r>
      <w:proofErr w:type="gramStart"/>
      <w:r w:rsidRPr="008F60E4">
        <w:rPr>
          <w:lang w:eastAsia="zh-CN"/>
        </w:rPr>
        <w:t>实时管</w:t>
      </w:r>
      <w:proofErr w:type="gramEnd"/>
      <w:r w:rsidRPr="008F60E4">
        <w:rPr>
          <w:lang w:eastAsia="zh-CN"/>
        </w:rPr>
        <w:t>控：血源部负责日常浆站的质量安全监督，质保部负责血浆采集的质量安全检查，审计部负责浆站的财务审计，工程部负责基建工程的监督和指导等，为单采血浆站规范、稳定的持续发展奠定了坚实的基础。同时公司加大对血浆站信息化投入，从原料血浆采集的全过程以及血浆到公司投料的各个环节均实现信息化控制，做到产品的全程可追溯。公司对下属单采血浆站实现实时数据、图像的全方位</w:t>
      </w:r>
      <w:r>
        <w:rPr>
          <w:lang w:eastAsia="zh-CN"/>
        </w:rPr>
        <w:t>监控，保证单采血浆站运转安全。3、毛利率下降的风险原料血浆成本占公司总生产成本的比例较高，是影响公司血液制品成本的重要因素，随着献</w:t>
      </w:r>
      <w:proofErr w:type="gramStart"/>
      <w:r>
        <w:rPr>
          <w:lang w:eastAsia="zh-CN"/>
        </w:rPr>
        <w:t>浆员营养</w:t>
      </w:r>
      <w:proofErr w:type="gramEnd"/>
      <w:r>
        <w:rPr>
          <w:lang w:eastAsia="zh-CN"/>
        </w:rPr>
        <w:t>费的不断提高，血浆的成本在逐渐上升；随着原料血浆采集量的增加，血液制品企业之间的竞争加剧，价格存在波动的可能，</w:t>
      </w:r>
      <w:r>
        <w:rPr>
          <w:highlight w:val="red"/>
          <w:lang w:eastAsia="zh-CN"/>
        </w:rPr>
        <w:t>血液制品</w:t>
      </w:r>
      <w:r>
        <w:rPr>
          <w:lang w:eastAsia="zh-CN"/>
        </w:rPr>
        <w:t>综合毛利率存在下降的风险，可能对公司利润造成一定影响。应对措施：加强对单采血浆站的成本控制；通过增加销售人员、加</w:t>
      </w:r>
      <w:r w:rsidRPr="008F60E4">
        <w:rPr>
          <w:lang w:eastAsia="zh-CN"/>
        </w:rPr>
        <w:t>大学术推广等措</w:t>
      </w:r>
      <w:r>
        <w:rPr>
          <w:lang w:eastAsia="zh-CN"/>
        </w:rPr>
        <w:t>施拓展</w:t>
      </w:r>
      <w:r>
        <w:rPr>
          <w:highlight w:val="red"/>
          <w:lang w:eastAsia="zh-CN"/>
        </w:rPr>
        <w:t>血液制品</w:t>
      </w:r>
      <w:r>
        <w:rPr>
          <w:lang w:eastAsia="zh-CN"/>
        </w:rPr>
        <w:t>和</w:t>
      </w:r>
      <w:r>
        <w:rPr>
          <w:highlight w:val="red"/>
          <w:lang w:eastAsia="zh-CN"/>
        </w:rPr>
        <w:t>疫苗</w:t>
      </w:r>
      <w:r>
        <w:rPr>
          <w:lang w:eastAsia="zh-CN"/>
        </w:rPr>
        <w:t>产品的销售。4、新产品开发或低于预期的风险研发的过程中可能会存在现有技术水平和条件下难以克服的技术困难，或由于国家政策因素、市场因素、产品设计缺失、临床效果不佳、成本超出预估等因素造成研发进度延迟或研发产品失败等方面的风险，给公司的发展造成一定的影响。应对措施：公司始</w:t>
      </w:r>
      <w:r w:rsidRPr="008F60E4">
        <w:rPr>
          <w:lang w:eastAsia="zh-CN"/>
        </w:rPr>
        <w:t>终坚持自主研发和产学研结合并重，以实</w:t>
      </w:r>
      <w:r>
        <w:rPr>
          <w:lang w:eastAsia="zh-CN"/>
        </w:rPr>
        <w:t>施国家、省、市重大项目为主要抓手，突破了一批关键核心技术，目前公司已建立“一站、两中心、多个联合实验室和重点实验室”，为</w:t>
      </w:r>
      <w:r>
        <w:rPr>
          <w:highlight w:val="red"/>
          <w:lang w:eastAsia="zh-CN"/>
        </w:rPr>
        <w:t>血液制品</w:t>
      </w:r>
      <w:r>
        <w:rPr>
          <w:lang w:eastAsia="zh-CN"/>
        </w:rPr>
        <w:t>、</w:t>
      </w:r>
      <w:r>
        <w:rPr>
          <w:highlight w:val="red"/>
          <w:lang w:eastAsia="zh-CN"/>
        </w:rPr>
        <w:t>疫苗制品</w:t>
      </w:r>
      <w:r>
        <w:rPr>
          <w:lang w:eastAsia="zh-CN"/>
        </w:rPr>
        <w:t>及</w:t>
      </w:r>
      <w:r>
        <w:rPr>
          <w:highlight w:val="red"/>
          <w:lang w:eastAsia="zh-CN"/>
        </w:rPr>
        <w:t>基因工程</w:t>
      </w:r>
      <w:r w:rsidRPr="008F60E4">
        <w:rPr>
          <w:lang w:eastAsia="zh-CN"/>
        </w:rPr>
        <w:t>类</w:t>
      </w:r>
      <w:r>
        <w:rPr>
          <w:lang w:eastAsia="zh-CN"/>
        </w:rPr>
        <w:t>产品的研发、生产提供了强有力</w:t>
      </w:r>
      <w:r w:rsidRPr="008F60E4">
        <w:rPr>
          <w:lang w:eastAsia="zh-CN"/>
        </w:rPr>
        <w:t>的科研技术平台。公司会不断完善研发项目管理机制，提高研发成果转化，加强研发项目管理和对药品的临床试验进度管理和考核，减少研发失败风险。5、行业舆论风险公司部分业</w:t>
      </w:r>
      <w:r>
        <w:rPr>
          <w:lang w:eastAsia="zh-CN"/>
        </w:rPr>
        <w:t>务为</w:t>
      </w:r>
      <w:r>
        <w:rPr>
          <w:highlight w:val="red"/>
          <w:lang w:eastAsia="zh-CN"/>
        </w:rPr>
        <w:t>疫苗</w:t>
      </w:r>
      <w:r>
        <w:rPr>
          <w:lang w:eastAsia="zh-CN"/>
        </w:rPr>
        <w:t>产品，受政策及民众认知影响较大。一旦出现不良事件，将会引发民众对</w:t>
      </w:r>
      <w:r>
        <w:rPr>
          <w:highlight w:val="red"/>
          <w:lang w:eastAsia="zh-CN"/>
        </w:rPr>
        <w:t>接种疫苗</w:t>
      </w:r>
      <w:r>
        <w:rPr>
          <w:lang w:eastAsia="zh-CN"/>
        </w:rPr>
        <w:t>的信心下降，从而使公司</w:t>
      </w:r>
      <w:r>
        <w:rPr>
          <w:highlight w:val="red"/>
          <w:lang w:eastAsia="zh-CN"/>
        </w:rPr>
        <w:t>疫苗</w:t>
      </w:r>
      <w:r>
        <w:rPr>
          <w:lang w:eastAsia="zh-CN"/>
        </w:rPr>
        <w:t>产品的销售受到一定影响。应对措施：公司将始终坚持规范经营，做好疫苗研发、生产、销售各个环节</w:t>
      </w:r>
      <w:r w:rsidRPr="008F60E4">
        <w:rPr>
          <w:lang w:eastAsia="zh-CN"/>
        </w:rPr>
        <w:t>的规范化管理工作，同时加强对接种疫苗的必要性、安全性等学术推广</w:t>
      </w:r>
      <w:r>
        <w:rPr>
          <w:lang w:eastAsia="zh-CN"/>
        </w:rPr>
        <w:t>工作，积极参</w:t>
      </w:r>
      <w:r w:rsidRPr="008F60E4">
        <w:rPr>
          <w:lang w:eastAsia="zh-CN"/>
        </w:rPr>
        <w:t>与接种疫苗知识普及和接种疫苗必要性的理性引导。十、接待调研、沟通、采访等活动1、报告期内接待调研、沟通、采访等活动</w:t>
      </w:r>
      <w:r>
        <w:rPr>
          <w:lang w:eastAsia="zh-CN"/>
        </w:rPr>
        <w:t>登记表√适用□不适用接待时间接待方式接待对象类型调研的基本情况索引2019年09月03日实地调研机构公司2019年半年度的生产经营情况，血液制品和四价流感病毒裂解疫苗销售情况，上半年采浆情况，单抗研发进展情况。</w:t>
      </w:r>
    </w:p>
    <w:p w14:paraId="79EAEF79" w14:textId="77777777" w:rsidR="00112DC4" w:rsidRDefault="00112DC4">
      <w:pPr>
        <w:rPr>
          <w:lang w:eastAsia="zh-CN"/>
        </w:rPr>
      </w:pPr>
    </w:p>
    <w:p w14:paraId="44F1FFB9" w14:textId="77777777" w:rsidR="00112DC4" w:rsidRDefault="00000000">
      <w:pPr>
        <w:rPr>
          <w:lang w:eastAsia="zh-CN"/>
        </w:rPr>
      </w:pPr>
      <w:r>
        <w:rPr>
          <w:rFonts w:hint="eastAsia"/>
          <w:lang w:eastAsia="zh-CN"/>
        </w:rPr>
        <w:t>标签共计:156</w:t>
      </w:r>
    </w:p>
    <w:sectPr w:rsidR="00112DC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F8828" w14:textId="77777777" w:rsidR="009B2ED3" w:rsidRDefault="009B2ED3">
      <w:pPr>
        <w:spacing w:line="240" w:lineRule="auto"/>
      </w:pPr>
      <w:r>
        <w:separator/>
      </w:r>
    </w:p>
  </w:endnote>
  <w:endnote w:type="continuationSeparator" w:id="0">
    <w:p w14:paraId="4DC846E2" w14:textId="77777777" w:rsidR="009B2ED3" w:rsidRDefault="009B2E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FFA72" w14:textId="77777777" w:rsidR="009B2ED3" w:rsidRDefault="009B2ED3">
      <w:pPr>
        <w:spacing w:after="0"/>
      </w:pPr>
      <w:r>
        <w:separator/>
      </w:r>
    </w:p>
  </w:footnote>
  <w:footnote w:type="continuationSeparator" w:id="0">
    <w:p w14:paraId="2B274068" w14:textId="77777777" w:rsidR="009B2ED3" w:rsidRDefault="009B2E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08813668">
    <w:abstractNumId w:val="1"/>
  </w:num>
  <w:num w:numId="2" w16cid:durableId="1030303607">
    <w:abstractNumId w:val="4"/>
  </w:num>
  <w:num w:numId="3" w16cid:durableId="1530755530">
    <w:abstractNumId w:val="5"/>
  </w:num>
  <w:num w:numId="4" w16cid:durableId="246355170">
    <w:abstractNumId w:val="2"/>
  </w:num>
  <w:num w:numId="5" w16cid:durableId="2121681779">
    <w:abstractNumId w:val="0"/>
  </w:num>
  <w:num w:numId="6" w16cid:durableId="14010597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12DC4"/>
    <w:rsid w:val="0015074B"/>
    <w:rsid w:val="0029639D"/>
    <w:rsid w:val="00326F90"/>
    <w:rsid w:val="008F60E4"/>
    <w:rsid w:val="009B2ED3"/>
    <w:rsid w:val="00AA1D8D"/>
    <w:rsid w:val="00B47730"/>
    <w:rsid w:val="00CB0664"/>
    <w:rsid w:val="00FC693F"/>
    <w:rsid w:val="01A41CC0"/>
    <w:rsid w:val="49727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4409EC"/>
  <w14:defaultImageDpi w14:val="300"/>
  <w15:docId w15:val="{43818B5B-C6A9-4651-AE69-188F2AB7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lsdException w:name="Medium List 2" w:uiPriority="66"/>
    <w:lsdException w:name="Medium Grid 1" w:uiPriority="67" w:qFormat="1"/>
    <w:lsdException w:name="Medium Grid 2" w:uiPriority="68"/>
    <w:lsdException w:name="Medium Grid 3" w:uiPriority="69"/>
    <w:lsdException w:name="Dark List" w:uiPriority="70" w:qFormat="1"/>
    <w:lsdException w:name="Colorful Shading" w:uiPriority="71" w:qFormat="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qFormat="1"/>
    <w:lsdException w:name="Medium Grid 3 Accent 4" w:uiPriority="69" w:qFormat="1"/>
    <w:lsdException w:name="Dark List Accent 4" w:uiPriority="70" w:qFormat="1"/>
    <w:lsdException w:name="Colorful Shading Accent 4" w:uiPriority="71"/>
    <w:lsdException w:name="Colorful List Accent 4" w:uiPriority="72"/>
    <w:lsdException w:name="Colorful Grid Accent 4" w:uiPriority="73" w:qFormat="1"/>
    <w:lsdException w:name="Light Shading Accent 5" w:uiPriority="60"/>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qFormat="1"/>
    <w:lsdException w:name="Medium List 1 Accent 6" w:uiPriority="65"/>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1720</Words>
  <Characters>9809</Characters>
  <Application>Microsoft Office Word</Application>
  <DocSecurity>0</DocSecurity>
  <Lines>81</Lines>
  <Paragraphs>23</Paragraphs>
  <ScaleCrop>false</ScaleCrop>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9DBAFC4D673A4A7AA95EDD3F6C4CD02E</vt:lpwstr>
  </property>
</Properties>
</file>