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A041" w14:textId="77777777" w:rsidR="005D6DC6" w:rsidRDefault="00000000">
      <w:pPr>
        <w:rPr>
          <w:lang w:eastAsia="zh-CN"/>
        </w:rPr>
      </w:pPr>
      <w:r>
        <w:rPr>
          <w:lang w:eastAsia="zh-CN"/>
        </w:rPr>
        <w:t>第四节经营情况讨论与分析一、概述2020年面对新冠疫情与行业洗牌叠加的影响，公司上下齐心、积极应对、攻坚克难，一手抓发展，一手</w:t>
      </w:r>
      <w:proofErr w:type="gramStart"/>
      <w:r>
        <w:rPr>
          <w:lang w:eastAsia="zh-CN"/>
        </w:rPr>
        <w:t>抓风险</w:t>
      </w:r>
      <w:proofErr w:type="gramEnd"/>
      <w:r>
        <w:rPr>
          <w:lang w:eastAsia="zh-CN"/>
        </w:rPr>
        <w:t>化解，运行质量呈现稳中有进,稳中向好的发展态势。报告期内，集团实现合并销售收入12.81亿元，同比增长10.71%，实现归属于母公司净利润1.11亿元，去年同期亏损3.94亿元。报告期内完成的主要工作有：1、抢抓宝贵政策机遇，资本市场深耕发展2020年4月1日,子公司</w:t>
      </w:r>
      <w:proofErr w:type="gramStart"/>
      <w:r>
        <w:rPr>
          <w:lang w:eastAsia="zh-CN"/>
        </w:rPr>
        <w:t>金丝利药业</w:t>
      </w:r>
      <w:proofErr w:type="gramEnd"/>
      <w:r>
        <w:rPr>
          <w:lang w:eastAsia="zh-CN"/>
        </w:rPr>
        <w:t>在全国股</w:t>
      </w:r>
      <w:proofErr w:type="gramStart"/>
      <w:r>
        <w:rPr>
          <w:lang w:eastAsia="zh-CN"/>
        </w:rPr>
        <w:t>转系统</w:t>
      </w:r>
      <w:proofErr w:type="gramEnd"/>
      <w:r>
        <w:rPr>
          <w:lang w:eastAsia="zh-CN"/>
        </w:rPr>
        <w:t>成功挂牌，成为公司第二家新三板挂牌企业。2020年7月27日，子公司森</w:t>
      </w:r>
      <w:proofErr w:type="gramStart"/>
      <w:r>
        <w:rPr>
          <w:lang w:eastAsia="zh-CN"/>
        </w:rPr>
        <w:t>萱</w:t>
      </w:r>
      <w:proofErr w:type="gramEnd"/>
      <w:r>
        <w:rPr>
          <w:lang w:eastAsia="zh-CN"/>
        </w:rPr>
        <w:t>医药成功在新三板“精选层”公开发行股票并上市，募集资金3.24亿元，成为新三板第一批精选</w:t>
      </w:r>
      <w:r w:rsidRPr="007C248F">
        <w:rPr>
          <w:lang w:eastAsia="zh-CN"/>
        </w:rPr>
        <w:t>层挂牌企业，改善了股本结构并提高了核心竞争力。2、创新营销方式改革，销售渠道逐步拓宽公司制剂销售分公司启动营销改革，2020年5月试点，9月全面铺开，以利润考核为中心，对销售组织架构进行调整。对销售渠道进行多样探索，通过与南通各大医院签订战略合作推动南通市场销售突破；推进多品种代理工</w:t>
      </w:r>
      <w:r>
        <w:rPr>
          <w:lang w:eastAsia="zh-CN"/>
        </w:rPr>
        <w:t>作，积极洽谈</w:t>
      </w:r>
      <w:r>
        <w:rPr>
          <w:highlight w:val="red"/>
          <w:lang w:eastAsia="zh-CN"/>
        </w:rPr>
        <w:t>大柴胡颗粒</w:t>
      </w:r>
      <w:r>
        <w:rPr>
          <w:lang w:eastAsia="zh-CN"/>
        </w:rPr>
        <w:t>、</w:t>
      </w:r>
      <w:r>
        <w:rPr>
          <w:highlight w:val="red"/>
          <w:lang w:eastAsia="zh-CN"/>
        </w:rPr>
        <w:t>正柴胡饮合剂</w:t>
      </w:r>
      <w:r>
        <w:rPr>
          <w:lang w:eastAsia="zh-CN"/>
        </w:rPr>
        <w:t>等品种的全国代理工作；推</w:t>
      </w:r>
      <w:r w:rsidRPr="007C248F">
        <w:rPr>
          <w:lang w:eastAsia="zh-CN"/>
        </w:rPr>
        <w:t>进直播营销，优化营销结构。积</w:t>
      </w:r>
      <w:r>
        <w:rPr>
          <w:lang w:eastAsia="zh-CN"/>
        </w:rPr>
        <w:t>极拓展</w:t>
      </w:r>
      <w:r>
        <w:rPr>
          <w:highlight w:val="red"/>
          <w:lang w:eastAsia="zh-CN"/>
        </w:rPr>
        <w:t>电商</w:t>
      </w:r>
      <w:r>
        <w:rPr>
          <w:lang w:eastAsia="zh-CN"/>
        </w:rPr>
        <w:t>业务，与1药网、东莞弘康公司及山东新华电商合作开展线上</w:t>
      </w:r>
      <w:r w:rsidRPr="007C248F">
        <w:rPr>
          <w:lang w:eastAsia="zh-CN"/>
        </w:rPr>
        <w:t>销售业务</w:t>
      </w:r>
      <w:r>
        <w:rPr>
          <w:lang w:eastAsia="zh-CN"/>
        </w:rPr>
        <w:t>，逐步分区域合作拼多多和阿里健康等大型主流线上平台；南通季德胜组建新媒体部，推进拼多多、</w:t>
      </w:r>
      <w:proofErr w:type="gramStart"/>
      <w:r>
        <w:rPr>
          <w:lang w:eastAsia="zh-CN"/>
        </w:rPr>
        <w:t>抖音以及快手等</w:t>
      </w:r>
      <w:r>
        <w:rPr>
          <w:highlight w:val="red"/>
          <w:lang w:eastAsia="zh-CN"/>
        </w:rPr>
        <w:t>电</w:t>
      </w:r>
      <w:proofErr w:type="gramEnd"/>
      <w:r>
        <w:rPr>
          <w:highlight w:val="red"/>
          <w:lang w:eastAsia="zh-CN"/>
        </w:rPr>
        <w:t>商营销</w:t>
      </w:r>
      <w:r>
        <w:rPr>
          <w:lang w:eastAsia="zh-CN"/>
        </w:rPr>
        <w:t>。对销售的产品进行</w:t>
      </w:r>
      <w:r w:rsidRPr="007C248F">
        <w:rPr>
          <w:lang w:eastAsia="zh-CN"/>
        </w:rPr>
        <w:t>架构调整</w:t>
      </w:r>
      <w:r>
        <w:rPr>
          <w:lang w:eastAsia="zh-CN"/>
        </w:rPr>
        <w:t>，</w:t>
      </w:r>
      <w:r>
        <w:rPr>
          <w:highlight w:val="red"/>
          <w:lang w:eastAsia="zh-CN"/>
        </w:rPr>
        <w:t>制剂</w:t>
      </w:r>
      <w:r>
        <w:rPr>
          <w:lang w:eastAsia="zh-CN"/>
        </w:rPr>
        <w:t>销售在聚焦</w:t>
      </w:r>
      <w:r>
        <w:rPr>
          <w:highlight w:val="red"/>
          <w:lang w:eastAsia="zh-CN"/>
        </w:rPr>
        <w:t>王氏保</w:t>
      </w:r>
      <w:proofErr w:type="gramStart"/>
      <w:r>
        <w:rPr>
          <w:highlight w:val="red"/>
          <w:lang w:eastAsia="zh-CN"/>
        </w:rPr>
        <w:t>赤</w:t>
      </w:r>
      <w:proofErr w:type="gramEnd"/>
      <w:r>
        <w:rPr>
          <w:highlight w:val="red"/>
          <w:lang w:eastAsia="zh-CN"/>
        </w:rPr>
        <w:t>丸</w:t>
      </w:r>
      <w:r>
        <w:rPr>
          <w:lang w:eastAsia="zh-CN"/>
        </w:rPr>
        <w:t>为代表的一线品种时，积极布局</w:t>
      </w:r>
      <w:r>
        <w:rPr>
          <w:highlight w:val="red"/>
          <w:lang w:eastAsia="zh-CN"/>
        </w:rPr>
        <w:t>大柴胡颗粒</w:t>
      </w:r>
      <w:r>
        <w:rPr>
          <w:lang w:eastAsia="zh-CN"/>
        </w:rPr>
        <w:t>、</w:t>
      </w:r>
      <w:r>
        <w:rPr>
          <w:highlight w:val="red"/>
          <w:lang w:eastAsia="zh-CN"/>
        </w:rPr>
        <w:t>西莱美</w:t>
      </w:r>
      <w:r>
        <w:rPr>
          <w:lang w:eastAsia="zh-CN"/>
        </w:rPr>
        <w:t>等二线品种；</w:t>
      </w:r>
      <w:r>
        <w:rPr>
          <w:highlight w:val="red"/>
          <w:lang w:eastAsia="zh-CN"/>
        </w:rPr>
        <w:t>原料药</w:t>
      </w:r>
      <w:r>
        <w:rPr>
          <w:lang w:eastAsia="zh-CN"/>
        </w:rPr>
        <w:t>销售在聚焦特色</w:t>
      </w:r>
      <w:proofErr w:type="gramStart"/>
      <w:r>
        <w:rPr>
          <w:lang w:eastAsia="zh-CN"/>
        </w:rPr>
        <w:t>原料药</w:t>
      </w:r>
      <w:r>
        <w:rPr>
          <w:highlight w:val="red"/>
          <w:lang w:eastAsia="zh-CN"/>
        </w:rPr>
        <w:t>五氟尿嘧啶</w:t>
      </w:r>
      <w:proofErr w:type="gramEnd"/>
      <w:r>
        <w:rPr>
          <w:lang w:eastAsia="zh-CN"/>
        </w:rPr>
        <w:t>、</w:t>
      </w:r>
      <w:r>
        <w:rPr>
          <w:highlight w:val="red"/>
          <w:lang w:eastAsia="zh-CN"/>
        </w:rPr>
        <w:t>苯巴比妥</w:t>
      </w:r>
      <w:r>
        <w:rPr>
          <w:lang w:eastAsia="zh-CN"/>
        </w:rPr>
        <w:t>为代表的一线品种时，积极培育</w:t>
      </w:r>
      <w:r>
        <w:rPr>
          <w:highlight w:val="red"/>
          <w:lang w:eastAsia="zh-CN"/>
        </w:rPr>
        <w:t>丙硫氧嘧啶</w:t>
      </w:r>
      <w:r>
        <w:rPr>
          <w:lang w:eastAsia="zh-CN"/>
        </w:rPr>
        <w:t>、</w:t>
      </w:r>
      <w:r>
        <w:rPr>
          <w:highlight w:val="red"/>
          <w:lang w:eastAsia="zh-CN"/>
        </w:rPr>
        <w:t>二氧五环</w:t>
      </w:r>
      <w:r>
        <w:rPr>
          <w:lang w:eastAsia="zh-CN"/>
        </w:rPr>
        <w:t>等相关二线品种梯队，架构的调整为未来十四五期间精华制药销售量持续增长打下基础。2020年销售回款同比增长19%,应收账款下降9%,存货下降11%。主产品</w:t>
      </w:r>
      <w:r>
        <w:rPr>
          <w:highlight w:val="red"/>
          <w:lang w:eastAsia="zh-CN"/>
        </w:rPr>
        <w:t>季德胜蛇药片</w:t>
      </w:r>
      <w:r>
        <w:rPr>
          <w:lang w:eastAsia="zh-CN"/>
        </w:rPr>
        <w:t>、</w:t>
      </w:r>
      <w:r>
        <w:rPr>
          <w:highlight w:val="red"/>
          <w:lang w:eastAsia="zh-CN"/>
        </w:rPr>
        <w:t>王氏保赤丸</w:t>
      </w:r>
      <w:r>
        <w:rPr>
          <w:lang w:eastAsia="zh-CN"/>
        </w:rPr>
        <w:t>销售均突破1亿元，公司销售质量稳步提升。3、突出有效投资抓手，项目建设落地见效森萱医药子公司宁夏森萱投资年产2000吨</w:t>
      </w:r>
      <w:r>
        <w:rPr>
          <w:highlight w:val="red"/>
          <w:lang w:eastAsia="zh-CN"/>
        </w:rPr>
        <w:t>G盐</w:t>
      </w:r>
      <w:r>
        <w:rPr>
          <w:lang w:eastAsia="zh-CN"/>
        </w:rPr>
        <w:t>、4000吨</w:t>
      </w:r>
      <w:r>
        <w:rPr>
          <w:highlight w:val="red"/>
          <w:lang w:eastAsia="zh-CN"/>
        </w:rPr>
        <w:t>氨基K酸</w:t>
      </w:r>
      <w:r>
        <w:rPr>
          <w:lang w:eastAsia="zh-CN"/>
        </w:rPr>
        <w:t>、4000吨</w:t>
      </w:r>
      <w:r>
        <w:rPr>
          <w:highlight w:val="red"/>
          <w:lang w:eastAsia="zh-CN"/>
        </w:rPr>
        <w:t>氟</w:t>
      </w:r>
      <w:r>
        <w:rPr>
          <w:lang w:eastAsia="zh-CN"/>
        </w:rPr>
        <w:t>系列及其配套原料产品工程建设项目已经投产。东力（南通）化工有限公司超临界氧化处理工程设备已完成验收并正式投产，处理能力每天处理量废水总量5至6吨。东力（南通）化工有限公司尾气氧化处理工程进</w:t>
      </w:r>
      <w:r w:rsidRPr="007C248F">
        <w:rPr>
          <w:lang w:eastAsia="zh-CN"/>
        </w:rPr>
        <w:t>入专项评价和安全设计，尾气氧化设备基础制作完成，安装调试进行中。4、勤练内功夯实基础，管理体制全面优化一是持续推进制度管理，修订了一批管理规章制度。二是持续推进质量管理，紧盯新标准、新法规的</w:t>
      </w:r>
      <w:r>
        <w:rPr>
          <w:lang w:eastAsia="zh-CN"/>
        </w:rPr>
        <w:t>实施，及时识别相应的质量风险点，采取相关控制措施，进行相应的变更。2020年产品市场抽检合格率100%，自检完成率100%，缺陷整改率100%。2020年8月，集团母公司通过</w:t>
      </w:r>
      <w:r>
        <w:rPr>
          <w:highlight w:val="red"/>
          <w:lang w:eastAsia="zh-CN"/>
        </w:rPr>
        <w:t>正柴胡饮合剂</w:t>
      </w:r>
      <w:r>
        <w:rPr>
          <w:lang w:eastAsia="zh-CN"/>
        </w:rPr>
        <w:t>GMP符合性现场检查，2020年9月底江苏森萱顺利通过省药监局对</w:t>
      </w:r>
      <w:r>
        <w:rPr>
          <w:highlight w:val="red"/>
          <w:lang w:eastAsia="zh-CN"/>
        </w:rPr>
        <w:t>吡罗昔康</w:t>
      </w:r>
      <w:r>
        <w:rPr>
          <w:lang w:eastAsia="zh-CN"/>
        </w:rPr>
        <w:t>、</w:t>
      </w:r>
      <w:r>
        <w:rPr>
          <w:highlight w:val="red"/>
          <w:lang w:eastAsia="zh-CN"/>
        </w:rPr>
        <w:t>非那西丁</w:t>
      </w:r>
      <w:r>
        <w:rPr>
          <w:lang w:eastAsia="zh-CN"/>
        </w:rPr>
        <w:t>更换场地、</w:t>
      </w:r>
      <w:r>
        <w:rPr>
          <w:highlight w:val="red"/>
          <w:lang w:eastAsia="zh-CN"/>
        </w:rPr>
        <w:t>磷酸氯喹恢</w:t>
      </w:r>
      <w:r>
        <w:rPr>
          <w:lang w:eastAsia="zh-CN"/>
        </w:rPr>
        <w:t>复性生产的GMP符合性检查，接受外部审计11次。三是持续</w:t>
      </w:r>
      <w:r w:rsidRPr="007C248F">
        <w:rPr>
          <w:lang w:eastAsia="zh-CN"/>
        </w:rPr>
        <w:t>推进安环管理，实现死亡、重伤事故为零；火灾、爆炸事故为零；职业病、急性中毒事故为零；完成环保、职业卫生合规管理的安全年度目标。四是持续加强内审工作，全年完成了六个内审项目。5、加强技术科技引领，品牌形象稳步提升技改方</w:t>
      </w:r>
      <w:r>
        <w:rPr>
          <w:lang w:eastAsia="zh-CN"/>
        </w:rPr>
        <w:t>面，</w:t>
      </w:r>
      <w:r>
        <w:rPr>
          <w:highlight w:val="red"/>
          <w:lang w:eastAsia="zh-CN"/>
        </w:rPr>
        <w:t>制剂</w:t>
      </w:r>
      <w:r>
        <w:rPr>
          <w:lang w:eastAsia="zh-CN"/>
        </w:rPr>
        <w:t>生产公司根据销售需求实施了</w:t>
      </w:r>
      <w:r>
        <w:rPr>
          <w:highlight w:val="red"/>
          <w:lang w:eastAsia="zh-CN"/>
        </w:rPr>
        <w:t>正柴胡饮</w:t>
      </w:r>
      <w:r>
        <w:rPr>
          <w:lang w:eastAsia="zh-CN"/>
        </w:rPr>
        <w:t>全自动包装3克生产线调试、生产；完成</w:t>
      </w:r>
      <w:r>
        <w:rPr>
          <w:highlight w:val="red"/>
          <w:lang w:eastAsia="zh-CN"/>
        </w:rPr>
        <w:t>保赤丸</w:t>
      </w:r>
      <w:r>
        <w:rPr>
          <w:lang w:eastAsia="zh-CN"/>
        </w:rPr>
        <w:t>扩产</w:t>
      </w:r>
      <w:r w:rsidRPr="007C248F">
        <w:rPr>
          <w:lang w:eastAsia="zh-CN"/>
        </w:rPr>
        <w:t>技术改造</w:t>
      </w:r>
      <w:r>
        <w:rPr>
          <w:lang w:eastAsia="zh-CN"/>
        </w:rPr>
        <w:t>项目，</w:t>
      </w:r>
      <w:r>
        <w:rPr>
          <w:highlight w:val="red"/>
          <w:lang w:eastAsia="zh-CN"/>
        </w:rPr>
        <w:t>王氏保赤丸</w:t>
      </w:r>
      <w:r>
        <w:rPr>
          <w:lang w:eastAsia="zh-CN"/>
        </w:rPr>
        <w:t>二代自动灌装设备、</w:t>
      </w:r>
      <w:r>
        <w:rPr>
          <w:highlight w:val="red"/>
          <w:lang w:eastAsia="zh-CN"/>
        </w:rPr>
        <w:t>王氏保赤丸</w:t>
      </w:r>
      <w:r>
        <w:rPr>
          <w:lang w:eastAsia="zh-CN"/>
        </w:rPr>
        <w:t>铝塑包装联动线完成调试、试产。森萱医药先后完成了苯巴比妥车间等多个车间的改造工作。研发方面，公司加强</w:t>
      </w:r>
      <w:r w:rsidRPr="007C248F">
        <w:rPr>
          <w:lang w:eastAsia="zh-CN"/>
        </w:rPr>
        <w:t>核心产品研发投入，</w:t>
      </w:r>
      <w:r>
        <w:rPr>
          <w:lang w:eastAsia="zh-CN"/>
        </w:rPr>
        <w:t>提升核心产品的品牌价值，加大核心产品资源配置的集中度。</w:t>
      </w:r>
      <w:r>
        <w:rPr>
          <w:highlight w:val="red"/>
          <w:lang w:eastAsia="zh-CN"/>
        </w:rPr>
        <w:t>王氏保赤丸</w:t>
      </w:r>
      <w:r>
        <w:rPr>
          <w:lang w:eastAsia="zh-CN"/>
        </w:rPr>
        <w:t>研发二次开发方面，公司与二军大长海医院李兆申院士主持的</w:t>
      </w:r>
      <w:r>
        <w:rPr>
          <w:highlight w:val="red"/>
          <w:lang w:eastAsia="zh-CN"/>
        </w:rPr>
        <w:t>王氏保赤丸</w:t>
      </w:r>
      <w:r>
        <w:rPr>
          <w:lang w:eastAsia="zh-CN"/>
        </w:rPr>
        <w:t>治疗成人消化性不良医学研究已经完成，各项数据表明</w:t>
      </w:r>
      <w:r>
        <w:rPr>
          <w:highlight w:val="red"/>
          <w:lang w:eastAsia="zh-CN"/>
        </w:rPr>
        <w:t>王氏保赤丸</w:t>
      </w:r>
      <w:r>
        <w:rPr>
          <w:lang w:eastAsia="zh-CN"/>
        </w:rPr>
        <w:t>部分功效优于国际西药品牌；由哈佛大学牵头</w:t>
      </w:r>
      <w:r>
        <w:rPr>
          <w:highlight w:val="red"/>
          <w:lang w:eastAsia="zh-CN"/>
        </w:rPr>
        <w:t>王氏保赤丸</w:t>
      </w:r>
      <w:r>
        <w:rPr>
          <w:lang w:eastAsia="zh-CN"/>
        </w:rPr>
        <w:t>改善肠胃功能评价及</w:t>
      </w:r>
      <w:r>
        <w:rPr>
          <w:lang w:eastAsia="zh-CN"/>
        </w:rPr>
        <w:lastRenderedPageBreak/>
        <w:t>机理研究已经完成，继续推进与北京大学合作开展的</w:t>
      </w:r>
      <w:r>
        <w:rPr>
          <w:highlight w:val="red"/>
          <w:lang w:eastAsia="zh-CN"/>
        </w:rPr>
        <w:t>王氏保赤丸</w:t>
      </w:r>
      <w:r>
        <w:rPr>
          <w:lang w:eastAsia="zh-CN"/>
        </w:rPr>
        <w:t>作用机理研究和安全性研究。在</w:t>
      </w:r>
      <w:r>
        <w:rPr>
          <w:highlight w:val="red"/>
          <w:lang w:eastAsia="zh-CN"/>
        </w:rPr>
        <w:t>蛇药片</w:t>
      </w:r>
      <w:r>
        <w:rPr>
          <w:lang w:eastAsia="zh-CN"/>
        </w:rPr>
        <w:t>二次开发方面，推进与二军大开展毒虫咬伤研究和</w:t>
      </w:r>
      <w:r>
        <w:rPr>
          <w:highlight w:val="red"/>
          <w:lang w:eastAsia="zh-CN"/>
        </w:rPr>
        <w:t>软膏新剂型</w:t>
      </w:r>
      <w:r>
        <w:rPr>
          <w:lang w:eastAsia="zh-CN"/>
        </w:rPr>
        <w:t>开发，进行基础药理研究。与上海中医药大学合作完成对</w:t>
      </w:r>
      <w:r>
        <w:rPr>
          <w:highlight w:val="red"/>
          <w:lang w:eastAsia="zh-CN"/>
        </w:rPr>
        <w:t>大柴胡颗粒</w:t>
      </w:r>
      <w:r w:rsidRPr="007C248F">
        <w:rPr>
          <w:lang w:eastAsia="zh-CN"/>
        </w:rPr>
        <w:t>胆道淤积作用机制研究</w:t>
      </w:r>
      <w:r>
        <w:rPr>
          <w:lang w:eastAsia="zh-CN"/>
        </w:rPr>
        <w:t>方案的论证。亳州保和堂“方便食品”在安徽省食品安全企业标准备案服务平台备案生效</w:t>
      </w:r>
      <w:r w:rsidRPr="007C248F">
        <w:rPr>
          <w:lang w:eastAsia="zh-CN"/>
        </w:rPr>
        <w:t>。原料药研发与一致性评价方面，强力攻关国内原料药CDE平台注册工作，同时加大海外注册力度，拓展新兴市场，增加自营出口</w:t>
      </w:r>
      <w:r>
        <w:rPr>
          <w:lang w:eastAsia="zh-CN"/>
        </w:rPr>
        <w:t>；加快</w:t>
      </w:r>
      <w:r>
        <w:rPr>
          <w:highlight w:val="red"/>
          <w:lang w:eastAsia="zh-CN"/>
        </w:rPr>
        <w:t>苯巴比妥</w:t>
      </w:r>
      <w:r>
        <w:rPr>
          <w:lang w:eastAsia="zh-CN"/>
        </w:rPr>
        <w:t>、</w:t>
      </w:r>
      <w:r>
        <w:rPr>
          <w:highlight w:val="red"/>
          <w:lang w:eastAsia="zh-CN"/>
        </w:rPr>
        <w:t>丙硫</w:t>
      </w:r>
      <w:r>
        <w:rPr>
          <w:lang w:eastAsia="zh-CN"/>
        </w:rPr>
        <w:t>等剂型一致性评价。高企申报方面，集团母公司、子公司南通森萱、南通东力、金丝利均获得高新企业证书，为企业的经营发展提供有力支撑。专利方面，2020年公司共计取得16项发明专利证书。南通公司被列为2020年省小巨人（制造类）名单。集团母公司、东力公司被认定为江苏省技术中心。2020年南通公司</w:t>
      </w:r>
      <w:r>
        <w:rPr>
          <w:highlight w:val="red"/>
          <w:lang w:eastAsia="zh-CN"/>
        </w:rPr>
        <w:t>5-氟尿嘧啶</w:t>
      </w:r>
      <w:r w:rsidRPr="007C248F">
        <w:rPr>
          <w:lang w:eastAsia="zh-CN"/>
        </w:rPr>
        <w:t>绿色结晶</w:t>
      </w:r>
      <w:r>
        <w:rPr>
          <w:lang w:eastAsia="zh-CN"/>
        </w:rPr>
        <w:t>技术成果通过新技术</w:t>
      </w:r>
      <w:r w:rsidRPr="007C248F">
        <w:rPr>
          <w:lang w:eastAsia="zh-CN"/>
        </w:rPr>
        <w:t>鉴定。品牌建设</w:t>
      </w:r>
      <w:r>
        <w:rPr>
          <w:lang w:eastAsia="zh-CN"/>
        </w:rPr>
        <w:t>方面，</w:t>
      </w:r>
      <w:r>
        <w:rPr>
          <w:highlight w:val="red"/>
          <w:lang w:eastAsia="zh-CN"/>
        </w:rPr>
        <w:t>王氏保赤丸</w:t>
      </w:r>
      <w:r>
        <w:rPr>
          <w:lang w:eastAsia="zh-CN"/>
        </w:rPr>
        <w:t>制作技艺进入文化旅游部第五批国家级非物质文化遗产代表性传承技艺名单。社会责任方面：年初在新冠疫情最为严重的时候，全体员工放弃休假，加班加点积极组织抗疫药品</w:t>
      </w:r>
      <w:r>
        <w:rPr>
          <w:highlight w:val="red"/>
          <w:lang w:eastAsia="zh-CN"/>
        </w:rPr>
        <w:t>正柴胡饮颗粒</w:t>
      </w:r>
      <w:r>
        <w:rPr>
          <w:lang w:eastAsia="zh-CN"/>
        </w:rPr>
        <w:t>的生产，创造了日产60万袋</w:t>
      </w:r>
      <w:r>
        <w:rPr>
          <w:highlight w:val="red"/>
          <w:lang w:eastAsia="zh-CN"/>
        </w:rPr>
        <w:t>正柴胡饮颗粒</w:t>
      </w:r>
      <w:r>
        <w:rPr>
          <w:lang w:eastAsia="zh-CN"/>
        </w:rPr>
        <w:t>的记录。当获知</w:t>
      </w:r>
      <w:r>
        <w:rPr>
          <w:highlight w:val="red"/>
          <w:lang w:eastAsia="zh-CN"/>
        </w:rPr>
        <w:t>磷酸氯喹片</w:t>
      </w:r>
      <w:r>
        <w:rPr>
          <w:lang w:eastAsia="zh-CN"/>
        </w:rPr>
        <w:t>对防治新冠有效时，又积极开展攻关，拿出合格产品支持抗疫前线。同时，积极履行社会责任，向各级养老机构和武汉、四川等十多个医卫部门送去了精华的援助药品，在国际社会急需援手时，向伊朗送去及时雨。得到江西省鄱阳相关部门求援的信息后，调集20箱15万片国家级非遗药品</w:t>
      </w:r>
      <w:r>
        <w:rPr>
          <w:highlight w:val="red"/>
          <w:lang w:eastAsia="zh-CN"/>
        </w:rPr>
        <w:t>季德胜蛇药片</w:t>
      </w:r>
      <w:r>
        <w:rPr>
          <w:lang w:eastAsia="zh-CN"/>
        </w:rPr>
        <w:t>支持当地政府的抗灾，无偿调运35箱“</w:t>
      </w:r>
      <w:r>
        <w:rPr>
          <w:highlight w:val="red"/>
          <w:lang w:eastAsia="zh-CN"/>
        </w:rPr>
        <w:t>王氏保赤丸</w:t>
      </w:r>
      <w:r>
        <w:rPr>
          <w:lang w:eastAsia="zh-CN"/>
        </w:rPr>
        <w:t>”支持当地村级医疗机构的建设。12月19日精华制药被健康报评选为2020年度社会责任优秀企业。6、党建引领固本强基，塑造卓越管理团队党建方面，集团党委注重“政治引领”，全面加强党</w:t>
      </w:r>
      <w:r w:rsidRPr="007C248F">
        <w:rPr>
          <w:lang w:eastAsia="zh-CN"/>
        </w:rPr>
        <w:t>的政治建设，强化党委全面从严治党主体责任，落实“一岗双责”。加强党员干部作风建设。组织学习苏州“三大法宝”，南通“发展四问”、“精华四问”等要求“争当狼性干部”。严格落实“三会一课”制度等。廉洁建设方面，层层签订廉政责任状，积极开展“510思廉日”系列活动，坚持执行“三重一大”制度，坚持按制度办事。人才队伍建设方面，通过抓经营管理人才、技术技能人才和销售人才三支队伍加强人才队伍建设；通过内培外引强化人才的使用。牵头抓总培训工作，制定年度全系列培训计划，分层级、分专业组织全员学习培训，加大培训力度，丰富培训方式，促进人才素质素养、技能本领的提升。组织开展重点班次。自主开展职称评定，改革岗位机制，以适应业务拓展需要，促进人才的成长。二、主营业务分析1、概述参见“经营情况讨论与分析”中的“一、概述”相关内容。2、收入与成本（1）营业收入构成单位：元2020年2019年同比增减金额占营业收入比重金额占营业收入比重营业收入合计1,281,353,324.60100%1,157,389,428.34100%10.71%分行业医药工</w:t>
      </w:r>
      <w:r>
        <w:rPr>
          <w:lang w:eastAsia="zh-CN"/>
        </w:rPr>
        <w:t>业1,172,768,363.2791.53%1,039,593,562.2089.82%12.81%医药商业及其他108,584,961.338.47%117,795,866.1410.18%-7.82%分产品中药制剂381,592,745.0329.78%319,962,047.1527.65%19.26%化学原料药及医药中间体326,332,631.3325.47%304,801,417.4526.34%7.06%化工医药中间体325,737,800.4025.42%270,838,973.7223.40%20.27%中药材及中药饮片73,630,598.125.75%76,149,791.396.58%-3.31%其他174,059,549.7213.58%185,637,198.6316.04%-6.24%分地区国内1,139,969,863.9688.97%1,009,665,663.8487.24%1.73%国际</w:t>
      </w:r>
      <w:r>
        <w:rPr>
          <w:lang w:eastAsia="zh-CN"/>
        </w:rPr>
        <w:lastRenderedPageBreak/>
        <w:t>141,383,460.6411.03%147,723,764.5012.76%-1.73%（2）占公司营业收入或营业利润10%以上的行业、产品或地区情况√适用□不适用单位：元营业收入营业成本毛利率营业收入比上年同期增减营业成本比上年同期增减毛利率比上年同期增减分行业医药制造业1,172,768,363.27570,255,645.6151.38%12.81%7.81%2.26%医药商业及其他108,584,961.3392,064,610.0815.21%-7.82%-9.94%2.00%分产品中药制剂381,592,745.03104,071,724.6772.73%19.26%16.34%0.69%化学原料药及中间体326,332,631.33167,930,171.6648.54%7.06%2.33%2.38%化工医药中间体325,737,800.40188,383,772.0142.17%20.27%18.66%0.79%中药材及中药饮73,630,598.1272,060,262.512.13%-3.31%-9.64%6.86%片其他174,059,549.72129,874,324.8425.39%-6.24%-6.62%0.31%分地区国内1,139,969,863.96565,664,014.9150.38%12.91%6.19%3.14%国外141,383,460.6496,656,240.7831.64%-4.29%-1.83%-1.71%公司主营业务数据统计口径在报告期发生调整的情况下，公司最近1年按报告期末口径调整后的主营业务数据□适用√不适用（3）公司实物销售收入是否大于劳务收入√是□否行业分类项目单位2020年2019年同比增减中药制剂销售量袋/瓶21,114,02419,794,2486.67%生产量袋/瓶20,797,99719,395,0387.23%库存量袋/瓶3,037,5563,353,583-9.42%化工医药中间体销售量吨11,003.918,190.5534.35%生产量吨10,542.158,962.5817.62%库存量吨1,1721,633.76-28.26%化学原料药及中间体销售量吨5124836.00%生产量吨494507-2.56%库存量吨136154-11.69%中药材及中药饮片销售量吨2,5502,630.98-3.09%生产量吨1,9181,492.8828.45%库存量吨9081,540.51-41.03%生物制药及其他销售量盒/瓶18,908,05318,482,9892.30%生产量盒/瓶20,024,16217,318,42315.62%库存量盒/瓶3,143,9482,027,83955.04%相关数据同比发生变动30%以上的原因说明√适用□不适用化工医药中间体销售量增长34.35%，主要原因系子公司南通森萱、南通东力销售增加所致；中药材及中药饮片库存量下降41.03%，主要原因系子公司亳州保和堂、陇西保和堂消耗库存所致；生物制药及其他库存量增长55.04%，主要原因系子公司金丝利药业受疫情影响，产品销售未达预期。（4）公司已签订的重大销售合同截至本报告期的履行情况□适用√不适用（5）营业成本构成行业分类单位：元行业分类项目2020年2019年同比增减金额占营业成本比重金额占营业成本比重中药制剂直接材料76,711,117.6673.71%63,055,791.2670.49%3.22%中药制剂直接人工及附加9,278,295.818.92%8,592,660.629.61%-0.69%中药制剂制造费用、水电汽18,082,311.2117.37%17,810,168.2519.91%-2.54%化学原料药及中间体直接材料87,693,135.6452.22%81,942,846.3249.93%2.29%化学原料药及中间体直接人工及附加12,393,246.677.38%12,491,563.097.61%-0.23%化学原料药及中间体制造费用、水电汽67,843,789.3540.40%69,672,385.8142.46%-2.06%化工医药中间体直接材料109,334,752.1258.04%101,011,165.0763.63%-5.59%化工医药中间体直接人工12,151,970.586.45%9,805,118.836.18%0.27%化工医药中间体制造费用66,897,049.3035.51%47,940,923.9230.20%5.31%中药材及中药饮片直接材料63,507,697.1888.13%69,366,458.5086.98%1.15%中药材及中药饮片直接人工2,073,913.942.88%2,795,474.343.51%-0.63%中药材及中药饮片制造费用</w:t>
      </w:r>
      <w:r>
        <w:rPr>
          <w:lang w:eastAsia="zh-CN"/>
        </w:rPr>
        <w:lastRenderedPageBreak/>
        <w:t>6,478,651.398.99%7,588,109.469.51%-0.52%生物制药及其他129,874,324.84100.00%139,085,070.23100.00%0.00%说明无（6）报告期内合并范围是否发生变动√是□否公司本年度合并范围与上年度相比增加2户，减少1户。1、2020年8月南通季德胜科技有限公司出资购买上海季德胜日用品有限公司45.9%股权，上海季德胜日用品有限公司成为南通季德胜科技有限公司控股子公司。2、公司子公司江苏森萱医药股份有限公司通过南通市公共资源交易中心挂牌拍卖南通金盛昌化工有限公司100%股权，交易于2020年7月完成。3、公司子公司江苏金丝利药业股份有限公司的子公司江苏苏欣医药有限公司于2020年5月分立设立宜兴苏欣养老产业发展有限公司。公司继续存续，注册资本变更为人民币475万元。此次分立系按照原股权架构分立，分立后江苏金丝利药业股份有限公司出资比例均仍为51%。（7）公司报告期内业务、产品或服务发生重大变化或调整有关情况□适用√不适用（8）主要销售客户和主要供应商情况公司主要销售客户情况前五名客户合计销售金额（元）183,406,346.58前五名客户合计销售金额占年度销售总额比例14.30%前五名客户销售额中关联方销售额占年度销售总额比例0.00%公司前5大客户资料序号客户名称销售额（元）占年度销售总额比例1客户141,561,946.803.24%2客户236,927,667.712.88%3客户336,180,530.972.82%4客户434,753,900.382.71%5客户533,982,300.722.65%合计--183,406,346.5814.30%主要客户其他情况说明□适用√不适用公司主要供应商情况前五名供应商合计采购金额（元）67,475,886.46前五名供应商合计采购金额占年度采购总额比例12.95%前五名供应商采购额中关联方采购额占年度采购总额比例0.00%公司前5名供应商资料序号供应商名称采购额（元）占年度采购总额比例1供应商116,969,911.483.26%2供应商216,162,134.733.10%3供应商315,745,964.573.02%4供应商410,221,238.651.96%5供应商58,376,637.031.61%合计--67,475,886.4612.95%主要供应商其他情况说明□适用√不适用3、费用单位：元2020年2019年同比增减重大变动说明销售费用177,083,960.97174,942,572.181.22%无管理费用125,265,599.40118,911,809.295.34%无财务费用16,717,725.1421,876,208.27-23.58%无52,052,859.0082,755,132.30-37.10%下降主要原因系去年同期公司部分研发项目终止，研发投入费用化研发费用4、研发投入√适用□不适用（1）化学药方面：</w:t>
      </w:r>
      <w:r>
        <w:rPr>
          <w:highlight w:val="red"/>
          <w:lang w:eastAsia="zh-CN"/>
        </w:rPr>
        <w:t>倍他替尼</w:t>
      </w:r>
      <w:r>
        <w:rPr>
          <w:lang w:eastAsia="zh-CN"/>
        </w:rPr>
        <w:t>继续按照3.0版试验方案开展在晚期非小细胞肺癌患者中的安全耐受性和药代动力学特征研究，跟踪受试者入组进度，及时掌握项目动态研究数据。完成</w:t>
      </w:r>
      <w:r>
        <w:rPr>
          <w:highlight w:val="red"/>
          <w:lang w:eastAsia="zh-CN"/>
        </w:rPr>
        <w:t>化学仿制药</w:t>
      </w:r>
      <w:r>
        <w:rPr>
          <w:lang w:eastAsia="zh-CN"/>
        </w:rPr>
        <w:t>一致性评价品种-</w:t>
      </w:r>
      <w:r>
        <w:rPr>
          <w:highlight w:val="red"/>
          <w:lang w:eastAsia="zh-CN"/>
        </w:rPr>
        <w:t>丙硫氧嘧啶片</w:t>
      </w:r>
      <w:r>
        <w:rPr>
          <w:lang w:eastAsia="zh-CN"/>
        </w:rPr>
        <w:t>三批中试样品的试制、全检及6个月的加速稳定性试验工作，完成试验样品与美国的原研药的生物等效性对比试验，后期整理材料进行注册申报。公司</w:t>
      </w:r>
      <w:r>
        <w:rPr>
          <w:highlight w:val="red"/>
          <w:lang w:eastAsia="zh-CN"/>
        </w:rPr>
        <w:t>磷酸氯喹</w:t>
      </w:r>
      <w:r>
        <w:rPr>
          <w:lang w:eastAsia="zh-CN"/>
        </w:rPr>
        <w:t>产品走绿色通道短期内重新通过省药监局认证，举全公司之力，克服工艺等困难加班加点组织生产，满足抗疫药品市场需求。（2）</w:t>
      </w:r>
      <w:r>
        <w:rPr>
          <w:highlight w:val="red"/>
          <w:lang w:eastAsia="zh-CN"/>
        </w:rPr>
        <w:t>中成药</w:t>
      </w:r>
      <w:r>
        <w:rPr>
          <w:lang w:eastAsia="zh-CN"/>
        </w:rPr>
        <w:t>方面：对公司主要经典中成药</w:t>
      </w:r>
      <w:r>
        <w:rPr>
          <w:highlight w:val="red"/>
          <w:lang w:eastAsia="zh-CN"/>
        </w:rPr>
        <w:t>王氏保赤丸</w:t>
      </w:r>
      <w:r>
        <w:rPr>
          <w:lang w:eastAsia="zh-CN"/>
        </w:rPr>
        <w:t>（</w:t>
      </w:r>
      <w:r>
        <w:rPr>
          <w:highlight w:val="red"/>
          <w:lang w:eastAsia="zh-CN"/>
        </w:rPr>
        <w:t>中华第一丸</w:t>
      </w:r>
      <w:r>
        <w:rPr>
          <w:lang w:eastAsia="zh-CN"/>
        </w:rPr>
        <w:t>、</w:t>
      </w:r>
      <w:r>
        <w:rPr>
          <w:highlight w:val="red"/>
          <w:lang w:eastAsia="zh-CN"/>
        </w:rPr>
        <w:t>胃肠动力药</w:t>
      </w:r>
      <w:r>
        <w:rPr>
          <w:lang w:eastAsia="zh-CN"/>
        </w:rPr>
        <w:t>）进行二次开发，通过循证医学与药理及毒理作用的深入研究，进一步验收</w:t>
      </w:r>
      <w:r>
        <w:rPr>
          <w:highlight w:val="red"/>
          <w:lang w:eastAsia="zh-CN"/>
        </w:rPr>
        <w:t>王氏保赤丸</w:t>
      </w:r>
      <w:r>
        <w:rPr>
          <w:lang w:eastAsia="zh-CN"/>
        </w:rPr>
        <w:t>治疗功能性消化不良等西医病名的安全性和有效性。与上海长海医院李兆申院士团队合作完成</w:t>
      </w:r>
      <w:r>
        <w:rPr>
          <w:highlight w:val="red"/>
          <w:lang w:eastAsia="zh-CN"/>
        </w:rPr>
        <w:t>王氏保赤丸</w:t>
      </w:r>
      <w:r>
        <w:rPr>
          <w:lang w:eastAsia="zh-CN"/>
        </w:rPr>
        <w:t>治疗成人功能性消化不良循证医学研究，试验结果表明：</w:t>
      </w:r>
      <w:r>
        <w:rPr>
          <w:highlight w:val="red"/>
          <w:lang w:eastAsia="zh-CN"/>
        </w:rPr>
        <w:t>王氏保赤丸</w:t>
      </w:r>
      <w:r>
        <w:rPr>
          <w:lang w:eastAsia="zh-CN"/>
        </w:rPr>
        <w:t>治疗成人功能性消化不良疗效与</w:t>
      </w:r>
      <w:r>
        <w:rPr>
          <w:highlight w:val="red"/>
          <w:lang w:eastAsia="zh-CN"/>
        </w:rPr>
        <w:t>枸橼酸莫沙必利片</w:t>
      </w:r>
      <w:r>
        <w:rPr>
          <w:lang w:eastAsia="zh-CN"/>
        </w:rPr>
        <w:t>相当，有些治疗指标略优于</w:t>
      </w:r>
      <w:r>
        <w:rPr>
          <w:highlight w:val="red"/>
          <w:lang w:eastAsia="zh-CN"/>
        </w:rPr>
        <w:t>莫沙必利片</w:t>
      </w:r>
      <w:r>
        <w:rPr>
          <w:lang w:eastAsia="zh-CN"/>
        </w:rPr>
        <w:t>。与南京中医药大学合作完成</w:t>
      </w:r>
      <w:r>
        <w:rPr>
          <w:highlight w:val="red"/>
          <w:lang w:eastAsia="zh-CN"/>
        </w:rPr>
        <w:t>王氏保赤丸</w:t>
      </w:r>
      <w:r>
        <w:rPr>
          <w:lang w:eastAsia="zh-CN"/>
        </w:rPr>
        <w:t>治疗酒精性肝损伤的作用机理研究，试验结果表明：服用</w:t>
      </w:r>
      <w:r>
        <w:rPr>
          <w:highlight w:val="red"/>
          <w:lang w:eastAsia="zh-CN"/>
        </w:rPr>
        <w:t>王氏保赤丸</w:t>
      </w:r>
      <w:r>
        <w:rPr>
          <w:lang w:eastAsia="zh-CN"/>
        </w:rPr>
        <w:t>，可改善急性酒精造成的醉酒现象，有一定解酒作用；可改善酒精造成的急性肝损伤、胃损伤和肠道损伤，对肝脏、胃和肠道有一定保护作用，</w:t>
      </w:r>
      <w:r>
        <w:rPr>
          <w:lang w:eastAsia="zh-CN"/>
        </w:rPr>
        <w:lastRenderedPageBreak/>
        <w:t>并能改善肝脏中脂质堆积，减少脂肪肝的发病几率。与北京大学合作开展</w:t>
      </w:r>
      <w:r>
        <w:rPr>
          <w:highlight w:val="red"/>
          <w:lang w:eastAsia="zh-CN"/>
        </w:rPr>
        <w:t>王氏保赤丸</w:t>
      </w:r>
      <w:r>
        <w:rPr>
          <w:lang w:eastAsia="zh-CN"/>
        </w:rPr>
        <w:t>药理及毒理作用研究，目前已经完成</w:t>
      </w:r>
      <w:r>
        <w:rPr>
          <w:highlight w:val="red"/>
          <w:lang w:eastAsia="zh-CN"/>
        </w:rPr>
        <w:t>王氏保赤丸</w:t>
      </w:r>
      <w:r>
        <w:rPr>
          <w:lang w:eastAsia="zh-CN"/>
        </w:rPr>
        <w:t>对肠道菌群调节的研究工作，发现</w:t>
      </w:r>
      <w:r>
        <w:rPr>
          <w:highlight w:val="red"/>
          <w:lang w:eastAsia="zh-CN"/>
        </w:rPr>
        <w:t>王氏保赤丸</w:t>
      </w:r>
      <w:r>
        <w:rPr>
          <w:lang w:eastAsia="zh-CN"/>
        </w:rPr>
        <w:t>对乳酸杆菌和拟杆菌的丰度产生了平衡的调节作用，这与其对便秘和腹泻独特的双向调节作用是一致的。与上海中医药大学合作开展</w:t>
      </w:r>
      <w:r>
        <w:rPr>
          <w:highlight w:val="red"/>
          <w:lang w:eastAsia="zh-CN"/>
        </w:rPr>
        <w:t>大柴胡颗粒</w:t>
      </w:r>
      <w:r>
        <w:rPr>
          <w:lang w:eastAsia="zh-CN"/>
        </w:rPr>
        <w:t>对小鼠肝外胆汁淤积模型的保护作用及机制研究试验。完成中药经典名方项目处方中几味药材的质量标准提高、炮制工艺确定及饮片质量标准制定等工作。公司研发投入情况2020年2019年变动比例研发人员数量（人）33525034.00%研发人员数量占比18.90%16.62%2.28%研发投入金额（元）54,821,199.7849,961,951.879.73%研发投入占营业收入比例4.28%4.32%-0.04%研发投入资本化的金额（元）2,768,340.785,223,629.40-47.00%资本化研发投入占研发投入的比例5.05%10.46%-5.41%研发投入总额占营业收入的比重较上年发生显着变化的原因□适用√不适用研发投入资本化率大幅变动的原因及其合理性说明√适用□不适用公司报告期内研发投入资本化的金额比上年同期下降47%，主要原因系子公司金丝利研发项目进度缓慢，本期投入减少。5、现金流单位：元项目2020年2019年同比增减经营活动现金流入小计1,326,127,819.981,345,219,101.77-1.42%经营活动现金流出小计997,909,432.671,059,836,972.22-5.84%经营活动产生的现金流量净额328,218,387.31285,382,129.5515.01%投资活动现金流入小计98,550,649.2120,659,781.60377.02%投资活动现金流出小计221,958,414.21266,004,157.37-16.56%投资活动产生的现金流量净额-123,407,765.00-245,344,375.77-49.70%筹资活动现金流入小计454,720,793.34450,209,732.241.00%筹资活动现金流出小计374,945,856.50400,004,239.26-6.26%筹资活动产生的现金流量净额79,774,936.8450,205,492.9858.90%现金及现金等价物净增加额278,987,159.3190,443,205.58208.47%相关数据同比发生重大变动的主要影响因素说明√适用□不适用报告期内投资活动现金流入较上年同期增长377.02%，主要原因系主要原因系报告期内收到收到子公司森萱医药派发的在途股利及子公司森萱医药出售金盛昌股权所致。报告期内公司经营活动产生的现金净流量与本年度净利润存在重大差异的原因说明√适用□不适用报告期期内公司经营活动产生的现金流量净额为328,218,387.31元，实现的净利润为27,925,069.23元，主要原因为报告期内计提了185,633,225.35元资产减值准备，计提了77,696,729.79元固定资产折旧，存货减少46,321,804.09元，经营性应付项目减少31,780,054.90元，具体详见第十二节财务报告之七合并财务报表项目注释79现金流量表补充资料。三、非主营业务分析√适用□不适用单位：元金额占利润总额比例形成原因说明是否具有可持续性13,889,723.1321.79%参股万年长药业取得收益及处置子公司是投资收益公允价值变动损益-3,521,388.86-5.52%美国kadmon公司股价变动是-185,882,170.38-291.60%主要是计提在建工程及固定资产减值准备否资产减值营业外收入3,211,555.545.04%与日常经营活动无关的收入否营业外支出2,747,037.914.31%疫情期间捐款捐物否材料销售收入6,515,125.8610.22%销售零星原材料、包装物是加工费等18,795,902.5329.49%提供加工服务收入、租金等是四、资产及负债状况分析1、资产构成重大变动情况公司2020年起首次执行新收入准则或新租赁准则且调整执行当年年初财务报表相关项目适用单位：元2020年末2020年初占总资产比例占总资产比例比重增减重大变动说明金额金额581,318,648.6018.42%300,136,044.5210.20%8.22%货币资金</w:t>
      </w:r>
      <w:r>
        <w:rPr>
          <w:lang w:eastAsia="zh-CN"/>
        </w:rPr>
        <w:lastRenderedPageBreak/>
        <w:t>235,441,378.347.46%275,047,787.659.35%-1.89%应收账款307,778,662.669.75%346,338,759.6011.77%-2.02%存货投资性房地产63,849.910.00%74,785.270.00%0.00%长期股权投资77,531,489.332.46%78,345,297.922.66%-0.20%固定资产936,875,868.1729.69%771,720,486.8926.24%3.45%在建工程273,692,705.638.67%501,483,209.3317.05%-8.38%短期借款76,567,847.782.43%210,500,000.007.16%-4.73%长期借款120,000,000.003.80%220,000,000.007.48%-3.68%2、以公允价值计量的资产和负债√适用□不适用单位：元计入权益的累计公允价值变动本期公允价值变动损益本期计提的减值本期购买金额本期出售金额项目期初数其他变动期末数金融资产1.交易性金融资产（不含衍生金融资产）36,265,213.54-4,435,156.3731,830,057.174.其他权益工具投资24,823,000.001,580,552.3023,242,447.7061,088,213.54-4,435,156.371,580,552.3055,072,504.87上述合计金融负债0.000.00其他变动的内容报告期内公司主要资产计量属性是否发生重大变化□是√否3、截至报告期末的资产权利受限情况项目金额受限制的原因货币资金2,196,641.73定期存单利息、票据保证金、借款账户利息应收款项融资23,254,487.12质押用于开具银行承兑汇票固定资产-亳州保和堂100,448,486.43长期借款抵押在建工程-亳州保和堂烘烤设备（注）106,276,376.76法院查封无形资产-亳州保和堂35,637,524.89长期借款抵押注：该烘烤设备已被法院解除查封，详见公司2021年3月2日《关于子公司诉讼进展公告》五、投资状况分析1、总体情况□适用√不适用2、报告期内获取的重大的股权投资情况□适用√不适用3、报告期内正在进行的重大的非股权投资情况□适用√不适用4、金融资产投资（1）证券投资情况□适用√不适用公司报告期不存在证券投资。（2）衍生品投资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交易对方被出售股权出售日交易价格（万元）本期初起至出售日该出售对公司的影响股权出售为上市公司股权出售定价原则是否为关联交易与交易对方的关联关所涉及的股权是否已是否按计划如期实披露日期披露索引股权为贡献的系全部过施，如上市公净利润户未按计司贡献占净利划实的净利润总额施，应润（万的比例当说明元）原因及公司已采取的措施南通天元新能源有限公司南通金2020年07月31日2,323.43较小公开挂牌出售否无是已完成盛昌化工有限公司100%股权七、主要控股参股公司分析√适用□不适用主要子公司及对公司净利润影响达10%以上的参股公司情况单位：元公司名称公司类型主要业务注册资本总资产净资产营业收入营业利润净利润保和堂（亳州）制药有限公司子公司中药材及中药饮片生产销售23,647万元534,475,113.20-119,348,890.9566,104,775.70-219,630,201.18-219,628,699.79上海苏通生物科技有限公司子公司原料药及医药中间体销售500万元7,727,989.347,616,896.155,337,503.241,431,563.431,313,524.08江苏森萱医药股份有限公司子公司原料药及医药中间体生产销售42,691.834万元1,105,312,575.141,004,404,822.07545,312,253.83173,823,679.61151,466,389.02江苏金丝利药业股份有限公司子公司生物制药产品生产销售15,947.5867万元</w:t>
      </w:r>
      <w:r>
        <w:rPr>
          <w:lang w:eastAsia="zh-CN"/>
        </w:rPr>
        <w:lastRenderedPageBreak/>
        <w:t>352,427,263.00232,248,300.19162,636,617.73-15,914,112.72-13,976,775.81陇西保和堂药业有限责任公司子公司中药材及中药饮片生产销售6,000万元89,712,631.89-15,129,845.0026,604,851.97-6,523,053.32-6,523,053.32如东东力企业管理有限公司子公司企业管理1,790万元319,943,107.56306,441,631.49114,398,904.7218,021,959.4416,545,563.33报告期内取得和处置子公司的情况√适用□不适用公司名称报告期内取得和处置子公司方式对整体生产经营和业绩的影响上海季德胜日用品有限公司非同一控制下企业合并较小南通金盛昌化工有限公司处置子公司较小宜兴苏欣养老产业发展有限公司江苏苏欣医药有限公司分立设立较小主要控股参股公司情况说明2020年8月南通季德胜科技有限公司出资购买上海季德胜日用品有限公司45.9%股权，上海季德胜日用品有限公司注册资本1000万元。根据子公司江苏森萱医药股份有限公司第二届董事会第十六次会议决议通过的《关于处置全资子公司100%股权的议案》，并经南通市人民政府国有资产监督管理委员会于2019年10月31日出具的通国资发[2019]162号文件批准，南通金盛昌化工有限公司100%股权通过南通市公共资源交易中心挂牌拍卖成交，成交价格为人民币2,323.43万元，股权交易双方于2020年7月31日完成正式交接手续。公司子公司江苏金丝利药业股份有限公司的子公司江苏苏欣医药有限公司于2020年5月分立设立宜兴苏欣养老产业发展有限公司，注册资本为人民币625万元。江苏苏欣医药有限公司继续存续，注册资本变更为人民币475万元。此次分立系按照原股权架构分立，分立后江苏金丝利药业股份有限公司出资比例均仍为51%。八、公司控制的结构化主体情况□适用√不适用九、公司未来发展的展望（一）行业格局和趋势中国是</w:t>
      </w:r>
      <w:r>
        <w:rPr>
          <w:highlight w:val="red"/>
          <w:lang w:eastAsia="zh-CN"/>
        </w:rPr>
        <w:t>医药</w:t>
      </w:r>
      <w:r>
        <w:rPr>
          <w:lang w:eastAsia="zh-CN"/>
        </w:rPr>
        <w:t>行业全球最大的新兴市场，党的十九大报告提出“实施健康中国战略”，“坚持中西医并重，传承发展中医药事业”，以习近平同志为核心的党中央把中医药发展上升到国家发展战略高度，国家也先后出台了《中华人民共和国中医药法》、《“健康中国2030”规划纲要》、《中医药发展战略规划纲要（2016-2030）》、《中医药发展“十三五”规划》、《中共中央国务院关于深化医疗保障制度改革的意见》、国家药监局《关于促进中药传承创新发展的实施意见》、国务院办公厅《关于加快中医药特色发展若干政策措施的通知》从提高</w:t>
      </w:r>
      <w:r>
        <w:rPr>
          <w:highlight w:val="red"/>
          <w:lang w:eastAsia="zh-CN"/>
        </w:rPr>
        <w:t>中药</w:t>
      </w:r>
      <w:r>
        <w:rPr>
          <w:lang w:eastAsia="zh-CN"/>
        </w:rPr>
        <w:t>产业发展活力等七大方面推动中医药特色发展。近年来，国内仿制药一致性评价、</w:t>
      </w:r>
      <w:r w:rsidRPr="00BC23BE">
        <w:rPr>
          <w:lang w:eastAsia="zh-CN"/>
        </w:rPr>
        <w:t>国家集采、药品上市许可持有人制度等政</w:t>
      </w:r>
      <w:r>
        <w:rPr>
          <w:lang w:eastAsia="zh-CN"/>
        </w:rPr>
        <w:t>策相继落地，医保控费不断加强，行业政策处于不断变化之中。（二）公司发展战略深入贯彻《关于促进中医药传承创新发展的意见》精神，聚焦“五朵金花”传世</w:t>
      </w:r>
      <w:r>
        <w:rPr>
          <w:highlight w:val="red"/>
          <w:lang w:eastAsia="zh-CN"/>
        </w:rPr>
        <w:t>中药</w:t>
      </w:r>
      <w:r>
        <w:rPr>
          <w:lang w:eastAsia="zh-CN"/>
        </w:rPr>
        <w:t>主业为主，</w:t>
      </w:r>
      <w:r>
        <w:rPr>
          <w:highlight w:val="red"/>
          <w:lang w:eastAsia="zh-CN"/>
        </w:rPr>
        <w:t>特色化学原料药</w:t>
      </w:r>
      <w:r>
        <w:rPr>
          <w:lang w:eastAsia="zh-CN"/>
        </w:rPr>
        <w:t>及</w:t>
      </w:r>
      <w:r>
        <w:rPr>
          <w:highlight w:val="red"/>
          <w:lang w:eastAsia="zh-CN"/>
        </w:rPr>
        <w:t>化学制剂</w:t>
      </w:r>
      <w:r>
        <w:rPr>
          <w:lang w:eastAsia="zh-CN"/>
        </w:rPr>
        <w:t>为辅的</w:t>
      </w:r>
      <w:r w:rsidRPr="00BC23BE">
        <w:rPr>
          <w:lang w:eastAsia="zh-CN"/>
        </w:rPr>
        <w:t>“双轮驱动”的发</w:t>
      </w:r>
      <w:r>
        <w:rPr>
          <w:lang w:eastAsia="zh-CN"/>
        </w:rPr>
        <w:t>展战略，依托品牌力和渠道力，致力于成为以传世</w:t>
      </w:r>
      <w:r>
        <w:rPr>
          <w:highlight w:val="red"/>
          <w:lang w:eastAsia="zh-CN"/>
        </w:rPr>
        <w:t>中药</w:t>
      </w:r>
      <w:r>
        <w:rPr>
          <w:lang w:eastAsia="zh-CN"/>
        </w:rPr>
        <w:t>为核心特色的全国现代医药企业。</w:t>
      </w:r>
      <w:r>
        <w:rPr>
          <w:highlight w:val="red"/>
          <w:lang w:eastAsia="zh-CN"/>
        </w:rPr>
        <w:t>中成药</w:t>
      </w:r>
      <w:r>
        <w:rPr>
          <w:lang w:eastAsia="zh-CN"/>
        </w:rPr>
        <w:t>：以学术推广为抓手，以三个终端建设为渠道，以与医联体、学会媒体合作为载体，以提高药品质量标准为保障，加快两个非遗产品品牌宣传和适应症的拓展，做大</w:t>
      </w:r>
      <w:r>
        <w:rPr>
          <w:highlight w:val="red"/>
          <w:lang w:eastAsia="zh-CN"/>
        </w:rPr>
        <w:t>王氏保赤丸</w:t>
      </w:r>
      <w:r>
        <w:rPr>
          <w:lang w:eastAsia="zh-CN"/>
        </w:rPr>
        <w:t>、</w:t>
      </w:r>
      <w:r>
        <w:rPr>
          <w:highlight w:val="red"/>
          <w:lang w:eastAsia="zh-CN"/>
        </w:rPr>
        <w:t>季德胜蛇药片</w:t>
      </w:r>
      <w:r>
        <w:rPr>
          <w:lang w:eastAsia="zh-CN"/>
        </w:rPr>
        <w:t>、</w:t>
      </w:r>
      <w:r>
        <w:rPr>
          <w:highlight w:val="red"/>
          <w:lang w:eastAsia="zh-CN"/>
        </w:rPr>
        <w:t>正柴胡饮颗粒</w:t>
      </w:r>
      <w:r>
        <w:rPr>
          <w:lang w:eastAsia="zh-CN"/>
        </w:rPr>
        <w:t>、</w:t>
      </w:r>
      <w:r>
        <w:rPr>
          <w:highlight w:val="red"/>
          <w:lang w:eastAsia="zh-CN"/>
        </w:rPr>
        <w:t>大柴胡颗粒</w:t>
      </w:r>
      <w:r>
        <w:rPr>
          <w:lang w:eastAsia="zh-CN"/>
        </w:rPr>
        <w:t>、</w:t>
      </w:r>
      <w:r>
        <w:rPr>
          <w:highlight w:val="red"/>
          <w:lang w:eastAsia="zh-CN"/>
        </w:rPr>
        <w:t>金荞麦片</w:t>
      </w:r>
      <w:r>
        <w:rPr>
          <w:lang w:eastAsia="zh-CN"/>
        </w:rPr>
        <w:t>五个传世中药品种。</w:t>
      </w:r>
      <w:r>
        <w:rPr>
          <w:highlight w:val="red"/>
          <w:lang w:eastAsia="zh-CN"/>
        </w:rPr>
        <w:t>中药饮片</w:t>
      </w:r>
      <w:r>
        <w:rPr>
          <w:lang w:eastAsia="zh-CN"/>
        </w:rPr>
        <w:t>：推进实施“集中加工+集中仓储+集中贸易”的地道中药材规模化无硫加工，聚焦</w:t>
      </w:r>
      <w:r>
        <w:rPr>
          <w:highlight w:val="red"/>
          <w:lang w:eastAsia="zh-CN"/>
        </w:rPr>
        <w:t>半夏</w:t>
      </w:r>
      <w:r>
        <w:rPr>
          <w:lang w:eastAsia="zh-CN"/>
        </w:rPr>
        <w:t>、</w:t>
      </w:r>
      <w:r>
        <w:rPr>
          <w:highlight w:val="red"/>
          <w:lang w:eastAsia="zh-CN"/>
        </w:rPr>
        <w:t>亳白芍</w:t>
      </w:r>
      <w:r>
        <w:rPr>
          <w:lang w:eastAsia="zh-CN"/>
        </w:rPr>
        <w:t>、</w:t>
      </w:r>
      <w:r>
        <w:rPr>
          <w:highlight w:val="red"/>
          <w:lang w:eastAsia="zh-CN"/>
        </w:rPr>
        <w:t>亳白术</w:t>
      </w:r>
      <w:r>
        <w:rPr>
          <w:lang w:eastAsia="zh-CN"/>
        </w:rPr>
        <w:t>、</w:t>
      </w:r>
      <w:r>
        <w:rPr>
          <w:highlight w:val="red"/>
          <w:lang w:eastAsia="zh-CN"/>
        </w:rPr>
        <w:t>亳菊花</w:t>
      </w:r>
      <w:r>
        <w:rPr>
          <w:lang w:eastAsia="zh-CN"/>
        </w:rPr>
        <w:t>等核心品种的加工经营，开展地道中药材的集中贸易；开展陇西有机种植基地建设，着重</w:t>
      </w:r>
      <w:r>
        <w:rPr>
          <w:highlight w:val="red"/>
          <w:lang w:eastAsia="zh-CN"/>
        </w:rPr>
        <w:t>当归</w:t>
      </w:r>
      <w:r>
        <w:rPr>
          <w:lang w:eastAsia="zh-CN"/>
        </w:rPr>
        <w:t>、</w:t>
      </w:r>
      <w:r>
        <w:rPr>
          <w:highlight w:val="red"/>
          <w:lang w:eastAsia="zh-CN"/>
        </w:rPr>
        <w:t>党参</w:t>
      </w:r>
      <w:r>
        <w:rPr>
          <w:lang w:eastAsia="zh-CN"/>
        </w:rPr>
        <w:t>、</w:t>
      </w:r>
      <w:r>
        <w:rPr>
          <w:highlight w:val="red"/>
          <w:lang w:eastAsia="zh-CN"/>
        </w:rPr>
        <w:t>黄芪</w:t>
      </w:r>
      <w:r>
        <w:rPr>
          <w:lang w:eastAsia="zh-CN"/>
        </w:rPr>
        <w:t>药食同源产品的加工经营。</w:t>
      </w:r>
      <w:r>
        <w:rPr>
          <w:highlight w:val="red"/>
          <w:lang w:eastAsia="zh-CN"/>
        </w:rPr>
        <w:t>原料药</w:t>
      </w:r>
      <w:r>
        <w:rPr>
          <w:lang w:eastAsia="zh-CN"/>
        </w:rPr>
        <w:t>：抢抓国家对化工园区整顿的机遇，做好公司</w:t>
      </w:r>
      <w:r>
        <w:rPr>
          <w:highlight w:val="red"/>
          <w:lang w:eastAsia="zh-CN"/>
        </w:rPr>
        <w:t>化学原料药</w:t>
      </w:r>
      <w:r>
        <w:rPr>
          <w:lang w:eastAsia="zh-CN"/>
        </w:rPr>
        <w:t>及</w:t>
      </w:r>
      <w:r>
        <w:rPr>
          <w:highlight w:val="red"/>
          <w:lang w:eastAsia="zh-CN"/>
        </w:rPr>
        <w:t>中间体</w:t>
      </w:r>
      <w:r>
        <w:rPr>
          <w:lang w:eastAsia="zh-CN"/>
        </w:rPr>
        <w:t>的产业布局</w:t>
      </w:r>
      <w:r w:rsidRPr="00BC23BE">
        <w:rPr>
          <w:lang w:eastAsia="zh-CN"/>
        </w:rPr>
        <w:t>；推进一增一减战略布局，增</w:t>
      </w:r>
      <w:r>
        <w:rPr>
          <w:lang w:eastAsia="zh-CN"/>
        </w:rPr>
        <w:t>加高端</w:t>
      </w:r>
      <w:r>
        <w:rPr>
          <w:highlight w:val="red"/>
          <w:lang w:eastAsia="zh-CN"/>
        </w:rPr>
        <w:t>原料药</w:t>
      </w:r>
      <w:r>
        <w:rPr>
          <w:lang w:eastAsia="zh-CN"/>
        </w:rPr>
        <w:t>生产销售比例，降低化工原料和中间体的比重；充分利用DMF注册制，开发1-2个国内已上市的仿制药实现传统原料药</w:t>
      </w:r>
      <w:r>
        <w:rPr>
          <w:lang w:eastAsia="zh-CN"/>
        </w:rPr>
        <w:lastRenderedPageBreak/>
        <w:t>向高端仿制药</w:t>
      </w:r>
      <w:r>
        <w:rPr>
          <w:highlight w:val="red"/>
          <w:lang w:eastAsia="zh-CN"/>
        </w:rPr>
        <w:t>转型升级</w:t>
      </w:r>
      <w:r>
        <w:rPr>
          <w:lang w:eastAsia="zh-CN"/>
        </w:rPr>
        <w:t>；形成1个单体规模超亿元品种。化学药：以精华特色</w:t>
      </w:r>
      <w:r>
        <w:rPr>
          <w:highlight w:val="red"/>
          <w:lang w:eastAsia="zh-CN"/>
        </w:rPr>
        <w:t>西药</w:t>
      </w:r>
      <w:r>
        <w:rPr>
          <w:lang w:eastAsia="zh-CN"/>
        </w:rPr>
        <w:t>品种为基础，打造</w:t>
      </w:r>
      <w:r>
        <w:rPr>
          <w:highlight w:val="red"/>
          <w:lang w:eastAsia="zh-CN"/>
        </w:rPr>
        <w:t>西莱美片</w:t>
      </w:r>
      <w:r>
        <w:rPr>
          <w:lang w:eastAsia="zh-CN"/>
        </w:rPr>
        <w:t>、</w:t>
      </w:r>
      <w:r>
        <w:rPr>
          <w:highlight w:val="red"/>
          <w:lang w:eastAsia="zh-CN"/>
        </w:rPr>
        <w:t>苯巴比妥片</w:t>
      </w:r>
      <w:r>
        <w:rPr>
          <w:lang w:eastAsia="zh-CN"/>
        </w:rPr>
        <w:t>、</w:t>
      </w:r>
      <w:r>
        <w:rPr>
          <w:highlight w:val="red"/>
          <w:lang w:eastAsia="zh-CN"/>
        </w:rPr>
        <w:t>丙硫氧嘧啶片</w:t>
      </w:r>
      <w:r>
        <w:rPr>
          <w:lang w:eastAsia="zh-CN"/>
        </w:rPr>
        <w:t>三个经典药品，</w:t>
      </w:r>
      <w:r>
        <w:rPr>
          <w:highlight w:val="red"/>
          <w:lang w:eastAsia="zh-CN"/>
        </w:rPr>
        <w:t>潘生丁片</w:t>
      </w:r>
      <w:r>
        <w:rPr>
          <w:lang w:eastAsia="zh-CN"/>
        </w:rPr>
        <w:t>、</w:t>
      </w:r>
      <w:r>
        <w:rPr>
          <w:highlight w:val="red"/>
          <w:lang w:eastAsia="zh-CN"/>
        </w:rPr>
        <w:t>去痛片</w:t>
      </w:r>
      <w:r>
        <w:rPr>
          <w:lang w:eastAsia="zh-CN"/>
        </w:rPr>
        <w:t>、</w:t>
      </w:r>
      <w:r>
        <w:rPr>
          <w:highlight w:val="red"/>
          <w:lang w:eastAsia="zh-CN"/>
        </w:rPr>
        <w:t>吡罗昔康片</w:t>
      </w:r>
      <w:r>
        <w:rPr>
          <w:lang w:eastAsia="zh-CN"/>
        </w:rPr>
        <w:t>三个特色药品。（三）2021年工作计划1、坚持聚焦主业不动摇公司将更多的资源配置，更多的人力资源、资</w:t>
      </w:r>
      <w:r w:rsidRPr="008D3F62">
        <w:rPr>
          <w:lang w:eastAsia="zh-CN"/>
        </w:rPr>
        <w:t>金、技改项目实施向主业投入。围绕十四五规划，调整公司产业结构，聚焦主业，清退与主业</w:t>
      </w:r>
      <w:r>
        <w:rPr>
          <w:lang w:eastAsia="zh-CN"/>
        </w:rPr>
        <w:t>无关业务，规范企业发展和治理，发展“中成药+原料药及化学制剂与中间体”：以</w:t>
      </w:r>
      <w:r>
        <w:rPr>
          <w:highlight w:val="red"/>
          <w:lang w:eastAsia="zh-CN"/>
        </w:rPr>
        <w:t>中成药制剂</w:t>
      </w:r>
      <w:r>
        <w:rPr>
          <w:lang w:eastAsia="zh-CN"/>
        </w:rPr>
        <w:t>为基础，向上游进一步壮大</w:t>
      </w:r>
      <w:r>
        <w:rPr>
          <w:highlight w:val="red"/>
          <w:lang w:eastAsia="zh-CN"/>
        </w:rPr>
        <w:t>中药饮片</w:t>
      </w:r>
      <w:r>
        <w:rPr>
          <w:lang w:eastAsia="zh-CN"/>
        </w:rPr>
        <w:t>；利用特色原料药优势发展化学制剂，探索向创新药、生物医药转型机遇，清退非主业业务，全面优化</w:t>
      </w:r>
      <w:r w:rsidRPr="008D3F62">
        <w:rPr>
          <w:lang w:eastAsia="zh-CN"/>
        </w:rPr>
        <w:t>产业布局。继</w:t>
      </w:r>
      <w:r>
        <w:rPr>
          <w:lang w:eastAsia="zh-CN"/>
        </w:rPr>
        <w:t>续聚焦主业主责，重点发展</w:t>
      </w:r>
      <w:r>
        <w:rPr>
          <w:highlight w:val="red"/>
          <w:lang w:eastAsia="zh-CN"/>
        </w:rPr>
        <w:t>王氏保赤丸</w:t>
      </w:r>
      <w:r>
        <w:rPr>
          <w:lang w:eastAsia="zh-CN"/>
        </w:rPr>
        <w:t>、</w:t>
      </w:r>
      <w:r>
        <w:rPr>
          <w:highlight w:val="red"/>
          <w:lang w:eastAsia="zh-CN"/>
        </w:rPr>
        <w:t>季德胜蛇药片</w:t>
      </w:r>
      <w:r>
        <w:rPr>
          <w:lang w:eastAsia="zh-CN"/>
        </w:rPr>
        <w:t>、</w:t>
      </w:r>
      <w:r>
        <w:rPr>
          <w:highlight w:val="red"/>
          <w:lang w:eastAsia="zh-CN"/>
        </w:rPr>
        <w:t>正柴胡饮颗粒</w:t>
      </w:r>
      <w:r>
        <w:rPr>
          <w:lang w:eastAsia="zh-CN"/>
        </w:rPr>
        <w:t>、</w:t>
      </w:r>
      <w:r>
        <w:rPr>
          <w:highlight w:val="red"/>
          <w:lang w:eastAsia="zh-CN"/>
        </w:rPr>
        <w:t>金荞麦片</w:t>
      </w:r>
      <w:r>
        <w:rPr>
          <w:lang w:eastAsia="zh-CN"/>
        </w:rPr>
        <w:t>、</w:t>
      </w:r>
      <w:r>
        <w:rPr>
          <w:highlight w:val="red"/>
          <w:lang w:eastAsia="zh-CN"/>
        </w:rPr>
        <w:t>大柴胡颗粒</w:t>
      </w:r>
      <w:r>
        <w:rPr>
          <w:lang w:eastAsia="zh-CN"/>
        </w:rPr>
        <w:t>等“五朵金花”。继续保持在原料药市场上的优势地位。2、推进</w:t>
      </w:r>
      <w:r>
        <w:rPr>
          <w:highlight w:val="red"/>
          <w:lang w:eastAsia="zh-CN"/>
        </w:rPr>
        <w:t>营销改革</w:t>
      </w:r>
      <w:r>
        <w:rPr>
          <w:lang w:eastAsia="zh-CN"/>
        </w:rPr>
        <w:t>抢机遇在</w:t>
      </w:r>
      <w:r>
        <w:rPr>
          <w:highlight w:val="red"/>
          <w:lang w:eastAsia="zh-CN"/>
        </w:rPr>
        <w:t>制剂</w:t>
      </w:r>
      <w:r>
        <w:rPr>
          <w:lang w:eastAsia="zh-CN"/>
        </w:rPr>
        <w:t>销售上，进一步深</w:t>
      </w:r>
      <w:r w:rsidRPr="008D3F62">
        <w:rPr>
          <w:lang w:eastAsia="zh-CN"/>
        </w:rPr>
        <w:t>化营销改革，招聘电</w:t>
      </w:r>
      <w:r>
        <w:rPr>
          <w:lang w:eastAsia="zh-CN"/>
        </w:rPr>
        <w:t>商人员，摸索电商模式，大力发展</w:t>
      </w:r>
      <w:r>
        <w:rPr>
          <w:highlight w:val="red"/>
          <w:lang w:eastAsia="zh-CN"/>
        </w:rPr>
        <w:t>电商</w:t>
      </w:r>
      <w:r>
        <w:rPr>
          <w:lang w:eastAsia="zh-CN"/>
        </w:rPr>
        <w:t>业务。OTC深入拓展与九州岛通等一线商业公司的战略合作，携手推进大型连锁药店的销售工作。线上线下分包装相互配合，真正做到多元化发展。持续关注并开拓</w:t>
      </w:r>
      <w:r>
        <w:rPr>
          <w:highlight w:val="red"/>
          <w:lang w:eastAsia="zh-CN"/>
        </w:rPr>
        <w:t>西莱美片</w:t>
      </w:r>
      <w:r>
        <w:rPr>
          <w:lang w:eastAsia="zh-CN"/>
        </w:rPr>
        <w:t>等产品的</w:t>
      </w:r>
      <w:r w:rsidRPr="008D3F62">
        <w:rPr>
          <w:lang w:eastAsia="zh-CN"/>
        </w:rPr>
        <w:t>国外业务</w:t>
      </w:r>
      <w:r>
        <w:rPr>
          <w:lang w:eastAsia="zh-CN"/>
        </w:rPr>
        <w:t>，力争成为新的业务增长点。杜绝商业贿赂，强化市场运作的合规性，保持产品的市场库存及批号管理，协调公司的正常、合理的库存，有效协调生产计划的有序、科学、合理地运行。强化</w:t>
      </w:r>
      <w:r w:rsidRPr="008D3F62">
        <w:rPr>
          <w:lang w:eastAsia="zh-CN"/>
        </w:rPr>
        <w:t>应收款的管理、强化市场货物批号的追踪、强化市场药品不良反应的监测。强化对销售人员的管控，不能形成“以包代</w:t>
      </w:r>
      <w:r>
        <w:rPr>
          <w:lang w:eastAsia="zh-CN"/>
        </w:rPr>
        <w:t>管”的格局。在</w:t>
      </w:r>
      <w:r>
        <w:rPr>
          <w:highlight w:val="red"/>
          <w:lang w:eastAsia="zh-CN"/>
        </w:rPr>
        <w:t>原料药</w:t>
      </w:r>
      <w:r>
        <w:rPr>
          <w:lang w:eastAsia="zh-CN"/>
        </w:rPr>
        <w:t>销售上，抢抓国家对化工园区整顿的机遇，抓住并做好国内、国际市场双循环，做精原料药，做大新材料,做专</w:t>
      </w:r>
      <w:r>
        <w:rPr>
          <w:highlight w:val="red"/>
          <w:lang w:eastAsia="zh-CN"/>
        </w:rPr>
        <w:t>中间体</w:t>
      </w:r>
      <w:r>
        <w:rPr>
          <w:lang w:eastAsia="zh-CN"/>
        </w:rPr>
        <w:t>，布局</w:t>
      </w:r>
      <w:r>
        <w:rPr>
          <w:highlight w:val="red"/>
          <w:lang w:eastAsia="zh-CN"/>
        </w:rPr>
        <w:t>仿制药</w:t>
      </w:r>
      <w:r>
        <w:rPr>
          <w:lang w:eastAsia="zh-CN"/>
        </w:rPr>
        <w:t>、</w:t>
      </w:r>
      <w:r>
        <w:rPr>
          <w:highlight w:val="red"/>
          <w:lang w:eastAsia="zh-CN"/>
        </w:rPr>
        <w:t>专利药</w:t>
      </w:r>
      <w:r>
        <w:rPr>
          <w:lang w:eastAsia="zh-CN"/>
        </w:rPr>
        <w:t>。加</w:t>
      </w:r>
      <w:r w:rsidRPr="008D3F62">
        <w:rPr>
          <w:lang w:eastAsia="zh-CN"/>
        </w:rPr>
        <w:t>强产业链延伸</w:t>
      </w:r>
      <w:r>
        <w:rPr>
          <w:lang w:eastAsia="zh-CN"/>
        </w:rPr>
        <w:t>和</w:t>
      </w:r>
      <w:r>
        <w:rPr>
          <w:highlight w:val="red"/>
          <w:lang w:eastAsia="zh-CN"/>
        </w:rPr>
        <w:t>制剂原料药</w:t>
      </w:r>
      <w:r w:rsidRPr="008D3F62">
        <w:rPr>
          <w:lang w:eastAsia="zh-CN"/>
        </w:rPr>
        <w:t>联动，</w:t>
      </w:r>
      <w:r>
        <w:rPr>
          <w:lang w:eastAsia="zh-CN"/>
        </w:rPr>
        <w:t>巩固存量，发展增量。在</w:t>
      </w:r>
      <w:r>
        <w:rPr>
          <w:highlight w:val="red"/>
          <w:lang w:eastAsia="zh-CN"/>
        </w:rPr>
        <w:t>化学药</w:t>
      </w:r>
      <w:r>
        <w:rPr>
          <w:lang w:eastAsia="zh-CN"/>
        </w:rPr>
        <w:t>销售上，以市场为突破口，加强与老客户的联系、沟通，采取</w:t>
      </w:r>
      <w:r w:rsidRPr="008D3F62">
        <w:rPr>
          <w:lang w:eastAsia="zh-CN"/>
        </w:rPr>
        <w:t>市场化经营模式，确保市场份额不降</w:t>
      </w:r>
      <w:r>
        <w:rPr>
          <w:lang w:eastAsia="zh-CN"/>
        </w:rPr>
        <w:t>反升；开发新客户、新市场和产品的新用途，抢抓一切新机遇，把市场做强做大。在</w:t>
      </w:r>
      <w:r>
        <w:rPr>
          <w:highlight w:val="red"/>
          <w:lang w:eastAsia="zh-CN"/>
        </w:rPr>
        <w:t>生物药</w:t>
      </w:r>
      <w:r>
        <w:rPr>
          <w:lang w:eastAsia="zh-CN"/>
        </w:rPr>
        <w:t>销售上，民营医院和流通市场尽量稳住基本盘；第三终端降克和50万IU白介素双轮驱动，促进销量；成立专门的公立医院营销队伍，努力</w:t>
      </w:r>
      <w:r w:rsidRPr="008D3F62">
        <w:rPr>
          <w:lang w:eastAsia="zh-CN"/>
        </w:rPr>
        <w:t>开拓公立医院市场；推行试点营销绩效改革，分品种、</w:t>
      </w:r>
      <w:r>
        <w:rPr>
          <w:lang w:eastAsia="zh-CN"/>
        </w:rPr>
        <w:t>分区域、分渠道进行绩效改革，毛利高的品种以毛利为主要考核目标，毛利低的甚至亏损品种公司制定底价，以销量为主要考核目标，多劳多得，提高工作积极性。在</w:t>
      </w:r>
      <w:r>
        <w:rPr>
          <w:highlight w:val="red"/>
          <w:lang w:eastAsia="zh-CN"/>
        </w:rPr>
        <w:t>日化品</w:t>
      </w:r>
      <w:r>
        <w:rPr>
          <w:lang w:eastAsia="zh-CN"/>
        </w:rPr>
        <w:t>销售上，将目标锁定旅游人群，通过商务局的合作，积极探</w:t>
      </w:r>
      <w:r w:rsidRPr="008D3F62">
        <w:rPr>
          <w:lang w:eastAsia="zh-CN"/>
        </w:rPr>
        <w:t>索门店销售。3、抓好项目</w:t>
      </w:r>
      <w:r>
        <w:rPr>
          <w:lang w:eastAsia="zh-CN"/>
        </w:rPr>
        <w:t>建设促发展一是苏欣养老公司新大楼投入使用，尽快提高入住率。二是尽快完成南通东力废气处理工程验收，完成废水处理和新产品确定和落地，9月前完成消防泵房的提升改造。三是做好鲁化森萱6000吨二氧五环项目的</w:t>
      </w:r>
      <w:r w:rsidRPr="008D3F62">
        <w:rPr>
          <w:lang w:eastAsia="zh-CN"/>
        </w:rPr>
        <w:t>技术改造项目，将年产量由3000吨增加至6000吨，预计投入985万元。4、开展技术创新加力度根据销售需求，对生产产品结构、品规进行调整。对一线产品、二线产品进行合理布局，通过技术革新，</w:t>
      </w:r>
      <w:r>
        <w:rPr>
          <w:lang w:eastAsia="zh-CN"/>
        </w:rPr>
        <w:t>不断打通销售所需产品的</w:t>
      </w:r>
      <w:r>
        <w:rPr>
          <w:highlight w:val="red"/>
          <w:lang w:eastAsia="zh-CN"/>
        </w:rPr>
        <w:t>工艺路线</w:t>
      </w:r>
      <w:r>
        <w:rPr>
          <w:lang w:eastAsia="zh-CN"/>
        </w:rPr>
        <w:t>，提高</w:t>
      </w:r>
      <w:r>
        <w:rPr>
          <w:highlight w:val="red"/>
          <w:lang w:eastAsia="zh-CN"/>
        </w:rPr>
        <w:t>工艺技术水平</w:t>
      </w:r>
      <w:r>
        <w:rPr>
          <w:lang w:eastAsia="zh-CN"/>
        </w:rPr>
        <w:t>；要进</w:t>
      </w:r>
      <w:r w:rsidRPr="008D3F62">
        <w:rPr>
          <w:lang w:eastAsia="zh-CN"/>
        </w:rPr>
        <w:t>行设备改造升级，围绕销售量的增加，提升自动化、智能化项目改造，提升生产能力、生产效率。做好降本增效工作，通过节能</w:t>
      </w:r>
      <w:r>
        <w:rPr>
          <w:lang w:eastAsia="zh-CN"/>
        </w:rPr>
        <w:t>降耗、产量增加、采购成本下降等措施，摊低成本，为销售提供优质优价的富有市场竞争力的产品。着力推进</w:t>
      </w:r>
      <w:r>
        <w:rPr>
          <w:highlight w:val="red"/>
          <w:lang w:eastAsia="zh-CN"/>
        </w:rPr>
        <w:t>传统药品</w:t>
      </w:r>
      <w:r>
        <w:rPr>
          <w:lang w:eastAsia="zh-CN"/>
        </w:rPr>
        <w:t>的二次开发。推进</w:t>
      </w:r>
      <w:r>
        <w:rPr>
          <w:highlight w:val="red"/>
          <w:lang w:eastAsia="zh-CN"/>
        </w:rPr>
        <w:t>王氏保赤丸</w:t>
      </w:r>
      <w:r>
        <w:rPr>
          <w:lang w:eastAsia="zh-CN"/>
        </w:rPr>
        <w:t>、</w:t>
      </w:r>
      <w:r>
        <w:rPr>
          <w:highlight w:val="red"/>
          <w:lang w:eastAsia="zh-CN"/>
        </w:rPr>
        <w:t>季德胜蛇药片</w:t>
      </w:r>
      <w:r>
        <w:rPr>
          <w:lang w:eastAsia="zh-CN"/>
        </w:rPr>
        <w:t>二次开发；通过提升核心产品的品牌价值，加大核心产品资源配置的集中度。进一步提升</w:t>
      </w:r>
      <w:r>
        <w:rPr>
          <w:highlight w:val="red"/>
          <w:lang w:eastAsia="zh-CN"/>
        </w:rPr>
        <w:t>王氏保赤丸</w:t>
      </w:r>
      <w:r>
        <w:rPr>
          <w:lang w:eastAsia="zh-CN"/>
        </w:rPr>
        <w:t>品牌功能、</w:t>
      </w:r>
      <w:r>
        <w:rPr>
          <w:highlight w:val="red"/>
          <w:lang w:eastAsia="zh-CN"/>
        </w:rPr>
        <w:t>季德胜蛇药片</w:t>
      </w:r>
      <w:r>
        <w:rPr>
          <w:lang w:eastAsia="zh-CN"/>
        </w:rPr>
        <w:t>等主打品种的销售额与美誉度。在</w:t>
      </w:r>
      <w:r>
        <w:rPr>
          <w:highlight w:val="red"/>
          <w:lang w:eastAsia="zh-CN"/>
        </w:rPr>
        <w:t>原料药</w:t>
      </w:r>
      <w:r>
        <w:rPr>
          <w:lang w:eastAsia="zh-CN"/>
        </w:rPr>
        <w:t>开发方面，一是争取2021年完成</w:t>
      </w:r>
      <w:r>
        <w:rPr>
          <w:highlight w:val="red"/>
          <w:lang w:eastAsia="zh-CN"/>
        </w:rPr>
        <w:t>氟尿嘧啶</w:t>
      </w:r>
      <w:r>
        <w:rPr>
          <w:lang w:eastAsia="zh-CN"/>
        </w:rPr>
        <w:t>与天津金耀药业有限公司合作的针剂一致性评价；二是2021年完成</w:t>
      </w:r>
      <w:r>
        <w:rPr>
          <w:highlight w:val="red"/>
          <w:lang w:eastAsia="zh-CN"/>
        </w:rPr>
        <w:t>苯巴比妥</w:t>
      </w:r>
      <w:r>
        <w:rPr>
          <w:lang w:eastAsia="zh-CN"/>
        </w:rPr>
        <w:t>、</w:t>
      </w:r>
      <w:r>
        <w:rPr>
          <w:highlight w:val="red"/>
          <w:lang w:eastAsia="zh-CN"/>
        </w:rPr>
        <w:t>丙硫氧嘧啶</w:t>
      </w:r>
      <w:r>
        <w:rPr>
          <w:lang w:eastAsia="zh-CN"/>
        </w:rPr>
        <w:t>的一致性评价；三是开发1-2个高端仿制药。原料药公司要利用现有GMP体系及产能优势，配合开发能力强的公司做仿</w:t>
      </w:r>
      <w:r>
        <w:rPr>
          <w:lang w:eastAsia="zh-CN"/>
        </w:rPr>
        <w:lastRenderedPageBreak/>
        <w:t>制药、专利药联合申报，作为仿制药、专利药的原料药生产协作单位。在</w:t>
      </w:r>
      <w:r>
        <w:rPr>
          <w:highlight w:val="red"/>
          <w:lang w:eastAsia="zh-CN"/>
        </w:rPr>
        <w:t>中药饮片</w:t>
      </w:r>
      <w:r>
        <w:rPr>
          <w:lang w:eastAsia="zh-CN"/>
        </w:rPr>
        <w:t>方面，继续研发“药食同源”大健康新产品，开发康养新产，坚持中医治未病，针对不同功能，与和食健康学院共同研发系列</w:t>
      </w:r>
      <w:r>
        <w:rPr>
          <w:highlight w:val="red"/>
          <w:lang w:eastAsia="zh-CN"/>
        </w:rPr>
        <w:t>中草药足浴包</w:t>
      </w:r>
      <w:r>
        <w:rPr>
          <w:lang w:eastAsia="zh-CN"/>
        </w:rPr>
        <w:t>。5、全面从严治党不放松党委围绕主目标做好引领工作，所有工作围绕开好局、起好步开展。通过坚定政治方向，做到态度不能松，决心不能减，确保公司十四五规划落到实处。进一步坚定理想信念，抓好意识形态责任落实。进一步压实工作责任，提升党建主业意识。进一步深化</w:t>
      </w:r>
      <w:r w:rsidRPr="008D3F62">
        <w:rPr>
          <w:lang w:eastAsia="zh-CN"/>
        </w:rPr>
        <w:t>党建品牌，推进品牌成果验收。进一步丰富活动载体，开展建党100周年主题活动。进一步加强队伍建设，提高干部员工能力。推进人才培养“一号工程”，加强销售、管理、技能三支人才队伍的培养，通过“青蓝工程”等相关教育培训工作，加强对学历高的、有能力的、有想法、积极进取的年轻人培养，力求让那些对企业忠诚，困难前面敢于冲锋陷阵的同志脱颖而出。使他们尽快成为关键操作岗位技术骨干或走上管理岗位，提供晋升通道。（四）可能面临的风险1、国家法规及产业政策变动风险（1）新修订的《药品管理法》和《药品注册管理办法》体</w:t>
      </w:r>
      <w:r>
        <w:rPr>
          <w:lang w:eastAsia="zh-CN"/>
        </w:rPr>
        <w:t>现全生命周期监管理念、鼓励创新和满足临床急需，落实“四个最严”要求。新药典、新用药目录的实施带来很多不确定性因素。7月2日，国家药监局、国家卫健委发布《关于发布2020年版《中华人民共和国药典》的公告（2020年第78号）》。根据公告，新药典将自2020年12月30日起实施，新药典对于中药要求33种禁用</w:t>
      </w:r>
      <w:r>
        <w:rPr>
          <w:highlight w:val="red"/>
          <w:lang w:eastAsia="zh-CN"/>
        </w:rPr>
        <w:t>农药</w:t>
      </w:r>
      <w:r>
        <w:rPr>
          <w:lang w:eastAsia="zh-CN"/>
        </w:rPr>
        <w:t>不得检出。而药农种植中药材的时候，已经习惯了使用</w:t>
      </w:r>
      <w:r>
        <w:rPr>
          <w:highlight w:val="red"/>
          <w:lang w:eastAsia="zh-CN"/>
        </w:rPr>
        <w:t>农药</w:t>
      </w:r>
      <w:r>
        <w:rPr>
          <w:lang w:eastAsia="zh-CN"/>
        </w:rPr>
        <w:t>，未来药监部门会按要求检查中药材、</w:t>
      </w:r>
      <w:r>
        <w:rPr>
          <w:highlight w:val="red"/>
          <w:lang w:eastAsia="zh-CN"/>
        </w:rPr>
        <w:t>中药饮片</w:t>
      </w:r>
      <w:r>
        <w:rPr>
          <w:lang w:eastAsia="zh-CN"/>
        </w:rPr>
        <w:t>的农残问题，中药生产企业将夹在种植和监管部门之间，承受不可预料的农残检测压力。（2）疫情仍然呈散点多发态势，防疫之下的生活方式的改变将对</w:t>
      </w:r>
      <w:r>
        <w:rPr>
          <w:highlight w:val="red"/>
          <w:lang w:eastAsia="zh-CN"/>
        </w:rPr>
        <w:t>医药</w:t>
      </w:r>
      <w:r>
        <w:rPr>
          <w:lang w:eastAsia="zh-CN"/>
        </w:rPr>
        <w:t>市场的环境带来变化，从行业数据分析，呈现下滑趋势；终端市场进入“慢增长”的阵痛期，疫情期间很多省市出台了药店禁止销售感冒退热产品的规定，我公司</w:t>
      </w:r>
      <w:r>
        <w:rPr>
          <w:highlight w:val="red"/>
          <w:lang w:eastAsia="zh-CN"/>
        </w:rPr>
        <w:t>正柴胡饮颗粒</w:t>
      </w:r>
      <w:r>
        <w:rPr>
          <w:lang w:eastAsia="zh-CN"/>
        </w:rPr>
        <w:t>、</w:t>
      </w:r>
      <w:r>
        <w:rPr>
          <w:highlight w:val="red"/>
          <w:lang w:eastAsia="zh-CN"/>
        </w:rPr>
        <w:t>王氏保赤丸</w:t>
      </w:r>
      <w:r>
        <w:rPr>
          <w:lang w:eastAsia="zh-CN"/>
        </w:rPr>
        <w:t>、</w:t>
      </w:r>
      <w:r>
        <w:rPr>
          <w:highlight w:val="red"/>
          <w:lang w:eastAsia="zh-CN"/>
        </w:rPr>
        <w:t>金荞麦片</w:t>
      </w:r>
      <w:r>
        <w:rPr>
          <w:lang w:eastAsia="zh-CN"/>
        </w:rPr>
        <w:t>（</w:t>
      </w:r>
      <w:r>
        <w:rPr>
          <w:highlight w:val="red"/>
          <w:lang w:eastAsia="zh-CN"/>
        </w:rPr>
        <w:t>胶囊</w:t>
      </w:r>
      <w:r>
        <w:rPr>
          <w:lang w:eastAsia="zh-CN"/>
        </w:rPr>
        <w:t>）都因有治疗感冒退热的作用而受到限制，影响销售。（3）2021年将开展新一轮的带量采购，更多品种将被纳入带量采购范畴。数据表明：在4+7中标价基础上，竞标的品种平均降幅38%。伴随“4+7”扩围，未中选药品临床替代范围将很快扩大到全国。2、原材料采购风险公司中成药制剂产品所用原材料为中药材，中药材由于其野生资源的稀缺性、人工种植受气候环境以及种植面积等因素的影响，公司可能面临原材料供应不足的风险；同时，随着原材料采购价格的大幅波动增加了公司采购成本及中药材贸易亏损的风险。原材料价格波动会对公司的盈利能力产生较大影响，公司采取灵活的采购策略，利用区域价格差异选购最佳性价比的原材料，但若未来公司主要原材料价格产生大幅波动或供应量严重不足，而公司不能适时采取有效应对措施，则会对公司经营业绩造成不利影响。3、产品销售价格下降风险随着国家新医改方案的推出，以降低价格为主要导向的集中招标、药品零加价及差别定价的管理制度出台，列入政府定价范围的药品价格将进行全面调整。随着</w:t>
      </w:r>
      <w:r>
        <w:rPr>
          <w:highlight w:val="red"/>
          <w:lang w:eastAsia="zh-CN"/>
        </w:rPr>
        <w:t>医疗体制改革</w:t>
      </w:r>
      <w:r>
        <w:rPr>
          <w:lang w:eastAsia="zh-CN"/>
        </w:rPr>
        <w:t>的深入，国家可能继续扩大降价药品的范围，公司部分产品的价格可能会因此降低。另外，未来公司出于进一步</w:t>
      </w:r>
      <w:r w:rsidRPr="008D3F62">
        <w:rPr>
          <w:lang w:eastAsia="zh-CN"/>
        </w:rPr>
        <w:t>扩大市场份额等因素的考虑</w:t>
      </w:r>
      <w:r>
        <w:rPr>
          <w:lang w:eastAsia="zh-CN"/>
        </w:rPr>
        <w:t>，也需要对部分产品价格进行主动下调。产品销售价格下降可能会对公司的盈利水平产生一定的不利影响。4、药品研发风险公司每年都投入大量资金用于药品的研发，药品从实验研究、临床研究、获得药品注册批件到正式生产需要经过多个环节的审批，随着国家监管法规、注册法规的日益严格，药品研发所需资金可能会大幅提高，存在药品注册周期延长、药品研发失败的风险。5、安全、环保风险公司</w:t>
      </w:r>
      <w:r>
        <w:rPr>
          <w:highlight w:val="red"/>
          <w:lang w:eastAsia="zh-CN"/>
        </w:rPr>
        <w:t>化学原料药</w:t>
      </w:r>
      <w:r>
        <w:rPr>
          <w:lang w:eastAsia="zh-CN"/>
        </w:rPr>
        <w:t>、</w:t>
      </w:r>
      <w:r>
        <w:rPr>
          <w:highlight w:val="red"/>
          <w:lang w:eastAsia="zh-CN"/>
        </w:rPr>
        <w:t>化工医药中间体</w:t>
      </w:r>
      <w:r>
        <w:rPr>
          <w:lang w:eastAsia="zh-CN"/>
        </w:rPr>
        <w:t>生产需要遵循严格的安全、</w:t>
      </w:r>
      <w:r>
        <w:rPr>
          <w:lang w:eastAsia="zh-CN"/>
        </w:rPr>
        <w:lastRenderedPageBreak/>
        <w:t>环保标准，可能存在设备等操作不当引发安全、环保事故，公司虽然自设立至今未发生重大安全、环保事故，且制定了严格的安全生产管理规定，但仍存在因管理出现疏漏或设备老化失修等情况而发生意外安全、环保事故的风险。6、人才不足的风险随着公司规模的扩张和业务的拓展，</w:t>
      </w:r>
      <w:r w:rsidRPr="008D3F62">
        <w:rPr>
          <w:lang w:eastAsia="zh-CN"/>
        </w:rPr>
        <w:t>公司可能存在管理人才和专业人才不能满足经营需要的风险。7、营业规模扩大引致的管理风险随着公司经营规模的扩张，公司控股或参股公司在持续增加，对子公司的有效管理是公司持续发展的保证，人力资源管理、营销拓展、风险管控等方面均对公司提出了更高的要求。尽管公司已有较为完善的法人治理结构和组织构架，拥有较为健全的运营体系，基本能满足目前的经营规模和发展需要，并且在管理、营销、技术开发等方面储备了一定的人才，但如果不能有效配置，调动其积极性和创造性，将影响公司的运营能力和发展动力，可能会给公司带来管理风险。8、商誉减值导致利润下滑风险截至2020年12月31日，公司合并财务报表中商誉的账面余额为1.68亿元。如东力企</w:t>
      </w:r>
      <w:r>
        <w:rPr>
          <w:lang w:eastAsia="zh-CN"/>
        </w:rPr>
        <w:t>管在未来经营状况恶化，将有可能产生商誉减值，从而减少公司净利润。十、接待调研、沟通、采访等活动1、报告期内接待调研、沟通、采访等活动登记表□适用√不适用公司报告期内未发生接待调研、沟通、采访等活动。</w:t>
      </w:r>
    </w:p>
    <w:sectPr w:rsidR="005D6D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7D19" w14:textId="77777777" w:rsidR="003A377C" w:rsidRDefault="003A377C">
      <w:pPr>
        <w:spacing w:line="240" w:lineRule="auto"/>
      </w:pPr>
      <w:r>
        <w:separator/>
      </w:r>
    </w:p>
  </w:endnote>
  <w:endnote w:type="continuationSeparator" w:id="0">
    <w:p w14:paraId="62DD290B" w14:textId="77777777" w:rsidR="003A377C" w:rsidRDefault="003A3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C1F27" w14:textId="77777777" w:rsidR="003A377C" w:rsidRDefault="003A377C">
      <w:pPr>
        <w:spacing w:after="0"/>
      </w:pPr>
      <w:r>
        <w:separator/>
      </w:r>
    </w:p>
  </w:footnote>
  <w:footnote w:type="continuationSeparator" w:id="0">
    <w:p w14:paraId="0C1A989F" w14:textId="77777777" w:rsidR="003A377C" w:rsidRDefault="003A37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37246008">
    <w:abstractNumId w:val="1"/>
  </w:num>
  <w:num w:numId="2" w16cid:durableId="1352679808">
    <w:abstractNumId w:val="4"/>
  </w:num>
  <w:num w:numId="3" w16cid:durableId="625041018">
    <w:abstractNumId w:val="5"/>
  </w:num>
  <w:num w:numId="4" w16cid:durableId="616958620">
    <w:abstractNumId w:val="2"/>
  </w:num>
  <w:num w:numId="5" w16cid:durableId="1210342687">
    <w:abstractNumId w:val="0"/>
  </w:num>
  <w:num w:numId="6" w16cid:durableId="599069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3A377C"/>
    <w:rsid w:val="005D6DC6"/>
    <w:rsid w:val="007C248F"/>
    <w:rsid w:val="008D3F62"/>
    <w:rsid w:val="00AA1D8D"/>
    <w:rsid w:val="00B47730"/>
    <w:rsid w:val="00BC23BE"/>
    <w:rsid w:val="00CB0664"/>
    <w:rsid w:val="00FC693F"/>
    <w:rsid w:val="25324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DDFF4C"/>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2362</Words>
  <Characters>13470</Characters>
  <Application>Microsoft Office Word</Application>
  <DocSecurity>0</DocSecurity>
  <Lines>112</Lines>
  <Paragraphs>31</Paragraphs>
  <ScaleCrop>false</ScaleCrop>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FBDA5BD3EE5F4813A3F4EE046FE0F7B7</vt:lpwstr>
  </property>
</Properties>
</file>