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DA52" w14:textId="77777777" w:rsidR="00260EF7" w:rsidRDefault="00000000">
      <w:pPr>
        <w:rPr>
          <w:lang w:eastAsia="zh-CN"/>
        </w:rPr>
      </w:pPr>
      <w:r>
        <w:rPr>
          <w:lang w:eastAsia="zh-CN"/>
        </w:rPr>
        <w:t>第四节经营情况讨论与分析一、概述报告期内，受新冠</w:t>
      </w:r>
      <w:r w:rsidRPr="00965B54">
        <w:rPr>
          <w:lang w:eastAsia="zh-CN"/>
        </w:rPr>
        <w:t>肺炎疫情的影响，全球经济遭受巨大冲击。面对多种不确定因素的影响，公司积极开展各项疫情防控工作，保证疫情期间生产经营的正常开展，并持续加快推进新项目建设，实现利润总额和产品产量创新高。全年主要化工产品产量完成167.48万吨，同比增加2.61%；实现营业收入246.8</w:t>
      </w:r>
      <w:r>
        <w:rPr>
          <w:lang w:eastAsia="zh-CN"/>
        </w:rPr>
        <w:t>6亿元，同比下降17.87%；实现归属于上市公司股东的净利润9.76亿元，同比增长57.25%；总资产206.39亿元，同比增长46.06%；归属于上市公司股东的净资产89.81亿元，同比增长18.79%。公司生产经营情况分析如下：1、主营业务方面2020年受新冠肺炎疫情影响，公司所在行业上下游企业开工率不足，导致公司主要产品的销售价格和销售收入同比下滑。为实现效益最大化，公司加强产、供、销各环节的联动，压减原材料采购成本、提升盈利产品产能、狠抓产品推价销售力度，做到抓两头促中间，多效并举提升盈利能力，实现利润超预期。</w:t>
      </w:r>
      <w:r>
        <w:rPr>
          <w:highlight w:val="red"/>
          <w:lang w:eastAsia="zh-CN"/>
        </w:rPr>
        <w:t>甲乙酮</w:t>
      </w:r>
      <w:r>
        <w:rPr>
          <w:lang w:eastAsia="zh-CN"/>
        </w:rPr>
        <w:t>作为公司主打产品，继续保持良好盈利能力，毛利率39.51%，同比增长13.53%，国内市场占有率持续保持50%以上，占国内出口份额70%以上；</w:t>
      </w:r>
      <w:r>
        <w:rPr>
          <w:highlight w:val="red"/>
          <w:lang w:eastAsia="zh-CN"/>
        </w:rPr>
        <w:t>顺</w:t>
      </w:r>
      <w:proofErr w:type="gramStart"/>
      <w:r>
        <w:rPr>
          <w:highlight w:val="red"/>
          <w:lang w:eastAsia="zh-CN"/>
        </w:rPr>
        <w:t>酐</w:t>
      </w:r>
      <w:proofErr w:type="gramEnd"/>
      <w:r>
        <w:rPr>
          <w:lang w:eastAsia="zh-CN"/>
        </w:rPr>
        <w:t>毛利率27.98%，同比增长8.66%，国内市场占有率30%以上，占国内出口份额50%以上。新增产能</w:t>
      </w:r>
      <w:r>
        <w:rPr>
          <w:highlight w:val="red"/>
          <w:lang w:eastAsia="zh-CN"/>
        </w:rPr>
        <w:t>丁腈胶乳</w:t>
      </w:r>
      <w:r>
        <w:rPr>
          <w:lang w:eastAsia="zh-CN"/>
        </w:rPr>
        <w:t>和</w:t>
      </w:r>
      <w:r>
        <w:rPr>
          <w:highlight w:val="red"/>
          <w:lang w:eastAsia="zh-CN"/>
        </w:rPr>
        <w:t>MMA</w:t>
      </w:r>
      <w:r>
        <w:rPr>
          <w:lang w:eastAsia="zh-CN"/>
        </w:rPr>
        <w:t>产品的盈利能力突出，成为公司利润增长的主力。</w:t>
      </w:r>
      <w:r>
        <w:rPr>
          <w:highlight w:val="red"/>
          <w:lang w:eastAsia="zh-CN"/>
        </w:rPr>
        <w:t>供应</w:t>
      </w:r>
      <w:proofErr w:type="gramStart"/>
      <w:r>
        <w:rPr>
          <w:highlight w:val="red"/>
          <w:lang w:eastAsia="zh-CN"/>
        </w:rPr>
        <w:t>链</w:t>
      </w:r>
      <w:r>
        <w:rPr>
          <w:lang w:eastAsia="zh-CN"/>
        </w:rPr>
        <w:t>业务</w:t>
      </w:r>
      <w:proofErr w:type="gramEnd"/>
      <w:r>
        <w:rPr>
          <w:lang w:eastAsia="zh-CN"/>
        </w:rPr>
        <w:t>经过前期市场的开拓，业务种类、客户结构、市场规模有较大提升。报告期内，供应</w:t>
      </w:r>
      <w:proofErr w:type="gramStart"/>
      <w:r>
        <w:rPr>
          <w:lang w:eastAsia="zh-CN"/>
        </w:rPr>
        <w:t>链积极</w:t>
      </w:r>
      <w:proofErr w:type="gramEnd"/>
      <w:r>
        <w:rPr>
          <w:lang w:eastAsia="zh-CN"/>
        </w:rPr>
        <w:t>拓展</w:t>
      </w:r>
      <w:r w:rsidRPr="00965B54">
        <w:rPr>
          <w:lang w:eastAsia="zh-CN"/>
        </w:rPr>
        <w:t>新冠疫情相关产</w:t>
      </w:r>
      <w:r>
        <w:rPr>
          <w:lang w:eastAsia="zh-CN"/>
        </w:rPr>
        <w:t>品（</w:t>
      </w:r>
      <w:r>
        <w:rPr>
          <w:highlight w:val="red"/>
          <w:lang w:eastAsia="zh-CN"/>
        </w:rPr>
        <w:t>异丙醇</w:t>
      </w:r>
      <w:r>
        <w:rPr>
          <w:lang w:eastAsia="zh-CN"/>
        </w:rPr>
        <w:t>、</w:t>
      </w:r>
      <w:r>
        <w:rPr>
          <w:highlight w:val="red"/>
          <w:lang w:eastAsia="zh-CN"/>
        </w:rPr>
        <w:t>丙酮</w:t>
      </w:r>
      <w:r>
        <w:rPr>
          <w:lang w:eastAsia="zh-CN"/>
        </w:rPr>
        <w:t>等）的贸易规模，产品毛利率及毛利润有较大幅度提升。公司将继续加强</w:t>
      </w:r>
      <w:r>
        <w:rPr>
          <w:highlight w:val="red"/>
          <w:lang w:eastAsia="zh-CN"/>
        </w:rPr>
        <w:t>化工</w:t>
      </w:r>
      <w:r>
        <w:rPr>
          <w:lang w:eastAsia="zh-CN"/>
        </w:rPr>
        <w:t>板块</w:t>
      </w:r>
      <w:r w:rsidRPr="00965B54">
        <w:rPr>
          <w:lang w:eastAsia="zh-CN"/>
        </w:rPr>
        <w:t>和供应链板块的业务融合力度，发挥公司产品竞争和市场占有率优势，打通上下游，有效降低和缩短商品流通环节费用支出和时间，有效提高周转率、</w:t>
      </w:r>
      <w:r>
        <w:rPr>
          <w:lang w:eastAsia="zh-CN"/>
        </w:rPr>
        <w:t>减少成本和提升效益。</w:t>
      </w:r>
      <w:r w:rsidRPr="00965B54">
        <w:rPr>
          <w:lang w:eastAsia="zh-CN"/>
        </w:rPr>
        <w:t>2、安全环保方面随着国家安全环保形势的日益严峻，公司始终将安全生产和环境保护放在首位，恪守国家各项安全环保制度，未出现重大安全环保事故。公司坚持“以人为本”的发展理念，安全环保遵循一票否决，全面贯彻落实建立“安全风险分级管控及隐患排查体系”的双重预防体系，不断加大安全环保设施投入，将安全环保各项</w:t>
      </w:r>
      <w:r>
        <w:rPr>
          <w:lang w:eastAsia="zh-CN"/>
        </w:rPr>
        <w:t>工作做细做实。3、新项目建设、新产品研发方面（1）公司持续加快新项目建设速度，新增产能释放为报告</w:t>
      </w:r>
      <w:proofErr w:type="gramStart"/>
      <w:r>
        <w:rPr>
          <w:lang w:eastAsia="zh-CN"/>
        </w:rPr>
        <w:t>期业绩</w:t>
      </w:r>
      <w:proofErr w:type="gramEnd"/>
      <w:r>
        <w:rPr>
          <w:lang w:eastAsia="zh-CN"/>
        </w:rPr>
        <w:t>增长贡献力量。公司投资建设的20万吨/年</w:t>
      </w:r>
      <w:r>
        <w:rPr>
          <w:highlight w:val="red"/>
          <w:lang w:eastAsia="zh-CN"/>
        </w:rPr>
        <w:t>MMA</w:t>
      </w:r>
      <w:r>
        <w:rPr>
          <w:lang w:eastAsia="zh-CN"/>
        </w:rPr>
        <w:t>及配套项目，其中一期10万吨/年</w:t>
      </w:r>
      <w:r>
        <w:rPr>
          <w:highlight w:val="red"/>
          <w:lang w:eastAsia="zh-CN"/>
        </w:rPr>
        <w:t>MMA</w:t>
      </w:r>
      <w:r>
        <w:rPr>
          <w:lang w:eastAsia="zh-CN"/>
        </w:rPr>
        <w:t>装置已于2020年9月建成投产。二期10万吨/年</w:t>
      </w:r>
      <w:r>
        <w:rPr>
          <w:highlight w:val="red"/>
          <w:lang w:eastAsia="zh-CN"/>
        </w:rPr>
        <w:t>MMA</w:t>
      </w:r>
      <w:r>
        <w:rPr>
          <w:lang w:eastAsia="zh-CN"/>
        </w:rPr>
        <w:t>装置已于2021年3月建成投产。（2）为实现公司的产业版图</w:t>
      </w:r>
      <w:proofErr w:type="gramStart"/>
      <w:r>
        <w:rPr>
          <w:lang w:eastAsia="zh-CN"/>
        </w:rPr>
        <w:t>从</w:t>
      </w:r>
      <w:r>
        <w:rPr>
          <w:highlight w:val="red"/>
          <w:lang w:eastAsia="zh-CN"/>
        </w:rPr>
        <w:t>碳四</w:t>
      </w:r>
      <w:r>
        <w:rPr>
          <w:lang w:eastAsia="zh-CN"/>
        </w:rPr>
        <w:t>产业向</w:t>
      </w:r>
      <w:r>
        <w:rPr>
          <w:highlight w:val="red"/>
          <w:lang w:eastAsia="zh-CN"/>
        </w:rPr>
        <w:t>碳三</w:t>
      </w:r>
      <w:proofErr w:type="gramEnd"/>
      <w:r>
        <w:rPr>
          <w:lang w:eastAsia="zh-CN"/>
        </w:rPr>
        <w:t>产业的顺利延伸形成比较完善的</w:t>
      </w:r>
      <w:r>
        <w:rPr>
          <w:highlight w:val="red"/>
          <w:lang w:eastAsia="zh-CN"/>
        </w:rPr>
        <w:t>丙烷</w:t>
      </w:r>
      <w:r>
        <w:rPr>
          <w:lang w:eastAsia="zh-CN"/>
        </w:rPr>
        <w:t>-</w:t>
      </w:r>
      <w:r>
        <w:rPr>
          <w:highlight w:val="red"/>
          <w:lang w:eastAsia="zh-CN"/>
        </w:rPr>
        <w:t>丙烯</w:t>
      </w:r>
      <w:r>
        <w:rPr>
          <w:lang w:eastAsia="zh-CN"/>
        </w:rPr>
        <w:t>-</w:t>
      </w:r>
      <w:r>
        <w:rPr>
          <w:highlight w:val="red"/>
          <w:lang w:eastAsia="zh-CN"/>
        </w:rPr>
        <w:t>环氧丙烷</w:t>
      </w:r>
      <w:proofErr w:type="gramStart"/>
      <w:r>
        <w:rPr>
          <w:lang w:eastAsia="zh-CN"/>
        </w:rPr>
        <w:t>的</w:t>
      </w:r>
      <w:r>
        <w:rPr>
          <w:highlight w:val="red"/>
          <w:lang w:eastAsia="zh-CN"/>
        </w:rPr>
        <w:t>碳三</w:t>
      </w:r>
      <w:r>
        <w:rPr>
          <w:lang w:eastAsia="zh-CN"/>
        </w:rPr>
        <w:t>产业</w:t>
      </w:r>
      <w:proofErr w:type="gramEnd"/>
      <w:r>
        <w:rPr>
          <w:lang w:eastAsia="zh-CN"/>
        </w:rPr>
        <w:t>链布局，公司持续推动</w:t>
      </w:r>
      <w:r>
        <w:rPr>
          <w:highlight w:val="red"/>
          <w:lang w:eastAsia="zh-CN"/>
        </w:rPr>
        <w:t>化工</w:t>
      </w:r>
      <w:r>
        <w:rPr>
          <w:lang w:eastAsia="zh-CN"/>
        </w:rPr>
        <w:t>行业先进技术的引入，先后引进</w:t>
      </w:r>
      <w:r w:rsidRPr="00965B54">
        <w:rPr>
          <w:lang w:eastAsia="zh-CN"/>
        </w:rPr>
        <w:t>美国UOP的</w:t>
      </w:r>
      <w:proofErr w:type="spellStart"/>
      <w:r>
        <w:rPr>
          <w:highlight w:val="red"/>
          <w:lang w:eastAsia="zh-CN"/>
        </w:rPr>
        <w:t>Oleflex</w:t>
      </w:r>
      <w:proofErr w:type="spellEnd"/>
      <w:r>
        <w:rPr>
          <w:lang w:eastAsia="zh-CN"/>
        </w:rPr>
        <w:t>生产工艺，投资建造70万吨/年</w:t>
      </w:r>
      <w:r>
        <w:rPr>
          <w:highlight w:val="red"/>
          <w:lang w:eastAsia="zh-CN"/>
        </w:rPr>
        <w:t>丙烷脱氢</w:t>
      </w:r>
      <w:r>
        <w:rPr>
          <w:lang w:eastAsia="zh-CN"/>
        </w:rPr>
        <w:t>项目；引进德</w:t>
      </w:r>
      <w:r w:rsidRPr="00965B54">
        <w:rPr>
          <w:lang w:eastAsia="zh-CN"/>
        </w:rPr>
        <w:t>国赢创、蒂森克虏伯共有</w:t>
      </w:r>
      <w:r>
        <w:rPr>
          <w:lang w:eastAsia="zh-CN"/>
        </w:rPr>
        <w:t>的</w:t>
      </w:r>
      <w:r>
        <w:rPr>
          <w:highlight w:val="red"/>
          <w:lang w:eastAsia="zh-CN"/>
        </w:rPr>
        <w:t>过氧化氢直接氧化法</w:t>
      </w:r>
      <w:r>
        <w:rPr>
          <w:lang w:eastAsia="zh-CN"/>
        </w:rPr>
        <w:t>技术，投资建造30万吨/年</w:t>
      </w:r>
      <w:r>
        <w:rPr>
          <w:highlight w:val="red"/>
          <w:lang w:eastAsia="zh-CN"/>
        </w:rPr>
        <w:t>环氧丙烷</w:t>
      </w:r>
      <w:r>
        <w:rPr>
          <w:lang w:eastAsia="zh-CN"/>
        </w:rPr>
        <w:t>项目。截至报告期末，公司70万吨/年</w:t>
      </w:r>
      <w:r>
        <w:rPr>
          <w:highlight w:val="red"/>
          <w:lang w:eastAsia="zh-CN"/>
        </w:rPr>
        <w:t>丙烷脱氢</w:t>
      </w:r>
      <w:r>
        <w:rPr>
          <w:lang w:eastAsia="zh-CN"/>
        </w:rPr>
        <w:t>（</w:t>
      </w:r>
      <w:r>
        <w:rPr>
          <w:highlight w:val="red"/>
          <w:lang w:eastAsia="zh-CN"/>
        </w:rPr>
        <w:t>PDH</w:t>
      </w:r>
      <w:r>
        <w:rPr>
          <w:lang w:eastAsia="zh-CN"/>
        </w:rPr>
        <w:t>）项目</w:t>
      </w:r>
      <w:r>
        <w:rPr>
          <w:highlight w:val="red"/>
          <w:lang w:eastAsia="zh-CN"/>
        </w:rPr>
        <w:t>丙烷脱氢</w:t>
      </w:r>
      <w:r>
        <w:rPr>
          <w:lang w:eastAsia="zh-CN"/>
        </w:rPr>
        <w:t>项目主要</w:t>
      </w:r>
      <w:r w:rsidRPr="00965B54">
        <w:rPr>
          <w:lang w:eastAsia="zh-CN"/>
        </w:rPr>
        <w:t>关键设备</w:t>
      </w:r>
      <w:r>
        <w:rPr>
          <w:lang w:eastAsia="zh-CN"/>
        </w:rPr>
        <w:t>订货基本完成，现场施工正在按计划推进中。30万吨/年</w:t>
      </w:r>
      <w:r>
        <w:rPr>
          <w:highlight w:val="red"/>
          <w:lang w:eastAsia="zh-CN"/>
        </w:rPr>
        <w:t>环氧丙烷</w:t>
      </w:r>
      <w:r>
        <w:rPr>
          <w:lang w:eastAsia="zh-CN"/>
        </w:rPr>
        <w:t>项目已完</w:t>
      </w:r>
      <w:r w:rsidRPr="00965B54">
        <w:rPr>
          <w:lang w:eastAsia="zh-CN"/>
        </w:rPr>
        <w:t>成立项、能评和环评等手续办理，现场施工已进入土地平整阶段。（3）公司与中国化学</w:t>
      </w:r>
      <w:r>
        <w:rPr>
          <w:lang w:eastAsia="zh-CN"/>
        </w:rPr>
        <w:t>工程集团有限公司及其孙公司中国天</w:t>
      </w:r>
      <w:proofErr w:type="gramStart"/>
      <w:r>
        <w:rPr>
          <w:lang w:eastAsia="zh-CN"/>
        </w:rPr>
        <w:t>辰工程</w:t>
      </w:r>
      <w:proofErr w:type="gramEnd"/>
      <w:r>
        <w:rPr>
          <w:lang w:eastAsia="zh-CN"/>
        </w:rPr>
        <w:t>有限公司就共同投资建设生产高新材料</w:t>
      </w:r>
      <w:r>
        <w:rPr>
          <w:highlight w:val="red"/>
          <w:lang w:eastAsia="zh-CN"/>
        </w:rPr>
        <w:t>尼龙66</w:t>
      </w:r>
      <w:r>
        <w:rPr>
          <w:lang w:eastAsia="zh-CN"/>
        </w:rPr>
        <w:t>达成一致，发起设立天辰齐翔新材料有限公司。本次投资成</w:t>
      </w:r>
      <w:r w:rsidRPr="00965B54">
        <w:rPr>
          <w:lang w:eastAsia="zh-CN"/>
        </w:rPr>
        <w:t>立天辰齐翔规划建</w:t>
      </w:r>
      <w:r>
        <w:rPr>
          <w:lang w:eastAsia="zh-CN"/>
        </w:rPr>
        <w:t>设年产100万吨</w:t>
      </w:r>
      <w:r>
        <w:rPr>
          <w:highlight w:val="red"/>
          <w:lang w:eastAsia="zh-CN"/>
        </w:rPr>
        <w:t>尼龙66</w:t>
      </w:r>
      <w:r>
        <w:rPr>
          <w:lang w:eastAsia="zh-CN"/>
        </w:rPr>
        <w:t>新材料产业基地，该项目主要以</w:t>
      </w:r>
      <w:r>
        <w:rPr>
          <w:highlight w:val="red"/>
          <w:lang w:eastAsia="zh-CN"/>
        </w:rPr>
        <w:t>丙烯</w:t>
      </w:r>
      <w:r>
        <w:rPr>
          <w:lang w:eastAsia="zh-CN"/>
        </w:rPr>
        <w:t>、</w:t>
      </w:r>
      <w:r>
        <w:rPr>
          <w:highlight w:val="red"/>
          <w:lang w:eastAsia="zh-CN"/>
        </w:rPr>
        <w:t>甲醇</w:t>
      </w:r>
      <w:r>
        <w:rPr>
          <w:lang w:eastAsia="zh-CN"/>
        </w:rPr>
        <w:t>、</w:t>
      </w:r>
      <w:r>
        <w:rPr>
          <w:highlight w:val="red"/>
          <w:lang w:eastAsia="zh-CN"/>
        </w:rPr>
        <w:t>液氨</w:t>
      </w:r>
      <w:r>
        <w:rPr>
          <w:lang w:eastAsia="zh-CN"/>
        </w:rPr>
        <w:t>、</w:t>
      </w:r>
      <w:r>
        <w:rPr>
          <w:highlight w:val="red"/>
          <w:lang w:eastAsia="zh-CN"/>
        </w:rPr>
        <w:t>丁二烯</w:t>
      </w:r>
      <w:r>
        <w:rPr>
          <w:lang w:eastAsia="zh-CN"/>
        </w:rPr>
        <w:t>、</w:t>
      </w:r>
      <w:r>
        <w:rPr>
          <w:highlight w:val="red"/>
          <w:lang w:eastAsia="zh-CN"/>
        </w:rPr>
        <w:t>己二酸</w:t>
      </w:r>
      <w:r>
        <w:rPr>
          <w:lang w:eastAsia="zh-CN"/>
        </w:rPr>
        <w:t>、</w:t>
      </w:r>
      <w:r>
        <w:rPr>
          <w:highlight w:val="red"/>
          <w:lang w:eastAsia="zh-CN"/>
        </w:rPr>
        <w:t>氢气</w:t>
      </w:r>
      <w:r>
        <w:rPr>
          <w:lang w:eastAsia="zh-CN"/>
        </w:rPr>
        <w:t>、</w:t>
      </w:r>
      <w:r>
        <w:rPr>
          <w:highlight w:val="red"/>
          <w:lang w:eastAsia="zh-CN"/>
        </w:rPr>
        <w:t>天然气</w:t>
      </w:r>
      <w:r>
        <w:rPr>
          <w:lang w:eastAsia="zh-CN"/>
        </w:rPr>
        <w:t>等为原料，可与公司现有产业</w:t>
      </w:r>
      <w:proofErr w:type="gramStart"/>
      <w:r>
        <w:rPr>
          <w:lang w:eastAsia="zh-CN"/>
        </w:rPr>
        <w:t>链形成</w:t>
      </w:r>
      <w:proofErr w:type="gramEnd"/>
      <w:r>
        <w:rPr>
          <w:lang w:eastAsia="zh-CN"/>
        </w:rPr>
        <w:t>协同效应，有利于优化公司产品结构和装置负荷，从而进一步提高公司盈利能力和市场竞争力。目前该项目正在加紧建设中。（4）为抗击新冠疫情，满足市场对</w:t>
      </w:r>
      <w:r>
        <w:rPr>
          <w:highlight w:val="red"/>
          <w:lang w:eastAsia="zh-CN"/>
        </w:rPr>
        <w:t>丁腈胶乳</w:t>
      </w:r>
      <w:r>
        <w:rPr>
          <w:lang w:eastAsia="zh-CN"/>
        </w:rPr>
        <w:t>的</w:t>
      </w:r>
      <w:r w:rsidRPr="00965B54">
        <w:rPr>
          <w:lang w:eastAsia="zh-CN"/>
        </w:rPr>
        <w:t>爆发性需</w:t>
      </w:r>
      <w:r>
        <w:rPr>
          <w:lang w:eastAsia="zh-CN"/>
        </w:rPr>
        <w:t>求，公司迅速拓展原有</w:t>
      </w:r>
      <w:r>
        <w:rPr>
          <w:highlight w:val="red"/>
          <w:lang w:eastAsia="zh-CN"/>
        </w:rPr>
        <w:t>丁腈胶乳</w:t>
      </w:r>
      <w:r>
        <w:rPr>
          <w:lang w:eastAsia="zh-CN"/>
        </w:rPr>
        <w:t>的品类和产能，一方面充分挖掘原有</w:t>
      </w:r>
      <w:r>
        <w:rPr>
          <w:highlight w:val="red"/>
          <w:lang w:eastAsia="zh-CN"/>
        </w:rPr>
        <w:t>丁腈胶乳</w:t>
      </w:r>
      <w:r>
        <w:rPr>
          <w:lang w:eastAsia="zh-CN"/>
        </w:rPr>
        <w:t>老装置的潜能，大大的提高了原有老装置的产能利用率。另一方</w:t>
      </w:r>
      <w:r>
        <w:rPr>
          <w:lang w:eastAsia="zh-CN"/>
        </w:rPr>
        <w:lastRenderedPageBreak/>
        <w:t>面，公司投资新建20万吨/年</w:t>
      </w:r>
      <w:r>
        <w:rPr>
          <w:highlight w:val="red"/>
          <w:lang w:eastAsia="zh-CN"/>
        </w:rPr>
        <w:t>丁腈胶乳</w:t>
      </w:r>
      <w:r>
        <w:rPr>
          <w:lang w:eastAsia="zh-CN"/>
        </w:rPr>
        <w:t>装置，并于2021年1月已全部建成投产。目前该装置为国内产能最大的</w:t>
      </w:r>
      <w:r>
        <w:rPr>
          <w:highlight w:val="red"/>
          <w:lang w:eastAsia="zh-CN"/>
        </w:rPr>
        <w:t>丁腈胶乳</w:t>
      </w:r>
      <w:r>
        <w:rPr>
          <w:lang w:eastAsia="zh-CN"/>
        </w:rPr>
        <w:t>装置。(5)公司拟投资建设20万吨/</w:t>
      </w:r>
      <w:proofErr w:type="gramStart"/>
      <w:r>
        <w:rPr>
          <w:lang w:eastAsia="zh-CN"/>
        </w:rPr>
        <w:t>年</w:t>
      </w:r>
      <w:r>
        <w:rPr>
          <w:highlight w:val="red"/>
          <w:lang w:eastAsia="zh-CN"/>
        </w:rPr>
        <w:t>异壬</w:t>
      </w:r>
      <w:proofErr w:type="gramEnd"/>
      <w:r>
        <w:rPr>
          <w:highlight w:val="red"/>
          <w:lang w:eastAsia="zh-CN"/>
        </w:rPr>
        <w:t>醇</w:t>
      </w:r>
      <w:r>
        <w:rPr>
          <w:lang w:eastAsia="zh-CN"/>
        </w:rPr>
        <w:t>项目。该项目符合国家产业政策、技术含量高、附加值高、市场前景好。</w:t>
      </w:r>
      <w:r>
        <w:rPr>
          <w:highlight w:val="red"/>
          <w:lang w:eastAsia="zh-CN"/>
        </w:rPr>
        <w:t>异壬醇</w:t>
      </w:r>
      <w:r>
        <w:rPr>
          <w:lang w:eastAsia="zh-CN"/>
        </w:rPr>
        <w:t>的下游产品</w:t>
      </w:r>
      <w:r>
        <w:rPr>
          <w:highlight w:val="red"/>
          <w:lang w:eastAsia="zh-CN"/>
        </w:rPr>
        <w:t>DINP</w:t>
      </w:r>
      <w:r>
        <w:rPr>
          <w:lang w:eastAsia="zh-CN"/>
        </w:rPr>
        <w:t>，主要用于</w:t>
      </w:r>
      <w:r>
        <w:rPr>
          <w:highlight w:val="red"/>
          <w:lang w:eastAsia="zh-CN"/>
        </w:rPr>
        <w:t>塑料增塑剂</w:t>
      </w:r>
      <w:r>
        <w:rPr>
          <w:lang w:eastAsia="zh-CN"/>
        </w:rPr>
        <w:t>，潜在市场需求量达到上百万吨。目前，</w:t>
      </w:r>
      <w:r>
        <w:rPr>
          <w:highlight w:val="red"/>
          <w:lang w:eastAsia="zh-CN"/>
        </w:rPr>
        <w:t>异壬</w:t>
      </w:r>
      <w:proofErr w:type="gramStart"/>
      <w:r>
        <w:rPr>
          <w:highlight w:val="red"/>
          <w:lang w:eastAsia="zh-CN"/>
        </w:rPr>
        <w:t>醇</w:t>
      </w:r>
      <w:r>
        <w:rPr>
          <w:lang w:eastAsia="zh-CN"/>
        </w:rPr>
        <w:t>项目</w:t>
      </w:r>
      <w:proofErr w:type="gramEnd"/>
      <w:r>
        <w:rPr>
          <w:lang w:eastAsia="zh-CN"/>
        </w:rPr>
        <w:t>已完成立项</w:t>
      </w:r>
      <w:r w:rsidRPr="00965B54">
        <w:rPr>
          <w:lang w:eastAsia="zh-CN"/>
        </w:rPr>
        <w:t>，能评、环评、安评等工作正在稳步推进。二、主营业务分析1、概述参见“经营情况讨论与分析”中的“一、概述”相关内容。2、收入与成本（1）营业收入构成单位：元2020年2019年</w:t>
      </w:r>
      <w:r>
        <w:rPr>
          <w:lang w:eastAsia="zh-CN"/>
        </w:rPr>
        <w:t>同比增减金额占营业收入比重金额占营业收入比重营业收入合计24,685,919,355.10100%30,057,692,948.62100%-17.87%分行业化工制造8,638,783,713.7234.99%9,434,878,618.8231.39%-8.44%供应链管理15,830,648,640.6164.13%20,402,416,545.8667.88%-22.41%其他业务216,487,000.770.88%220,397,783.940.73%-1.77%分产品甲乙酮类2,532,703,330.5910.26%2,461,173,825.488.19%2.91%顺</w:t>
      </w:r>
      <w:proofErr w:type="gramStart"/>
      <w:r>
        <w:rPr>
          <w:lang w:eastAsia="zh-CN"/>
        </w:rPr>
        <w:t>酐化工类</w:t>
      </w:r>
      <w:proofErr w:type="gramEnd"/>
      <w:r>
        <w:rPr>
          <w:lang w:eastAsia="zh-CN"/>
        </w:rPr>
        <w:t>3,725,375,865.3615.09%5,494,673,692.9918.28%-32.20%化工其他类2,380,704,517.779.64%1,479,031,100.354.92%60.96%供应链管理15,830,648,640.6164.13%20,402,416,545.8667.88%-22.41%其他业务216,487,000.770.88%220,397,783.940.73%-1.77%分地区国内17,823,610,126.4572.20%19,836,479,106.5365.99%-10.15%国外6,862,309,228.6527.80%10,221,213,842.0934.01%-32.86%（2）占公司营业收入或营业利润10%以上的行业、产品或地区情况单位：元营业收入营业成本毛利率营业收入比上年同期增减营业成本比上年同期增减毛利率比上年同期增减分行业化工制造8,638,783,713.726,733,288,658.3322.06%-8.44%-15.35%6.36%供应链管理15,830,648,640.6115,515,539,785.921.99%-22.41%-23.10%0.88%分产品甲乙酮类2,532,703,330.591,868,418,394.3226.23%2.91%2.56%0.25%顺</w:t>
      </w:r>
      <w:proofErr w:type="gramStart"/>
      <w:r>
        <w:rPr>
          <w:lang w:eastAsia="zh-CN"/>
        </w:rPr>
        <w:t>酐化工类</w:t>
      </w:r>
      <w:proofErr w:type="gramEnd"/>
      <w:r>
        <w:rPr>
          <w:lang w:eastAsia="zh-CN"/>
        </w:rPr>
        <w:t>3,725,375,865.363,061,105,577.0517.83%-32.20%-36.66%5.78%化工其他类2,380,704,517.771,803,764,686.9624.23%60.96%38.78%12.11%供应链管理15,830,648,640.6115,515,539,785.921.99%-22.41%-23.10%0.88%分地区国内17,823,610,126.4516,151,327,102.539.38%-10.15%-12.54%2.41%国外6,862,309,228.656,243,703,076.649.01%-32.86%-36.49%5.14%（3）公司实物销售收入是否大于劳务收入行业分类项目单位2020年2019年同比增减化工制造业销售量吨1,665,5611,639,4381.59%生产量吨1,674,8471,632,3162.61%库存量吨32,13322,84740.64%（4）营业成本构成单位：</w:t>
      </w:r>
      <w:proofErr w:type="gramStart"/>
      <w:r>
        <w:rPr>
          <w:lang w:eastAsia="zh-CN"/>
        </w:rPr>
        <w:t>元产品</w:t>
      </w:r>
      <w:proofErr w:type="gramEnd"/>
      <w:r>
        <w:rPr>
          <w:lang w:eastAsia="zh-CN"/>
        </w:rPr>
        <w:t>分类项目2020年2019年同比增减金额占营业成本比重金额占营业成本比重化工制造原材料5,457,869,697.0279.33%6,624,665,966.8783.28%-17.61%化工制造人工工资261,842,620.573.81%208,873,407.672.63%25.36%化工制造折旧516,236,159.357.50%462,241,728.205.81%11.68%化工制造能源320,270,989.124.66%337,649,553.434.25%-5.15%化工制造动力323,270,927.194.70%320,613,784.804.03%0.83%（5）报告期内合并范围是否发生变动1、报告期内，为实行集中化的原料及产品购销模式，降低原料采购风险，公司投资成立淄博齐翔腾达化工销售有限公司，对化工板块的产品实行统一销售。淄博齐翔腾达化工销售有</w:t>
      </w:r>
      <w:r>
        <w:rPr>
          <w:lang w:eastAsia="zh-CN"/>
        </w:rPr>
        <w:lastRenderedPageBreak/>
        <w:t>限公司的设立，进一步提高了决策效率和资金利用率，实现了对生产成本及利润的精准控制。截止目前，淄博齐翔腾达化工销售有限公司已完成工商注册，于2020年3月起正式纳入公司合并报表范围。具体内容详见公司披露的相关公告（公告编号：2020-008）。2、为进一步拓宽原料供应渠道，降低生产成本，公司使用自有资金16,065.27万元收购淄博市临淄区石化燃料有限公司100%股权。截止目前，公司已完成对淄博市临淄区石化燃料有限公司100%股权的收购，临淄石化成为公司全资子公司，于2020年6月正式纳入公司合并报表范围内。具体内容详见公司披露的相关公告（公告编号：2020-052）。3、报告期内，为充分发挥公司在丁腈胶乳等产品研发、生产的技术优势，丰富公司产品架构，优化产业布局，实现向医用材料业务领域拓展，公司投资成立齐翔腾达（淄博）医用材料有限公司。截止目前，齐翔腾达（淄博）医用材料有限公司已完成工商注册，于2020年10月起正式纳入公司合并报表范围。具体内容详见公司披露的相关公告（公告编号：2020-094）。4、为进一步完善和提升公司业务发展布局，实现公司业务的进一步整合，公司投资成立淄博齐翔华利新材料有限公司。截止目前，淄博齐翔华利新材料有限公司已完成工商注册，于2020年12月起正式纳入公司合并报表范围。具体内容详见公司披露的相关公告（公告编号：2020-111）。（6）主要销售客户和主要供应</w:t>
      </w:r>
      <w:proofErr w:type="gramStart"/>
      <w:r>
        <w:rPr>
          <w:lang w:eastAsia="zh-CN"/>
        </w:rPr>
        <w:t>商情况</w:t>
      </w:r>
      <w:proofErr w:type="gramEnd"/>
      <w:r>
        <w:rPr>
          <w:lang w:eastAsia="zh-CN"/>
        </w:rPr>
        <w:t>公司主要销售客户情况前五名客户合计销售金额（元）24,685,919,355.10前五名客户合计销售金额占年度销售总额比例10.79%前五名客户销售额中关联方销售额占年度销售总额比例0.00%公司前5大客户资料序号客户名称销售额（元）占年度销售总额比例1第一大客户829,649,044.333.36%2第二大客户563,634,567.772.28%3第三大客户520,908,849.522.11%4第四大客户395,960,630.711.60%5第五大客户354,256,553.651.44%合计--2,664,409,645.9810.79%公司主要供应</w:t>
      </w:r>
      <w:proofErr w:type="gramStart"/>
      <w:r>
        <w:rPr>
          <w:lang w:eastAsia="zh-CN"/>
        </w:rPr>
        <w:t>商情况</w:t>
      </w:r>
      <w:proofErr w:type="gramEnd"/>
      <w:r>
        <w:rPr>
          <w:lang w:eastAsia="zh-CN"/>
        </w:rPr>
        <w:t>前五名供应商合计采购金额（元）22,395,030,179.17前五名供应商合计采购金额占年度采购总额比例24.25%前五名供应商采购额中关联方采购额占年度采购总额比例0.00%公司前5名供应商资料序号供应商名称采购额（元）占年度采购总额比例1第一大供应商1,800,854,542.988.04%2第二大供应商1,291,966,867.145.77%3第三大供应商1,034,282,477.214.62%4第四大供应商761,811,061.823.40%5第五大供应商541,213,876.992.42%合计--5,430,128,826.1424.25%3、费用单位：元2020年2019年同比增减重大变动说明销售费用92,722,111.05189,678,646.91-51.12%在新收入准则下，销售商品有关的运输费用计入营业成本所致管理费用401,103,706.98354,921,781.6613.01%财务费用171,746,003.89136,850,841.6325.50%研发费用271,205,776.61316,137,547.39-14.21%4、研发投入公司本年度研发投入主要用于现有生产工艺的升级和催化剂的研发，并通过不断优化工艺，进一步降低生产成本，提高转化率，提高产品单位盈利能力。公司研发投入情况2020年2019年变动比例研发人员数量（人）2932823.90%研发人员数量占比11.88%12.23%-0.35%研发投入金额（元）271,205,776.61316,137,547.39-14.21%研发投入占营业收入比例1.10%1.05%0.05%研发投入资本化的金额（元）0.000.000.00%资本化研发投入占研发投入的比例0.00%0.00%0.00%5、现金流单位：</w:t>
      </w:r>
      <w:proofErr w:type="gramStart"/>
      <w:r>
        <w:rPr>
          <w:lang w:eastAsia="zh-CN"/>
        </w:rPr>
        <w:t>元项目</w:t>
      </w:r>
      <w:proofErr w:type="gramEnd"/>
      <w:r>
        <w:rPr>
          <w:lang w:eastAsia="zh-CN"/>
        </w:rPr>
        <w:t>2020年2019年同比增减经营活动现金流入小计24,971,735,874.2731,872,996,946.43-21.65%经营活动现金流出小计23,584,325,515.4131,108,159,228.97-24.19%经营活动产生的现金流量净额</w:t>
      </w:r>
      <w:r>
        <w:rPr>
          <w:lang w:eastAsia="zh-CN"/>
        </w:rPr>
        <w:lastRenderedPageBreak/>
        <w:t>1,387,410,358.86764,837,717.4681.40%投资活动现金流入小计918,338,541.5550,517,081.411,717.88%投资活动现金流出小计4,148,556,992.011,322,040,048.02213.80%投资活动产生的现金流量净-3,230,218,450.46-1,271,522,966.61-154.04%额筹资活动现金流入小计12,739,493,830.757,427,045,441.4671.53%筹资活动现金流出小计10,474,134,779.736,674,691,433.9756.92%筹资活动产生的现金流量净额2,265,359,051.02752,354,007.49201.10%现金及现金等价物净增加额386,600,898.00260,215,008.5248.57%相关数据同比发生重大变动的主要影响因素说明1、报告期内，经营活动产生的现金流量净额同比增长81.40%，主要原因是：报告</w:t>
      </w:r>
      <w:proofErr w:type="gramStart"/>
      <w:r>
        <w:rPr>
          <w:lang w:eastAsia="zh-CN"/>
        </w:rPr>
        <w:t>期原料</w:t>
      </w:r>
      <w:proofErr w:type="gramEnd"/>
      <w:r>
        <w:rPr>
          <w:lang w:eastAsia="zh-CN"/>
        </w:rPr>
        <w:t>价格降低导致购买商品支付的现金减少所致。2、报告期内，投资活动现金流入小计同比增长1717.88%，主要原因是：报告期内收回到期委托理财本金增加所致。3、报告期内，投资活动现金流出小计同比增长213.80%，主要原因是：新项目建设投资增加及委托理财增加所致。4、报告期内，投资活动产生的现金流量净额同比减少154.04%，主要原因是：对外投资及新项目建设导致投资活动现金流出增加所致。5、报告期内，筹资活动现金流入小计同比增长71.53%，原因是：发行可转债募集资金到账及增加借款导致筹资活动现金流入增加所致。6、报告期内，筹资活动现金流出小计同比增长56.92%，原因是：支付借款所需保证金及偿还短期债务增加所致。7、报告期内，筹资活动产生的现金流量净额同比增长201.10%，原因是：对外投资及新项目建设需要，增加融资所致。8、报告期内，现金及现金等价物增加额同比增长48.57%，原因是：增加融资，筹资活动产生的现金流量同比增加所致。三、资产及负债状况分析1、资产构成重大变动情况单位：元2020年末2020年初比重增减重大变动说明金额占总资产比例金额占总资产比例货币资金3,524,310,411.0017.08%1,519,483,315.0010.75%6.33%应收账款2,084,202,327.7210.10%1,533,223,841.6110.85%-0.75%存货759,822,841.083.68%876,998,721.976.21%-2.53%投资性房地产71,852,207.940.35%76,704,822.780.54%-0.19%长期股权投资80,651,845.260.39%27,006,770.790.19%0.20%固定资产5,577,621,985.0727.02%4,591,287,525.8632.49%-5.47%在建工程2,129,103,9010.32%865,740,192.6.13%4.19%2.7676短期借款4,350,338,435.7321.08%3,262,143,816.5423.09%-2.01%长期借款430,442,167.242.09%495,008,130.003.50%-1.41%2、以公允价值计量的资产和负债单位：</w:t>
      </w:r>
      <w:proofErr w:type="gramStart"/>
      <w:r>
        <w:rPr>
          <w:lang w:eastAsia="zh-CN"/>
        </w:rPr>
        <w:t>元项目期</w:t>
      </w:r>
      <w:proofErr w:type="gramEnd"/>
      <w:r>
        <w:rPr>
          <w:lang w:eastAsia="zh-CN"/>
        </w:rPr>
        <w:t>初数本期公允价值变动损益计入权益的累计公允价值变动本期计提的减值本期购买金额本期出售金额其他变动期末数金融资产1.交易性金融资产（不含衍生金融资产）146,475,189.85-11,584,153.641,860,000,000.00880,131,382.361,114,759,653.85上述合计146,475,189.85-11,584,153.641,860,000,000.00880,131,382.361,114,759,653.85金融负债1,516,779.36-4,586,085.19388,408,678.88377,779,623.917,559,749.143、截至报告期末的资产权利受限情况项目期末账面价值受限原因货币资金2,058,782,113.35主要为信用证、银行承兑汇票保证金；交易性金融资产60,000,000.00用于银行承兑保证金（结构性存款）应收票据123,855,085.40用以获取借款、开立银行承兑汇票、信用证应收款项融资15,607,737.48用以获取借款、开立银行承兑汇票、信用证在建工程</w:t>
      </w:r>
      <w:r>
        <w:rPr>
          <w:lang w:eastAsia="zh-CN"/>
        </w:rPr>
        <w:lastRenderedPageBreak/>
        <w:t>136,585,500.00银行借款抵押长期股权投资918,000,000.00齐翔华利51%股权用于长期借款提供质押无形资产3,339,859.73齐翔华利土地用于银行借款提供质押合计3,316,170,295.96</w:t>
      </w:r>
      <w:proofErr w:type="gramStart"/>
      <w:r>
        <w:rPr>
          <w:lang w:eastAsia="zh-CN"/>
        </w:rPr>
        <w:t>四</w:t>
      </w:r>
      <w:proofErr w:type="gramEnd"/>
      <w:r>
        <w:rPr>
          <w:lang w:eastAsia="zh-CN"/>
        </w:rPr>
        <w:t>、投资状况分析1、报告期内获取的重大的股权投资情况单位：元被投资公司名称主要业务投资方式投资金额持股比例资金来源合作方投资期限产品类型截至资产负债表日的进展情况预计收益本期投资盈亏是否涉诉披露日期（如有）披露索引（如有）淄博市临淄区石化燃料有限公司化工制造收购160,652,689.63100.00%自有资金不适用长期化工类已完成过户0.000.00</w:t>
      </w:r>
      <w:proofErr w:type="gramStart"/>
      <w:r>
        <w:rPr>
          <w:lang w:eastAsia="zh-CN"/>
        </w:rPr>
        <w:t>否</w:t>
      </w:r>
      <w:proofErr w:type="gramEnd"/>
      <w:r>
        <w:rPr>
          <w:lang w:eastAsia="zh-CN"/>
        </w:rPr>
        <w:t>2020年05月20日2020-052合计----160,652,689.63------------0.000.00------2、报告期内正在进行的重大的非股权投资情况单位：</w:t>
      </w:r>
      <w:proofErr w:type="gramStart"/>
      <w:r>
        <w:rPr>
          <w:lang w:eastAsia="zh-CN"/>
        </w:rPr>
        <w:t>元项目</w:t>
      </w:r>
      <w:proofErr w:type="gramEnd"/>
      <w:r>
        <w:rPr>
          <w:lang w:eastAsia="zh-CN"/>
        </w:rPr>
        <w:t>名称投资方式是否为固定资产投资投资项目涉及行业本报告期投入金额截至报告期末累计实际投入金额资金来源项目进度预计收益截止报告期末累计实现的收益未达到计划进度和预计收益的原因披露日期（如有）披露索引（如有）20万吨/年MMA项目自建是化工制造1,024,396,261.181,369,109,598.23自筹资金57.28%0.0052,951,410.58已建成一期2018年12月11日2018-11070万吨/年丙烷脱氢自建是化工制造309,464,527.07434,858,531.31募集资金12.57%0.000.00尚未建成2019年04月16日2019-029项目30万吨/年环氧丙烷项目自建是化工制造48,540,567.01337,721,960.68自筹资金8.99%0.000.00尚未建成2019年08月31日2019-08720万吨/年丁腈胶乳项目自建是化工制造495,856,402.05495,856,402.05自筹资金72.92%0.0047,899,273.89已建成2020年08月31日2020-07820万自建是化工制造70,099,329.2570,099,329.25自筹资金3.90%0.000.00尚未建成2020-022吨/</w:t>
      </w:r>
      <w:proofErr w:type="gramStart"/>
      <w:r>
        <w:rPr>
          <w:lang w:eastAsia="zh-CN"/>
        </w:rPr>
        <w:t>年异壬醇项目</w:t>
      </w:r>
      <w:proofErr w:type="gramEnd"/>
      <w:r>
        <w:rPr>
          <w:lang w:eastAsia="zh-CN"/>
        </w:rPr>
        <w:t>合计------1,948,2,707,----0.00100,85------357,08645,820,684.6.561.52473、金融资产投资（1）证券投资情况公司报告期不存在证券投资。（2）衍生</w:t>
      </w:r>
      <w:proofErr w:type="gramStart"/>
      <w:r>
        <w:rPr>
          <w:lang w:eastAsia="zh-CN"/>
        </w:rPr>
        <w:t>品投资</w:t>
      </w:r>
      <w:proofErr w:type="gramEnd"/>
      <w:r>
        <w:rPr>
          <w:lang w:eastAsia="zh-CN"/>
        </w:rPr>
        <w:t>情况公司报告期不存在衍生品投资。4、募集资金使用情况（1）募集资金总体使用情况单位：万元募集年份募集方式募集资金总额募集资金净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2020发行可转债299,000296,654.3397,681.0897,681.08000.00%198,973.25--0合计--299,000296,654.3397,681.0897,681.08000.00%198,973.25--0募集资金总体使用情况说明截至2020年12月31日，本公司募集资金累计投入97,681.08万元、暂时补充流动资金募集资金80,000.00万元、现金管理支出累计105,000.00万元、待置换的以银行电汇、银行承兑汇票方式支付</w:t>
      </w:r>
      <w:proofErr w:type="gramStart"/>
      <w:r>
        <w:rPr>
          <w:lang w:eastAsia="zh-CN"/>
        </w:rPr>
        <w:t>募投项目</w:t>
      </w:r>
      <w:proofErr w:type="gramEnd"/>
      <w:r>
        <w:rPr>
          <w:lang w:eastAsia="zh-CN"/>
        </w:rPr>
        <w:t>款项1,650.81万元、取得现金管理收益累计992.96万元、募集资金利息净额（扣除手续费后）155.62万元，专户存储余额为16,772.65万元。（2）募集资金承诺项目情况单位：万元承诺投资项目和超募资金投向是否已变更项目(含部分变更)募集资金承诺投资总额调整后投资总额(1)本报告期投入金额截至期末累计投入金额(2)截至期末投资进度(3)＝(2)/(1)项目达到预定可使用状态日期本报告</w:t>
      </w:r>
      <w:proofErr w:type="gramStart"/>
      <w:r>
        <w:rPr>
          <w:lang w:eastAsia="zh-CN"/>
        </w:rPr>
        <w:t>期实现</w:t>
      </w:r>
      <w:proofErr w:type="gramEnd"/>
      <w:r>
        <w:rPr>
          <w:lang w:eastAsia="zh-CN"/>
        </w:rPr>
        <w:t>的效益是否达到预计效益项目可行性是否发生重大变化承诺投资项目70万吨/年丙烷脱氢</w:t>
      </w:r>
      <w:proofErr w:type="gramStart"/>
      <w:r>
        <w:rPr>
          <w:lang w:eastAsia="zh-CN"/>
        </w:rPr>
        <w:t>否</w:t>
      </w:r>
      <w:proofErr w:type="gramEnd"/>
      <w:r>
        <w:rPr>
          <w:lang w:eastAsia="zh-CN"/>
        </w:rPr>
        <w:t>299,00296,6597,681.97,681.32.93%0不适用</w:t>
      </w:r>
      <w:proofErr w:type="gramStart"/>
      <w:r>
        <w:rPr>
          <w:lang w:eastAsia="zh-CN"/>
        </w:rPr>
        <w:t>否</w:t>
      </w:r>
      <w:proofErr w:type="gramEnd"/>
      <w:r>
        <w:rPr>
          <w:lang w:eastAsia="zh-CN"/>
        </w:rPr>
        <w:t>项目04.330808承诺投资项目小计--299,00296,6597,681.97,681.----0----04.330808超募资金投向-00000.00%0不适用</w:t>
      </w:r>
      <w:proofErr w:type="gramStart"/>
      <w:r>
        <w:rPr>
          <w:lang w:eastAsia="zh-CN"/>
        </w:rPr>
        <w:t>否超募</w:t>
      </w:r>
      <w:proofErr w:type="gramEnd"/>
      <w:r>
        <w:rPr>
          <w:lang w:eastAsia="zh-CN"/>
        </w:rPr>
        <w:t>资金投向小计--0000----0----合计--299,00296,6597,681.97,681.----0----04.330808未达到计划进度或不适用预计收益的情</w:t>
      </w:r>
      <w:r>
        <w:rPr>
          <w:lang w:eastAsia="zh-CN"/>
        </w:rPr>
        <w:lastRenderedPageBreak/>
        <w:t>况和原因（</w:t>
      </w:r>
      <w:proofErr w:type="gramStart"/>
      <w:r>
        <w:rPr>
          <w:lang w:eastAsia="zh-CN"/>
        </w:rPr>
        <w:t>分具体</w:t>
      </w:r>
      <w:proofErr w:type="gramEnd"/>
      <w:r>
        <w:rPr>
          <w:lang w:eastAsia="zh-CN"/>
        </w:rPr>
        <w:t>项目）项目可行性发生重大变化的情况说明不适用超募资金的金额、用不适用途及使用进展情况募集资金投资项目不适用实施地点变更情况募集资金投资项目不适用实施方式调整情况募集资金投资项目先期投入及置换情况适用公司于2020年8月28日第五届董事会第四次会议和第五届监事会第三次会议审议通过了《关于使用募集资金置换预先投入募投项目自筹资金的议案》,同意公司使用募集资金人民币785,147,398.59元置换预先投入募集资金投资项目的自筹资金。用闲置募集资金暂时补充流动资金情况适用公司为提高募集资金使用效率，降低公司财务费用，在不影响</w:t>
      </w:r>
      <w:proofErr w:type="gramStart"/>
      <w:r>
        <w:rPr>
          <w:lang w:eastAsia="zh-CN"/>
        </w:rPr>
        <w:t>募投项目</w:t>
      </w:r>
      <w:proofErr w:type="gramEnd"/>
      <w:r>
        <w:rPr>
          <w:lang w:eastAsia="zh-CN"/>
        </w:rPr>
        <w:t>资金使用的前提下，2020年9月11日,经公司第五届临时董事会第五次会议审议并通过，同意公司使用闲置募集资金不超过人民币8亿元暂时补充流动资金，使用期限不超过12个月。项目实施出现募集资金结余的金额及原因不适用尚未使用的募集资金用途及去向不适用募集资金使用及披露中存在的问题或其他情况不适用（3）募集资金变更项目情况公司报告期不存在募集资金变更项目情况。五、重大资产和股权出售1、出售重大资产情况公司报告期未出售重大资产。六、主要控股参股公司分析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思远公司子公司化工制造100000000862,110,548.69732,542,520.011,363,252,802.94213,574,100.18160,154,695.89报告期内取得和处置子公司的情况公司名称报告期内取得和处置子公司方式对整体生产经营和业绩的影响淄博市临淄区石化燃料有限公司现金收购有稳定的原料供给，且通过现有管道输送，大大节约运输费用和损耗。淄博齐翔腾达化工销售有限公司投资成立报告期内尚未运营。齐翔腾达（淄博）医用材料有限公司投资成立2020年12月开始运营，</w:t>
      </w:r>
      <w:proofErr w:type="gramStart"/>
      <w:r>
        <w:rPr>
          <w:lang w:eastAsia="zh-CN"/>
        </w:rPr>
        <w:t>报告期净利润</w:t>
      </w:r>
      <w:proofErr w:type="gramEnd"/>
      <w:r>
        <w:rPr>
          <w:lang w:eastAsia="zh-CN"/>
        </w:rPr>
        <w:t>为105.53万元。淄博齐翔华利新材料有限公司投资成立报告期内尚未运营。七、公司未来发展的展望（一）行业格</w:t>
      </w:r>
      <w:r w:rsidRPr="00965B54">
        <w:rPr>
          <w:lang w:eastAsia="zh-CN"/>
        </w:rPr>
        <w:t>局和发展趋势目前，世界宏观经济格局复杂多变，贸易保护主义抬头，中美关系跌宕起伏，加上新型冠状病毒肺炎疫情在全球蔓延，</w:t>
      </w:r>
      <w:proofErr w:type="gramStart"/>
      <w:r w:rsidRPr="00965B54">
        <w:rPr>
          <w:lang w:eastAsia="zh-CN"/>
        </w:rPr>
        <w:t>等黑天鹅</w:t>
      </w:r>
      <w:proofErr w:type="gramEnd"/>
      <w:r w:rsidRPr="00965B54">
        <w:rPr>
          <w:lang w:eastAsia="zh-CN"/>
        </w:rPr>
        <w:t>事件，全球经济发展面临着前所未有的不确定性。中国化工行</w:t>
      </w:r>
      <w:r>
        <w:rPr>
          <w:lang w:eastAsia="zh-CN"/>
        </w:rPr>
        <w:t>业目前进入危与机同生并存、</w:t>
      </w:r>
      <w:r>
        <w:rPr>
          <w:highlight w:val="red"/>
          <w:lang w:eastAsia="zh-CN"/>
        </w:rPr>
        <w:t>新旧动能</w:t>
      </w:r>
      <w:r>
        <w:rPr>
          <w:lang w:eastAsia="zh-CN"/>
        </w:rPr>
        <w:t>持续转换</w:t>
      </w:r>
      <w:r w:rsidRPr="00965B54">
        <w:rPr>
          <w:lang w:eastAsia="zh-CN"/>
        </w:rPr>
        <w:t>的关键阶段，转型升级、深化改革、高质量发展已成为化</w:t>
      </w:r>
      <w:r>
        <w:rPr>
          <w:lang w:eastAsia="zh-CN"/>
        </w:rPr>
        <w:t>工企业发展的迫切需要。</w:t>
      </w:r>
      <w:r>
        <w:rPr>
          <w:highlight w:val="red"/>
          <w:lang w:eastAsia="zh-CN"/>
        </w:rPr>
        <w:t>化工制造</w:t>
      </w:r>
      <w:r>
        <w:rPr>
          <w:lang w:eastAsia="zh-CN"/>
        </w:rPr>
        <w:t>业的</w:t>
      </w:r>
      <w:r w:rsidRPr="00965B54">
        <w:rPr>
          <w:lang w:eastAsia="zh-CN"/>
        </w:rPr>
        <w:t>基地化，园区化，一体化，多元化，功能化，全球化的发展</w:t>
      </w:r>
      <w:r>
        <w:rPr>
          <w:lang w:eastAsia="zh-CN"/>
        </w:rPr>
        <w:t>趋势已经日趋明朗。1、构建原料来源多元化体系公司通过在烟台市莱州港打</w:t>
      </w:r>
      <w:r w:rsidRPr="00965B54">
        <w:rPr>
          <w:lang w:eastAsia="zh-CN"/>
        </w:rPr>
        <w:t>造沿海</w:t>
      </w:r>
      <w:r>
        <w:rPr>
          <w:highlight w:val="red"/>
          <w:lang w:eastAsia="zh-CN"/>
        </w:rPr>
        <w:t>原料仓储基地</w:t>
      </w:r>
      <w:r>
        <w:rPr>
          <w:lang w:eastAsia="zh-CN"/>
        </w:rPr>
        <w:t>，完善</w:t>
      </w:r>
      <w:r>
        <w:rPr>
          <w:highlight w:val="red"/>
          <w:lang w:eastAsia="zh-CN"/>
        </w:rPr>
        <w:t>港口码头</w:t>
      </w:r>
      <w:r>
        <w:rPr>
          <w:lang w:eastAsia="zh-CN"/>
        </w:rPr>
        <w:t>，</w:t>
      </w:r>
      <w:r>
        <w:rPr>
          <w:highlight w:val="red"/>
          <w:lang w:eastAsia="zh-CN"/>
        </w:rPr>
        <w:t>仓储物流</w:t>
      </w:r>
      <w:r>
        <w:rPr>
          <w:lang w:eastAsia="zh-CN"/>
        </w:rPr>
        <w:t>等与</w:t>
      </w:r>
      <w:r>
        <w:rPr>
          <w:highlight w:val="red"/>
          <w:lang w:eastAsia="zh-CN"/>
        </w:rPr>
        <w:t>供应链</w:t>
      </w:r>
      <w:r>
        <w:rPr>
          <w:lang w:eastAsia="zh-CN"/>
        </w:rPr>
        <w:t>紧密相关的硬件设施配套能力。争取逐步打通国际原料</w:t>
      </w:r>
      <w:r w:rsidRPr="00965B54">
        <w:rPr>
          <w:lang w:eastAsia="zh-CN"/>
        </w:rPr>
        <w:t>的采购与贸易环节，最终实现原料供给与原料贸易的全球化，多元化布</w:t>
      </w:r>
      <w:r>
        <w:rPr>
          <w:lang w:eastAsia="zh-CN"/>
        </w:rPr>
        <w:t>局。2、完善中游</w:t>
      </w:r>
      <w:r w:rsidRPr="00965B54">
        <w:rPr>
          <w:lang w:eastAsia="zh-CN"/>
        </w:rPr>
        <w:t>工厂生产一体化首先，进一</w:t>
      </w:r>
      <w:r>
        <w:rPr>
          <w:lang w:eastAsia="zh-CN"/>
        </w:rPr>
        <w:t>步完善与</w:t>
      </w:r>
      <w:proofErr w:type="gramStart"/>
      <w:r>
        <w:rPr>
          <w:lang w:eastAsia="zh-CN"/>
        </w:rPr>
        <w:t>加强</w:t>
      </w:r>
      <w:r>
        <w:rPr>
          <w:highlight w:val="red"/>
          <w:lang w:eastAsia="zh-CN"/>
        </w:rPr>
        <w:t>碳四</w:t>
      </w:r>
      <w:r>
        <w:rPr>
          <w:lang w:eastAsia="zh-CN"/>
        </w:rPr>
        <w:t>产业</w:t>
      </w:r>
      <w:proofErr w:type="gramEnd"/>
      <w:r>
        <w:rPr>
          <w:lang w:eastAsia="zh-CN"/>
        </w:rPr>
        <w:t>链的产业布局。公司未来将形成“</w:t>
      </w:r>
      <w:r>
        <w:rPr>
          <w:highlight w:val="red"/>
          <w:lang w:eastAsia="zh-CN"/>
        </w:rPr>
        <w:t>异丁烯</w:t>
      </w:r>
      <w:r>
        <w:rPr>
          <w:lang w:eastAsia="zh-CN"/>
        </w:rPr>
        <w:t>—</w:t>
      </w:r>
      <w:r>
        <w:rPr>
          <w:highlight w:val="red"/>
          <w:lang w:eastAsia="zh-CN"/>
        </w:rPr>
        <w:t>MMA</w:t>
      </w:r>
      <w:r>
        <w:rPr>
          <w:lang w:eastAsia="zh-CN"/>
        </w:rPr>
        <w:t>—</w:t>
      </w:r>
      <w:r>
        <w:rPr>
          <w:highlight w:val="red"/>
          <w:lang w:eastAsia="zh-CN"/>
        </w:rPr>
        <w:t>PMMA</w:t>
      </w:r>
      <w:r>
        <w:rPr>
          <w:lang w:eastAsia="zh-CN"/>
        </w:rPr>
        <w:t>”的</w:t>
      </w:r>
      <w:r>
        <w:rPr>
          <w:highlight w:val="red"/>
          <w:lang w:eastAsia="zh-CN"/>
        </w:rPr>
        <w:t>一体化</w:t>
      </w:r>
      <w:r>
        <w:rPr>
          <w:lang w:eastAsia="zh-CN"/>
        </w:rPr>
        <w:t>完整产业链，，</w:t>
      </w:r>
      <w:proofErr w:type="gramStart"/>
      <w:r>
        <w:rPr>
          <w:lang w:eastAsia="zh-CN"/>
        </w:rPr>
        <w:t>实现</w:t>
      </w:r>
      <w:r>
        <w:rPr>
          <w:highlight w:val="red"/>
          <w:lang w:eastAsia="zh-CN"/>
        </w:rPr>
        <w:t>碳四</w:t>
      </w:r>
      <w:r>
        <w:rPr>
          <w:lang w:eastAsia="zh-CN"/>
        </w:rPr>
        <w:t>中</w:t>
      </w:r>
      <w:proofErr w:type="gramEnd"/>
      <w:r>
        <w:rPr>
          <w:highlight w:val="red"/>
          <w:lang w:eastAsia="zh-CN"/>
        </w:rPr>
        <w:t>异丁烯组分</w:t>
      </w:r>
      <w:r>
        <w:rPr>
          <w:lang w:eastAsia="zh-CN"/>
        </w:rPr>
        <w:t>的高效利用，产成</w:t>
      </w:r>
      <w:r w:rsidRPr="00965B54">
        <w:rPr>
          <w:lang w:eastAsia="zh-CN"/>
        </w:rPr>
        <w:t>品从附加值</w:t>
      </w:r>
      <w:r>
        <w:rPr>
          <w:lang w:eastAsia="zh-CN"/>
        </w:rPr>
        <w:t>较低的</w:t>
      </w:r>
      <w:r>
        <w:rPr>
          <w:highlight w:val="red"/>
          <w:lang w:eastAsia="zh-CN"/>
        </w:rPr>
        <w:t>MTBE</w:t>
      </w:r>
      <w:r>
        <w:rPr>
          <w:lang w:eastAsia="zh-CN"/>
        </w:rPr>
        <w:t>转</w:t>
      </w:r>
      <w:r w:rsidRPr="00965B54">
        <w:rPr>
          <w:lang w:eastAsia="zh-CN"/>
        </w:rPr>
        <w:t>为附加值较</w:t>
      </w:r>
      <w:r>
        <w:rPr>
          <w:lang w:eastAsia="zh-CN"/>
        </w:rPr>
        <w:t>高的</w:t>
      </w:r>
      <w:r>
        <w:rPr>
          <w:highlight w:val="red"/>
          <w:lang w:eastAsia="zh-CN"/>
        </w:rPr>
        <w:t>MMA</w:t>
      </w:r>
      <w:r>
        <w:rPr>
          <w:lang w:eastAsia="zh-CN"/>
        </w:rPr>
        <w:t>，产</w:t>
      </w:r>
      <w:r w:rsidRPr="00965B54">
        <w:rPr>
          <w:lang w:eastAsia="zh-CN"/>
        </w:rPr>
        <w:t>品附加值与抗风险能力进一步</w:t>
      </w:r>
      <w:r>
        <w:rPr>
          <w:lang w:eastAsia="zh-CN"/>
        </w:rPr>
        <w:t>提高；同时，进一步加强巩固公司在</w:t>
      </w:r>
      <w:r>
        <w:rPr>
          <w:highlight w:val="red"/>
          <w:lang w:eastAsia="zh-CN"/>
        </w:rPr>
        <w:t>甲乙酮</w:t>
      </w:r>
      <w:r>
        <w:rPr>
          <w:lang w:eastAsia="zh-CN"/>
        </w:rPr>
        <w:t>，</w:t>
      </w:r>
      <w:r>
        <w:rPr>
          <w:highlight w:val="red"/>
          <w:lang w:eastAsia="zh-CN"/>
        </w:rPr>
        <w:t>顺</w:t>
      </w:r>
      <w:proofErr w:type="gramStart"/>
      <w:r>
        <w:rPr>
          <w:highlight w:val="red"/>
          <w:lang w:eastAsia="zh-CN"/>
        </w:rPr>
        <w:t>酐</w:t>
      </w:r>
      <w:proofErr w:type="gramEnd"/>
      <w:r>
        <w:rPr>
          <w:lang w:eastAsia="zh-CN"/>
        </w:rPr>
        <w:t>等龙头产品上的市场地位，拟新建20万吨/年</w:t>
      </w:r>
      <w:r>
        <w:rPr>
          <w:highlight w:val="red"/>
          <w:lang w:eastAsia="zh-CN"/>
        </w:rPr>
        <w:t>顺</w:t>
      </w:r>
      <w:proofErr w:type="gramStart"/>
      <w:r>
        <w:rPr>
          <w:highlight w:val="red"/>
          <w:lang w:eastAsia="zh-CN"/>
        </w:rPr>
        <w:t>酐</w:t>
      </w:r>
      <w:proofErr w:type="gramEnd"/>
      <w:r>
        <w:rPr>
          <w:lang w:eastAsia="zh-CN"/>
        </w:rPr>
        <w:t>产能，以满足下游不断增长的需求。其次，依托原有</w:t>
      </w:r>
      <w:r>
        <w:rPr>
          <w:highlight w:val="red"/>
          <w:lang w:eastAsia="zh-CN"/>
        </w:rPr>
        <w:t>低碳烷烃脱氢装置</w:t>
      </w:r>
      <w:r>
        <w:rPr>
          <w:lang w:eastAsia="zh-CN"/>
        </w:rPr>
        <w:t>的运营经验，公</w:t>
      </w:r>
      <w:r w:rsidRPr="00965B54">
        <w:rPr>
          <w:lang w:eastAsia="zh-CN"/>
        </w:rPr>
        <w:t>司引进德国赢创、蒂森克虏</w:t>
      </w:r>
      <w:proofErr w:type="gramStart"/>
      <w:r w:rsidRPr="00965B54">
        <w:rPr>
          <w:lang w:eastAsia="zh-CN"/>
        </w:rPr>
        <w:t>伯共同</w:t>
      </w:r>
      <w:proofErr w:type="gramEnd"/>
      <w:r w:rsidRPr="00965B54">
        <w:rPr>
          <w:lang w:eastAsia="zh-CN"/>
        </w:rPr>
        <w:t>持</w:t>
      </w:r>
      <w:r>
        <w:rPr>
          <w:lang w:eastAsia="zh-CN"/>
        </w:rPr>
        <w:t>有的直接</w:t>
      </w:r>
      <w:r>
        <w:rPr>
          <w:highlight w:val="red"/>
          <w:lang w:eastAsia="zh-CN"/>
        </w:rPr>
        <w:t>氧化法</w:t>
      </w:r>
      <w:r>
        <w:rPr>
          <w:lang w:eastAsia="zh-CN"/>
        </w:rPr>
        <w:t>（</w:t>
      </w:r>
      <w:r>
        <w:rPr>
          <w:highlight w:val="red"/>
          <w:lang w:eastAsia="zh-CN"/>
        </w:rPr>
        <w:t>HPPO法</w:t>
      </w:r>
      <w:r>
        <w:rPr>
          <w:lang w:eastAsia="zh-CN"/>
        </w:rPr>
        <w:t>）</w:t>
      </w:r>
      <w:r>
        <w:rPr>
          <w:highlight w:val="red"/>
          <w:lang w:eastAsia="zh-CN"/>
        </w:rPr>
        <w:t>环氧丙烷</w:t>
      </w:r>
      <w:r>
        <w:rPr>
          <w:lang w:eastAsia="zh-CN"/>
        </w:rPr>
        <w:t>生产工艺，投资建设70万吨/年</w:t>
      </w:r>
      <w:r>
        <w:rPr>
          <w:highlight w:val="red"/>
          <w:lang w:eastAsia="zh-CN"/>
        </w:rPr>
        <w:t>丙烷脱氢</w:t>
      </w:r>
      <w:r>
        <w:rPr>
          <w:lang w:eastAsia="zh-CN"/>
        </w:rPr>
        <w:t>及30万吨/年</w:t>
      </w:r>
      <w:r>
        <w:rPr>
          <w:highlight w:val="red"/>
          <w:lang w:eastAsia="zh-CN"/>
        </w:rPr>
        <w:t>环氧丙烷</w:t>
      </w:r>
      <w:r>
        <w:rPr>
          <w:lang w:eastAsia="zh-CN"/>
        </w:rPr>
        <w:t>项目，实现了公司业务</w:t>
      </w:r>
      <w:proofErr w:type="gramStart"/>
      <w:r>
        <w:rPr>
          <w:lang w:eastAsia="zh-CN"/>
        </w:rPr>
        <w:t>从</w:t>
      </w:r>
      <w:r>
        <w:rPr>
          <w:highlight w:val="red"/>
          <w:lang w:eastAsia="zh-CN"/>
        </w:rPr>
        <w:t>碳四</w:t>
      </w:r>
      <w:r>
        <w:rPr>
          <w:lang w:eastAsia="zh-CN"/>
        </w:rPr>
        <w:t>领域向</w:t>
      </w:r>
      <w:r>
        <w:rPr>
          <w:highlight w:val="red"/>
          <w:lang w:eastAsia="zh-CN"/>
        </w:rPr>
        <w:t>碳三</w:t>
      </w:r>
      <w:r>
        <w:rPr>
          <w:lang w:eastAsia="zh-CN"/>
        </w:rPr>
        <w:t>领域</w:t>
      </w:r>
      <w:proofErr w:type="gramEnd"/>
      <w:r>
        <w:rPr>
          <w:lang w:eastAsia="zh-CN"/>
        </w:rPr>
        <w:t>的横向拓展，产业版图进一步扩张。3、布局下游</w:t>
      </w:r>
      <w:r w:rsidRPr="00965B54">
        <w:rPr>
          <w:lang w:eastAsia="zh-CN"/>
        </w:rPr>
        <w:t>产品高端化，精细化世</w:t>
      </w:r>
      <w:r>
        <w:rPr>
          <w:lang w:eastAsia="zh-CN"/>
        </w:rPr>
        <w:t>界一流的企业，必须以高质量发展与创新研发为推动力。公司选择以战略投资者身份与中</w:t>
      </w:r>
      <w:r w:rsidRPr="00965B54">
        <w:rPr>
          <w:lang w:eastAsia="zh-CN"/>
        </w:rPr>
        <w:t>国化学旗下的中国天</w:t>
      </w:r>
      <w:r>
        <w:rPr>
          <w:lang w:eastAsia="zh-CN"/>
        </w:rPr>
        <w:t>辰合作，投建国内首套具备完整产业链的</w:t>
      </w:r>
      <w:r>
        <w:rPr>
          <w:highlight w:val="red"/>
          <w:lang w:eastAsia="zh-CN"/>
        </w:rPr>
        <w:t>尼龙66</w:t>
      </w:r>
      <w:r w:rsidRPr="00965B54">
        <w:rPr>
          <w:lang w:eastAsia="zh-CN"/>
        </w:rPr>
        <w:t>装置。</w:t>
      </w:r>
      <w:r>
        <w:rPr>
          <w:lang w:eastAsia="zh-CN"/>
        </w:rPr>
        <w:t>该项目在齐</w:t>
      </w:r>
      <w:r>
        <w:rPr>
          <w:lang w:eastAsia="zh-CN"/>
        </w:rPr>
        <w:lastRenderedPageBreak/>
        <w:t>翔腾达所在的齐鲁化学工业园区落地，将有效发挥齐翔腾达在</w:t>
      </w:r>
      <w:r>
        <w:rPr>
          <w:highlight w:val="red"/>
          <w:lang w:eastAsia="zh-CN"/>
        </w:rPr>
        <w:t>丁二烯</w:t>
      </w:r>
      <w:r>
        <w:rPr>
          <w:lang w:eastAsia="zh-CN"/>
        </w:rPr>
        <w:t>供给、园区公共设施服务等方面的协同优势，在</w:t>
      </w:r>
      <w:proofErr w:type="gramStart"/>
      <w:r>
        <w:rPr>
          <w:lang w:eastAsia="zh-CN"/>
        </w:rPr>
        <w:t>补齐</w:t>
      </w:r>
      <w:r>
        <w:rPr>
          <w:highlight w:val="red"/>
          <w:lang w:eastAsia="zh-CN"/>
        </w:rPr>
        <w:t>碳四</w:t>
      </w:r>
      <w:r>
        <w:rPr>
          <w:lang w:eastAsia="zh-CN"/>
        </w:rPr>
        <w:t>产业</w:t>
      </w:r>
      <w:proofErr w:type="gramEnd"/>
      <w:r>
        <w:rPr>
          <w:lang w:eastAsia="zh-CN"/>
        </w:rPr>
        <w:t>链的同时，齐翔腾达有望与中国化学共同推动</w:t>
      </w:r>
      <w:r>
        <w:rPr>
          <w:highlight w:val="red"/>
          <w:lang w:eastAsia="zh-CN"/>
        </w:rPr>
        <w:t>尼龙</w:t>
      </w:r>
      <w:r>
        <w:rPr>
          <w:lang w:eastAsia="zh-CN"/>
        </w:rPr>
        <w:t>产业在中国实现</w:t>
      </w:r>
      <w:r>
        <w:rPr>
          <w:highlight w:val="red"/>
          <w:lang w:eastAsia="zh-CN"/>
        </w:rPr>
        <w:t>突破性</w:t>
      </w:r>
      <w:r>
        <w:rPr>
          <w:lang w:eastAsia="zh-CN"/>
        </w:rPr>
        <w:t>发展，依托于中国天</w:t>
      </w:r>
      <w:proofErr w:type="gramStart"/>
      <w:r>
        <w:rPr>
          <w:lang w:eastAsia="zh-CN"/>
        </w:rPr>
        <w:t>辰拥有</w:t>
      </w:r>
      <w:proofErr w:type="gramEnd"/>
      <w:r>
        <w:rPr>
          <w:lang w:eastAsia="zh-CN"/>
        </w:rPr>
        <w:t>自主知识产权的“</w:t>
      </w:r>
      <w:r>
        <w:rPr>
          <w:highlight w:val="red"/>
          <w:lang w:eastAsia="zh-CN"/>
        </w:rPr>
        <w:t>丁二烯</w:t>
      </w:r>
      <w:r>
        <w:rPr>
          <w:lang w:eastAsia="zh-CN"/>
        </w:rPr>
        <w:t>直接</w:t>
      </w:r>
      <w:r>
        <w:rPr>
          <w:highlight w:val="red"/>
          <w:lang w:eastAsia="zh-CN"/>
        </w:rPr>
        <w:t>氢氰化法</w:t>
      </w:r>
      <w:r>
        <w:rPr>
          <w:lang w:eastAsia="zh-CN"/>
        </w:rPr>
        <w:t>合成</w:t>
      </w:r>
      <w:r>
        <w:rPr>
          <w:highlight w:val="red"/>
          <w:lang w:eastAsia="zh-CN"/>
        </w:rPr>
        <w:t>己二腈</w:t>
      </w:r>
      <w:r>
        <w:rPr>
          <w:lang w:eastAsia="zh-CN"/>
        </w:rPr>
        <w:t>技术”，</w:t>
      </w:r>
      <w:r>
        <w:rPr>
          <w:highlight w:val="red"/>
          <w:lang w:eastAsia="zh-CN"/>
        </w:rPr>
        <w:t>己二腈这一</w:t>
      </w:r>
      <w:r>
        <w:rPr>
          <w:lang w:eastAsia="zh-CN"/>
        </w:rPr>
        <w:t>“</w:t>
      </w:r>
      <w:r>
        <w:rPr>
          <w:highlight w:val="red"/>
          <w:lang w:eastAsia="zh-CN"/>
        </w:rPr>
        <w:t>卡脖子</w:t>
      </w:r>
      <w:r>
        <w:rPr>
          <w:lang w:eastAsia="zh-CN"/>
        </w:rPr>
        <w:t>”环节将在</w:t>
      </w:r>
      <w:r>
        <w:rPr>
          <w:highlight w:val="red"/>
          <w:lang w:eastAsia="zh-CN"/>
        </w:rPr>
        <w:t>淄博</w:t>
      </w:r>
      <w:r>
        <w:rPr>
          <w:lang w:eastAsia="zh-CN"/>
        </w:rPr>
        <w:t>首次实现完全</w:t>
      </w:r>
      <w:r w:rsidRPr="00100640">
        <w:rPr>
          <w:lang w:eastAsia="zh-CN"/>
        </w:rPr>
        <w:t>国产化生产。公</w:t>
      </w:r>
      <w:r>
        <w:rPr>
          <w:lang w:eastAsia="zh-CN"/>
        </w:rPr>
        <w:t>司</w:t>
      </w:r>
      <w:r w:rsidRPr="00100640">
        <w:rPr>
          <w:lang w:eastAsia="zh-CN"/>
        </w:rPr>
        <w:t>拟投资建设</w:t>
      </w:r>
      <w:r>
        <w:rPr>
          <w:lang w:eastAsia="zh-CN"/>
        </w:rPr>
        <w:t>的20万吨/</w:t>
      </w:r>
      <w:proofErr w:type="gramStart"/>
      <w:r>
        <w:rPr>
          <w:lang w:eastAsia="zh-CN"/>
        </w:rPr>
        <w:t>年</w:t>
      </w:r>
      <w:r>
        <w:rPr>
          <w:highlight w:val="red"/>
          <w:lang w:eastAsia="zh-CN"/>
        </w:rPr>
        <w:t>异壬醇</w:t>
      </w:r>
      <w:r>
        <w:rPr>
          <w:lang w:eastAsia="zh-CN"/>
        </w:rPr>
        <w:t>项目</w:t>
      </w:r>
      <w:proofErr w:type="gramEnd"/>
      <w:r>
        <w:rPr>
          <w:lang w:eastAsia="zh-CN"/>
        </w:rPr>
        <w:t>是另一高端</w:t>
      </w:r>
      <w:r>
        <w:rPr>
          <w:highlight w:val="red"/>
          <w:lang w:eastAsia="zh-CN"/>
        </w:rPr>
        <w:t>精细化工品</w:t>
      </w:r>
      <w:r>
        <w:rPr>
          <w:lang w:eastAsia="zh-CN"/>
        </w:rPr>
        <w:t>。</w:t>
      </w:r>
      <w:r>
        <w:rPr>
          <w:highlight w:val="red"/>
          <w:lang w:eastAsia="zh-CN"/>
        </w:rPr>
        <w:t>异壬</w:t>
      </w:r>
      <w:proofErr w:type="gramStart"/>
      <w:r>
        <w:rPr>
          <w:highlight w:val="red"/>
          <w:lang w:eastAsia="zh-CN"/>
        </w:rPr>
        <w:t>醇</w:t>
      </w:r>
      <w:r>
        <w:rPr>
          <w:lang w:eastAsia="zh-CN"/>
        </w:rPr>
        <w:t>主要</w:t>
      </w:r>
      <w:proofErr w:type="gramEnd"/>
      <w:r>
        <w:rPr>
          <w:lang w:eastAsia="zh-CN"/>
        </w:rPr>
        <w:t>用于生产</w:t>
      </w:r>
      <w:r>
        <w:rPr>
          <w:highlight w:val="red"/>
          <w:lang w:eastAsia="zh-CN"/>
        </w:rPr>
        <w:t>PVC</w:t>
      </w:r>
      <w:r>
        <w:rPr>
          <w:lang w:eastAsia="zh-CN"/>
        </w:rPr>
        <w:t>用</w:t>
      </w:r>
      <w:r>
        <w:rPr>
          <w:highlight w:val="red"/>
          <w:lang w:eastAsia="zh-CN"/>
        </w:rPr>
        <w:t>增塑剂</w:t>
      </w:r>
      <w:r>
        <w:rPr>
          <w:lang w:eastAsia="zh-CN"/>
        </w:rPr>
        <w:t>（</w:t>
      </w:r>
      <w:r>
        <w:rPr>
          <w:highlight w:val="red"/>
          <w:lang w:eastAsia="zh-CN"/>
        </w:rPr>
        <w:t>DINP</w:t>
      </w:r>
      <w:r>
        <w:rPr>
          <w:lang w:eastAsia="zh-CN"/>
        </w:rPr>
        <w:t>），而</w:t>
      </w:r>
      <w:r>
        <w:rPr>
          <w:highlight w:val="red"/>
          <w:lang w:eastAsia="zh-CN"/>
        </w:rPr>
        <w:t>DINP</w:t>
      </w:r>
      <w:r>
        <w:rPr>
          <w:lang w:eastAsia="zh-CN"/>
        </w:rPr>
        <w:t>是新一代优良的通用型</w:t>
      </w:r>
      <w:r>
        <w:rPr>
          <w:highlight w:val="red"/>
          <w:lang w:eastAsia="zh-CN"/>
        </w:rPr>
        <w:t>无毒增塑剂</w:t>
      </w:r>
      <w:r>
        <w:rPr>
          <w:lang w:eastAsia="zh-CN"/>
        </w:rPr>
        <w:t>。</w:t>
      </w:r>
      <w:r>
        <w:rPr>
          <w:highlight w:val="red"/>
          <w:lang w:eastAsia="zh-CN"/>
        </w:rPr>
        <w:t>异壬</w:t>
      </w:r>
      <w:proofErr w:type="gramStart"/>
      <w:r>
        <w:rPr>
          <w:highlight w:val="red"/>
          <w:lang w:eastAsia="zh-CN"/>
        </w:rPr>
        <w:t>醇</w:t>
      </w:r>
      <w:r>
        <w:rPr>
          <w:lang w:eastAsia="zh-CN"/>
        </w:rPr>
        <w:t>作为</w:t>
      </w:r>
      <w:proofErr w:type="gramEnd"/>
      <w:r>
        <w:rPr>
          <w:lang w:eastAsia="zh-CN"/>
        </w:rPr>
        <w:t>生产</w:t>
      </w:r>
      <w:r>
        <w:rPr>
          <w:highlight w:val="red"/>
          <w:lang w:eastAsia="zh-CN"/>
        </w:rPr>
        <w:t>无毒增塑剂</w:t>
      </w:r>
      <w:r w:rsidRPr="00100640">
        <w:rPr>
          <w:lang w:eastAsia="zh-CN"/>
        </w:rPr>
        <w:t>DINP的</w:t>
      </w:r>
      <w:r>
        <w:rPr>
          <w:lang w:eastAsia="zh-CN"/>
        </w:rPr>
        <w:t>主要原料有着广阔的市场前景，需求量呈快速上</w:t>
      </w:r>
      <w:r w:rsidRPr="00100640">
        <w:rPr>
          <w:lang w:eastAsia="zh-CN"/>
        </w:rPr>
        <w:t>升趋势。同时该项目配套建</w:t>
      </w:r>
      <w:r>
        <w:rPr>
          <w:lang w:eastAsia="zh-CN"/>
        </w:rPr>
        <w:t>设的</w:t>
      </w:r>
      <w:proofErr w:type="gramStart"/>
      <w:r>
        <w:rPr>
          <w:highlight w:val="red"/>
          <w:lang w:eastAsia="zh-CN"/>
        </w:rPr>
        <w:t>碳四</w:t>
      </w:r>
      <w:r>
        <w:rPr>
          <w:lang w:eastAsia="zh-CN"/>
        </w:rPr>
        <w:t>原料</w:t>
      </w:r>
      <w:proofErr w:type="gramEnd"/>
      <w:r>
        <w:rPr>
          <w:lang w:eastAsia="zh-CN"/>
        </w:rPr>
        <w:t>预处理单元，将进一</w:t>
      </w:r>
      <w:r w:rsidRPr="00100640">
        <w:rPr>
          <w:lang w:eastAsia="zh-CN"/>
        </w:rPr>
        <w:t>步提升公司原料利用率，</w:t>
      </w:r>
      <w:r>
        <w:rPr>
          <w:lang w:eastAsia="zh-CN"/>
        </w:rPr>
        <w:t>显着降低</w:t>
      </w:r>
      <w:r>
        <w:rPr>
          <w:highlight w:val="red"/>
          <w:lang w:eastAsia="zh-CN"/>
        </w:rPr>
        <w:t>异壬醇装置</w:t>
      </w:r>
      <w:r>
        <w:rPr>
          <w:lang w:eastAsia="zh-CN"/>
        </w:rPr>
        <w:t>的原料成本。该项目实现了与公司现有装置的融合，在提升产品盈利能力及竞争力方面优势凸显，将成为公司新的利润增长点。未来，齐翔</w:t>
      </w:r>
      <w:proofErr w:type="gramStart"/>
      <w:r>
        <w:rPr>
          <w:lang w:eastAsia="zh-CN"/>
        </w:rPr>
        <w:t>腾达仍</w:t>
      </w:r>
      <w:proofErr w:type="gramEnd"/>
      <w:r>
        <w:rPr>
          <w:lang w:eastAsia="zh-CN"/>
        </w:rPr>
        <w:t>将持续重点关注</w:t>
      </w:r>
      <w:r>
        <w:rPr>
          <w:highlight w:val="red"/>
          <w:lang w:eastAsia="zh-CN"/>
        </w:rPr>
        <w:t>可降解塑料</w:t>
      </w:r>
      <w:r>
        <w:rPr>
          <w:lang w:eastAsia="zh-CN"/>
        </w:rPr>
        <w:t>、</w:t>
      </w:r>
      <w:r>
        <w:rPr>
          <w:highlight w:val="red"/>
          <w:lang w:eastAsia="zh-CN"/>
        </w:rPr>
        <w:t>氢能源</w:t>
      </w:r>
      <w:r>
        <w:rPr>
          <w:lang w:eastAsia="zh-CN"/>
        </w:rPr>
        <w:t>、</w:t>
      </w:r>
      <w:r>
        <w:rPr>
          <w:highlight w:val="red"/>
          <w:lang w:eastAsia="zh-CN"/>
        </w:rPr>
        <w:t>尼龙</w:t>
      </w:r>
      <w:r>
        <w:rPr>
          <w:lang w:eastAsia="zh-CN"/>
        </w:rPr>
        <w:t>新材料等前沿</w:t>
      </w:r>
      <w:r>
        <w:rPr>
          <w:highlight w:val="red"/>
          <w:lang w:eastAsia="zh-CN"/>
        </w:rPr>
        <w:t>新兴化工</w:t>
      </w:r>
      <w:r>
        <w:rPr>
          <w:lang w:eastAsia="zh-CN"/>
        </w:rPr>
        <w:t>领域，以更加开放的姿态，加强与国内外顶尖企业的研发合作，依托现有产业基础，进一步延伸与拓展产业</w:t>
      </w:r>
      <w:r w:rsidRPr="00100640">
        <w:rPr>
          <w:lang w:eastAsia="zh-CN"/>
        </w:rPr>
        <w:t>链的广度与深度，谋求新的产业蓝海。（二）</w:t>
      </w:r>
      <w:r>
        <w:rPr>
          <w:lang w:eastAsia="zh-CN"/>
        </w:rPr>
        <w:t>公司发展战略公司将秉持稳健的经营战略，</w:t>
      </w:r>
      <w:proofErr w:type="gramStart"/>
      <w:r>
        <w:rPr>
          <w:lang w:eastAsia="zh-CN"/>
        </w:rPr>
        <w:t>在</w:t>
      </w:r>
      <w:r>
        <w:rPr>
          <w:highlight w:val="red"/>
          <w:lang w:eastAsia="zh-CN"/>
        </w:rPr>
        <w:t>碳四</w:t>
      </w:r>
      <w:r>
        <w:rPr>
          <w:lang w:eastAsia="zh-CN"/>
        </w:rPr>
        <w:t>产业</w:t>
      </w:r>
      <w:proofErr w:type="gramEnd"/>
      <w:r>
        <w:rPr>
          <w:lang w:eastAsia="zh-CN"/>
        </w:rPr>
        <w:t>链稳步发展的基础上，加速推进</w:t>
      </w:r>
      <w:r>
        <w:rPr>
          <w:highlight w:val="red"/>
          <w:lang w:eastAsia="zh-CN"/>
        </w:rPr>
        <w:t>PMMA</w:t>
      </w:r>
      <w:r>
        <w:rPr>
          <w:lang w:eastAsia="zh-CN"/>
        </w:rPr>
        <w:t>、</w:t>
      </w:r>
      <w:r>
        <w:rPr>
          <w:highlight w:val="red"/>
          <w:lang w:eastAsia="zh-CN"/>
        </w:rPr>
        <w:t>丙烷脱氢</w:t>
      </w:r>
      <w:r>
        <w:rPr>
          <w:lang w:eastAsia="zh-CN"/>
        </w:rPr>
        <w:t>、</w:t>
      </w:r>
      <w:r>
        <w:rPr>
          <w:highlight w:val="red"/>
          <w:lang w:eastAsia="zh-CN"/>
        </w:rPr>
        <w:t>环氧丙烷</w:t>
      </w:r>
      <w:r>
        <w:rPr>
          <w:lang w:eastAsia="zh-CN"/>
        </w:rPr>
        <w:t>、</w:t>
      </w:r>
      <w:r>
        <w:rPr>
          <w:highlight w:val="red"/>
          <w:lang w:eastAsia="zh-CN"/>
        </w:rPr>
        <w:t>异壬醇</w:t>
      </w:r>
      <w:r>
        <w:rPr>
          <w:lang w:eastAsia="zh-CN"/>
        </w:rPr>
        <w:t>等新项目建设，瞄准</w:t>
      </w:r>
      <w:r w:rsidRPr="00100640">
        <w:rPr>
          <w:lang w:eastAsia="zh-CN"/>
        </w:rPr>
        <w:t>高附加值的</w:t>
      </w:r>
      <w:r>
        <w:rPr>
          <w:highlight w:val="red"/>
          <w:lang w:eastAsia="zh-CN"/>
        </w:rPr>
        <w:t>精细化工品</w:t>
      </w:r>
      <w:r>
        <w:rPr>
          <w:lang w:eastAsia="zh-CN"/>
        </w:rPr>
        <w:t>及</w:t>
      </w:r>
      <w:r>
        <w:rPr>
          <w:highlight w:val="red"/>
          <w:lang w:eastAsia="zh-CN"/>
        </w:rPr>
        <w:t>化工新材料</w:t>
      </w:r>
      <w:r w:rsidRPr="00100640">
        <w:rPr>
          <w:lang w:eastAsia="zh-CN"/>
        </w:rPr>
        <w:t>领域，</w:t>
      </w:r>
      <w:r>
        <w:rPr>
          <w:lang w:eastAsia="zh-CN"/>
        </w:rPr>
        <w:t>实</w:t>
      </w:r>
      <w:r w:rsidRPr="00100640">
        <w:rPr>
          <w:lang w:eastAsia="zh-CN"/>
        </w:rPr>
        <w:t>施高壁垒，一体化、多元化的发</w:t>
      </w:r>
      <w:r>
        <w:rPr>
          <w:lang w:eastAsia="zh-CN"/>
        </w:rPr>
        <w:t>展战略，努力构建</w:t>
      </w:r>
      <w:r w:rsidRPr="00100640">
        <w:rPr>
          <w:lang w:eastAsia="zh-CN"/>
        </w:rPr>
        <w:t>“结构优化、技术高端、链条完整、</w:t>
      </w:r>
      <w:r>
        <w:rPr>
          <w:highlight w:val="red"/>
          <w:lang w:eastAsia="zh-CN"/>
        </w:rPr>
        <w:t>绿色低碳</w:t>
      </w:r>
      <w:r>
        <w:rPr>
          <w:lang w:eastAsia="zh-CN"/>
        </w:rPr>
        <w:t>”的</w:t>
      </w:r>
      <w:r w:rsidRPr="00100640">
        <w:rPr>
          <w:lang w:eastAsia="zh-CN"/>
        </w:rPr>
        <w:t>现代化工</w:t>
      </w:r>
      <w:r>
        <w:rPr>
          <w:lang w:eastAsia="zh-CN"/>
        </w:rPr>
        <w:t>生产体系。立足产业，借力资本，力争再造一</w:t>
      </w:r>
      <w:r w:rsidRPr="00100640">
        <w:rPr>
          <w:lang w:eastAsia="zh-CN"/>
        </w:rPr>
        <w:t>个新“齐翔”。（三）公司面临的风险和应对措施1.宏观经济波动风险当前全球新冠肺炎疫情还未</w:t>
      </w:r>
      <w:r>
        <w:rPr>
          <w:lang w:eastAsia="zh-CN"/>
        </w:rPr>
        <w:t>得到有效控制，全球经济增长仍面临较大的压力和不确定性，可能对行业的发展造成不利影响。应对措施：密切关注宏观经济和国家政策走势，顺势而为，通过调整经营计划、产品结构和市场结构，实现公司健康持续发展，满足</w:t>
      </w:r>
      <w:r w:rsidRPr="00100640">
        <w:rPr>
          <w:lang w:eastAsia="zh-CN"/>
        </w:rPr>
        <w:t>经济转型、产业升级的需要</w:t>
      </w:r>
      <w:r>
        <w:rPr>
          <w:lang w:eastAsia="zh-CN"/>
        </w:rPr>
        <w:t>。2.环保风险公司属于</w:t>
      </w:r>
      <w:r>
        <w:rPr>
          <w:highlight w:val="red"/>
          <w:lang w:eastAsia="zh-CN"/>
        </w:rPr>
        <w:t>化工</w:t>
      </w:r>
      <w:r>
        <w:rPr>
          <w:lang w:eastAsia="zh-CN"/>
        </w:rPr>
        <w:t>产品制造企业，随着国家经济增长模式的转变和可持续发展战略的全面实施，</w:t>
      </w:r>
      <w:r w:rsidRPr="00100640">
        <w:rPr>
          <w:lang w:eastAsia="zh-CN"/>
        </w:rPr>
        <w:t>环境保护力度不断加强，环保政策日益完善，环境污染治理标准将</w:t>
      </w:r>
      <w:r>
        <w:rPr>
          <w:lang w:eastAsia="zh-CN"/>
        </w:rPr>
        <w:t>会日趋严格，国家政府对</w:t>
      </w:r>
      <w:r>
        <w:rPr>
          <w:highlight w:val="red"/>
          <w:lang w:eastAsia="zh-CN"/>
        </w:rPr>
        <w:t>化工</w:t>
      </w:r>
      <w:r>
        <w:rPr>
          <w:lang w:eastAsia="zh-CN"/>
        </w:rPr>
        <w:t>生产企业提出了更高的环保要求，行业内</w:t>
      </w:r>
      <w:r w:rsidRPr="00100640">
        <w:rPr>
          <w:lang w:eastAsia="zh-CN"/>
        </w:rPr>
        <w:t>环保治理成本也会随之增</w:t>
      </w:r>
      <w:r>
        <w:rPr>
          <w:lang w:eastAsia="zh-CN"/>
        </w:rPr>
        <w:t>加，公司面临着环保投入进一步增加的风险；同时公司若未能</w:t>
      </w:r>
      <w:r w:rsidRPr="00100640">
        <w:rPr>
          <w:lang w:eastAsia="zh-CN"/>
        </w:rPr>
        <w:t>够达到新环保标准和要求，可能会受到</w:t>
      </w:r>
      <w:r>
        <w:rPr>
          <w:lang w:eastAsia="zh-CN"/>
        </w:rPr>
        <w:t>相关部门的处罚，会对公司业绩造成一定的影响。应对措施：1）积极响应和落实国家相关环保政策和要求，利用公司技术资源，不断加</w:t>
      </w:r>
      <w:r w:rsidRPr="00100640">
        <w:rPr>
          <w:lang w:eastAsia="zh-CN"/>
        </w:rPr>
        <w:t>大内部环保设施投入，抓好重点环保项目</w:t>
      </w:r>
      <w:r>
        <w:rPr>
          <w:lang w:eastAsia="zh-CN"/>
        </w:rPr>
        <w:t>建设，新建项目严格执行环保审</w:t>
      </w:r>
      <w:r w:rsidRPr="00100640">
        <w:rPr>
          <w:lang w:eastAsia="zh-CN"/>
        </w:rPr>
        <w:t>批、落实“三同时”措施。2）开展清洁生产，改</w:t>
      </w:r>
      <w:r>
        <w:rPr>
          <w:lang w:eastAsia="zh-CN"/>
        </w:rPr>
        <w:t>善生产过程控制，提高生产效</w:t>
      </w:r>
      <w:r w:rsidRPr="00100640">
        <w:rPr>
          <w:lang w:eastAsia="zh-CN"/>
        </w:rPr>
        <w:t>率，减少资源和能源的浪费</w:t>
      </w:r>
      <w:r>
        <w:rPr>
          <w:lang w:eastAsia="zh-CN"/>
        </w:rPr>
        <w:t>，从源头减少</w:t>
      </w:r>
      <w:r>
        <w:rPr>
          <w:highlight w:val="red"/>
          <w:lang w:eastAsia="zh-CN"/>
        </w:rPr>
        <w:t>污染物</w:t>
      </w:r>
      <w:r>
        <w:rPr>
          <w:lang w:eastAsia="zh-CN"/>
        </w:rPr>
        <w:t>的产生量。3）</w:t>
      </w:r>
      <w:proofErr w:type="gramStart"/>
      <w:r>
        <w:rPr>
          <w:lang w:eastAsia="zh-CN"/>
        </w:rPr>
        <w:t>全面</w:t>
      </w:r>
      <w:r w:rsidRPr="00100640">
        <w:rPr>
          <w:lang w:eastAsia="zh-CN"/>
        </w:rPr>
        <w:t>兜查环保</w:t>
      </w:r>
      <w:proofErr w:type="gramEnd"/>
      <w:r w:rsidRPr="00100640">
        <w:rPr>
          <w:lang w:eastAsia="zh-CN"/>
        </w:rPr>
        <w:t>问题，落实整改措施和完成时间，消除环保风险。4）通过实施循环</w:t>
      </w:r>
      <w:r>
        <w:rPr>
          <w:lang w:eastAsia="zh-CN"/>
        </w:rPr>
        <w:t>经济，进一步发挥协同经济效用，将公司生产过程中产生的多种</w:t>
      </w:r>
      <w:r>
        <w:rPr>
          <w:highlight w:val="red"/>
          <w:lang w:eastAsia="zh-CN"/>
        </w:rPr>
        <w:t>废弃物</w:t>
      </w:r>
      <w:r>
        <w:rPr>
          <w:lang w:eastAsia="zh-CN"/>
        </w:rPr>
        <w:t>加以利用，通过技术研发将废弃物</w:t>
      </w:r>
      <w:r w:rsidRPr="00100640">
        <w:rPr>
          <w:lang w:eastAsia="zh-CN"/>
        </w:rPr>
        <w:t>“变废为宝”，增加公司</w:t>
      </w:r>
      <w:r>
        <w:rPr>
          <w:lang w:eastAsia="zh-CN"/>
        </w:rPr>
        <w:t>效益。3.安全生产风险公司属于</w:t>
      </w:r>
      <w:r>
        <w:rPr>
          <w:highlight w:val="red"/>
          <w:lang w:eastAsia="zh-CN"/>
        </w:rPr>
        <w:t>精细化工</w:t>
      </w:r>
      <w:r>
        <w:rPr>
          <w:lang w:eastAsia="zh-CN"/>
        </w:rPr>
        <w:t>产品制造企业，公司生产所</w:t>
      </w:r>
      <w:r w:rsidRPr="00100640">
        <w:rPr>
          <w:lang w:eastAsia="zh-CN"/>
        </w:rPr>
        <w:t>需部分原料、产品</w:t>
      </w:r>
      <w:r>
        <w:rPr>
          <w:lang w:eastAsia="zh-CN"/>
        </w:rPr>
        <w:t>为</w:t>
      </w:r>
      <w:r>
        <w:rPr>
          <w:highlight w:val="red"/>
          <w:lang w:eastAsia="zh-CN"/>
        </w:rPr>
        <w:t>危险化学品</w:t>
      </w:r>
      <w:r>
        <w:rPr>
          <w:lang w:eastAsia="zh-CN"/>
        </w:rPr>
        <w:t>，生产工艺流程</w:t>
      </w:r>
      <w:r w:rsidRPr="00100640">
        <w:rPr>
          <w:lang w:eastAsia="zh-CN"/>
        </w:rPr>
        <w:t>复杂，在生产、运输过程中存</w:t>
      </w:r>
      <w:r>
        <w:rPr>
          <w:lang w:eastAsia="zh-CN"/>
        </w:rPr>
        <w:t>在一定的安全风险。尽管公司配备有比较完</w:t>
      </w:r>
      <w:r w:rsidRPr="00100640">
        <w:rPr>
          <w:lang w:eastAsia="zh-CN"/>
        </w:rPr>
        <w:t>备的安全设施及装置，制定了较为完善的事故预警和处理机制，但不排除因操作不当或设备故障导致事故发生的可能，从而影响公司正常生产经营。应对措施：1）根据最新政策及时修订各项安全管理制度，特别是针对重大危险源，制定重大危险源安全管理与监控实施方案，有效落实重大危险源安全管理与监控责任，明确所属各部门和有关人员对重大危险源日常安全管理与监控职责。2）组织</w:t>
      </w:r>
      <w:r>
        <w:rPr>
          <w:lang w:eastAsia="zh-CN"/>
        </w:rPr>
        <w:t>部署安全生产检查，全面摸排</w:t>
      </w:r>
      <w:proofErr w:type="gramStart"/>
      <w:r>
        <w:rPr>
          <w:lang w:eastAsia="zh-CN"/>
        </w:rPr>
        <w:t>兜查安全</w:t>
      </w:r>
      <w:proofErr w:type="gramEnd"/>
      <w:r>
        <w:rPr>
          <w:lang w:eastAsia="zh-CN"/>
        </w:rPr>
        <w:t>方面存在的风险、隐患和问题并限时整改。3）加强安全生产宣传教育，使员工从思想和行为上发生转变，有效预防和杜绝因“不安全行为”现</w:t>
      </w:r>
      <w:r>
        <w:rPr>
          <w:lang w:eastAsia="zh-CN"/>
        </w:rPr>
        <w:lastRenderedPageBreak/>
        <w:t>象导致的生产安全事故，</w:t>
      </w:r>
      <w:r w:rsidRPr="00965B54">
        <w:rPr>
          <w:lang w:eastAsia="zh-CN"/>
        </w:rPr>
        <w:t>切实提高全员的安全素质。4.经营风险公司原材料占营业成本的比例较高，由于部分原材料价格与全球市场行情、国家宏观政策等不可控因素关联较大，原材料及能源的价格波动将对公司的经营业绩产生一定影响。同时行业新竞争者陆续释放产能，会导致供需失去平衡，市场竞争的进一步加剧，产品价格存在下跌风险，从而影响公司的整体盈利水平。应对措施：1）生产方面：抓好安全生产，加强生产过程控制，确保产品质、量双提升；优化产品结构，加大新产品研发、拳头产品质量升级的资金支持力度，推进产品再升级，实施“精品战略”。2）成本方面。抓好各项可控费用控制，继续实施全面绩效考核评估、优化成本投入，做好比价采购控制。3）销售方面。突出市场操作，加强市场调研预测，抓紧市场节奏，全面提高议价、控价能力</w:t>
      </w:r>
      <w:r>
        <w:rPr>
          <w:lang w:eastAsia="zh-CN"/>
        </w:rPr>
        <w:t>。5.汇率波动的风险受到国际经济、金融变化的影响，汇率波动变化对公司原材料进口和产品出口均会造成一定影响。应对措施：提高出口市场份额，加快主导产品的国际市场开拓力度，做好进出口贸易平衡，对冲进口汇兑风险。八、接待调研、沟通、采访等活动公司报告期内未发生接待调研、沟通、采访等活动。</w:t>
      </w:r>
    </w:p>
    <w:sectPr w:rsidR="00260EF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47D8" w14:textId="77777777" w:rsidR="00790E26" w:rsidRDefault="00790E26">
      <w:pPr>
        <w:spacing w:line="240" w:lineRule="auto"/>
      </w:pPr>
      <w:r>
        <w:separator/>
      </w:r>
    </w:p>
  </w:endnote>
  <w:endnote w:type="continuationSeparator" w:id="0">
    <w:p w14:paraId="0A244D74" w14:textId="77777777" w:rsidR="00790E26" w:rsidRDefault="00790E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349A" w14:textId="77777777" w:rsidR="00790E26" w:rsidRDefault="00790E26">
      <w:pPr>
        <w:spacing w:after="0"/>
      </w:pPr>
      <w:r>
        <w:separator/>
      </w:r>
    </w:p>
  </w:footnote>
  <w:footnote w:type="continuationSeparator" w:id="0">
    <w:p w14:paraId="33AC64A0" w14:textId="77777777" w:rsidR="00790E26" w:rsidRDefault="00790E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43118632">
    <w:abstractNumId w:val="1"/>
  </w:num>
  <w:num w:numId="2" w16cid:durableId="392966900">
    <w:abstractNumId w:val="4"/>
  </w:num>
  <w:num w:numId="3" w16cid:durableId="216358149">
    <w:abstractNumId w:val="5"/>
  </w:num>
  <w:num w:numId="4" w16cid:durableId="713122466">
    <w:abstractNumId w:val="2"/>
  </w:num>
  <w:num w:numId="5" w16cid:durableId="303237609">
    <w:abstractNumId w:val="0"/>
  </w:num>
  <w:num w:numId="6" w16cid:durableId="189519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00640"/>
    <w:rsid w:val="0015074B"/>
    <w:rsid w:val="00260EF7"/>
    <w:rsid w:val="0029639D"/>
    <w:rsid w:val="00326F90"/>
    <w:rsid w:val="00790E26"/>
    <w:rsid w:val="00965B54"/>
    <w:rsid w:val="00AA1D8D"/>
    <w:rsid w:val="00B47730"/>
    <w:rsid w:val="00CB0664"/>
    <w:rsid w:val="00FC693F"/>
    <w:rsid w:val="156151A3"/>
    <w:rsid w:val="56672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2419DF"/>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1892</Words>
  <Characters>10789</Characters>
  <Application>Microsoft Office Word</Application>
  <DocSecurity>0</DocSecurity>
  <Lines>89</Lines>
  <Paragraphs>25</Paragraphs>
  <ScaleCrop>false</ScaleCrop>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4A399CE8C1EA4F96BD86BB17877D5A60</vt:lpwstr>
  </property>
</Properties>
</file>