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Friction of A Forced Whole</w:t>
      </w:r>
    </w:p>
    <w:p w:rsidR="00000000" w:rsidDel="00000000" w:rsidP="00000000" w:rsidRDefault="00000000" w:rsidRPr="00000000" w14:paraId="00000002">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exists a famous belief that combining two great entities together naturally yields an even greater whole. Everything existed due to the reason of another, and we often look at business acquisitions as simple arithmetic formulae. We, humans, studied market trends in order to conquer new territories objectively. It is a plausible and logical statement to make as a rational being looking to grow an enterprise. Yet, what we often fail to recognize is that connecting two vastly different organizations is one of the corporate world’s biggest paradoxes. It is easy on paper, but chaotic in reality. Thus, we crafted and innovated the concept of Systems Integration .This is the concept of linking different computing systems and software applications to act as a unified whole.</w:t>
      </w:r>
    </w:p>
    <w:p w:rsidR="00000000" w:rsidDel="00000000" w:rsidP="00000000" w:rsidRDefault="00000000" w:rsidRPr="00000000" w14:paraId="00000003">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Global Medical’s acquisition  of Health Tech, we see a textbook example of this integration paradox. The stakeholders involved heavily dictated the trajectory of the transition. It included Global Medical executives like CEO Phil Thompson, VP of Operations Betty Reynolds, VP of Information Systems Mike Randolph, Director of Operations Sal Valentino, and Project Manager Steve Winters. On the other side, it involved Health Tech’s founder Sam Knox, board member Linda Kowolski, and ground-level employees like Brian, Heather, Dave, and Tom Larson.</w:t>
      </w:r>
    </w:p>
    <w:p w:rsidR="00000000" w:rsidDel="00000000" w:rsidP="00000000" w:rsidRDefault="00000000" w:rsidRPr="00000000" w14:paraId="00000004">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landscape showcased two vastly contrasting realities. Global Medical was an industry giant, renowned for effectively using technology to manage its business and distribution centers efficiently. Health Tech was a much smaller manufacturer of customized orthopedic screws. While Health Tech had recently used venture capital to upgrade their IT hardware and software, the Great Recession caused their funding to dry up, leaving them struggling to survive.</w:t>
      </w:r>
    </w:p>
    <w:p w:rsidR="00000000" w:rsidDel="00000000" w:rsidP="00000000" w:rsidRDefault="00000000" w:rsidRPr="00000000" w14:paraId="00000005">
      <w:pPr>
        <w:spacing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 for integration was born out of a strategic business goal. Global Medical sought to acquire Health Tech at a lower price due to their financial struggles. The goal was to establish a strategic foothold in the southeastern United States, utilize Health Tech's brand reputation to generate pull-through sales for their other medical products, and eventually absorb Health Tech's manufacturing entirely into Global Medical’s facilities within 18 months. Global Medical executives viewed this integration as a straightforward, rapid deployment, assuming they could seamlessly integrate their superior computer systems and expertise into Health Tech within just 60 days. Health Tech employees, however, viewed the impending integration with deep anxiety and fear for their jobs. </w:t>
      </w:r>
    </w:p>
    <w:p w:rsidR="00000000" w:rsidDel="00000000" w:rsidP="00000000" w:rsidRDefault="00000000" w:rsidRPr="00000000" w14:paraId="00000006">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solution described in the study was migrating Health Tech employees away from their existing infrastructure and onto Global Medical’s Enterprise Resource Planning (ERP) and Product Lifecycle Management (PLM) systems to eliminate overlap. </w:t>
      </w:r>
    </w:p>
    <w:p w:rsidR="00000000" w:rsidDel="00000000" w:rsidP="00000000" w:rsidRDefault="00000000" w:rsidRPr="00000000" w14:paraId="00000007">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immense challenges were encountered from the start. A major initial challenge was a complete lack of technical due diligence. Mike Randolph skipped the on-site IT evaluation entirely, assuming everything was fine and merely relying on a summarized email from Linda Kowolski. During the actual integration execution, communication broke down. Health Tech employees were bombarded with so many useless corporate emails that critical training notices for the new ERP system were lost in the noise. Some even skipped the training. Even when employees did attend, the training was poorly taught, and certain departments like R&amp;D were completely forgotten and had to be given a rushed crash course. </w:t>
      </w:r>
    </w:p>
    <w:p w:rsidR="00000000" w:rsidDel="00000000" w:rsidP="00000000" w:rsidRDefault="00000000" w:rsidRPr="00000000" w14:paraId="00000008">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these botched transitions, the resulting landscape was highly problematic. Manufacturing efficiency plummeted dramatically below pre-acquisition levels. Production lines were shut down for hours almost every day. While Project Manager Steve Winters initially blamed the poor performance on insubordination and employee resistance to change, Sal Valentino's on-the-ground investigation revealed the true root cause but rather it was not a manufacturing problem, but an IT bottleneck.</w:t>
      </w:r>
    </w:p>
    <w:p w:rsidR="00000000" w:rsidDel="00000000" w:rsidP="00000000" w:rsidRDefault="00000000" w:rsidRPr="00000000" w14:paraId="00000009">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warehouse and receiving staff simply could not figure out how to process non-standard orders through the overly complex new ERP system. While the raw materials were physically present inside the building, the digital system prevented the staff from moving them to the production floor. The previous workaround of using paper requisition forms was no longer allowed. As a result, the integration failed to work smoothly, forcing manufacturing to use expensive overtime labor to try and meet quotas. </w:t>
      </w:r>
    </w:p>
    <w:p w:rsidR="00000000" w:rsidDel="00000000" w:rsidP="00000000" w:rsidRDefault="00000000" w:rsidRPr="00000000" w14:paraId="0000000A">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that being said, there were isolated improvements. For example, Brian the documentation analyst noted that the new PLM system made document revision control significantly faster and easier by allowing electronic routing and approvals. Yet, these small wins were overshadowed by massive new challenges. Global Medical now faced a scenario where they were bleeding money through inefficiencies, and Steve Winters had the unenviable task of explaining this failing return on investment to Phil Thompson and the shareholders.  </w:t>
      </w:r>
    </w:p>
    <w:p w:rsidR="00000000" w:rsidDel="00000000" w:rsidP="00000000" w:rsidRDefault="00000000" w:rsidRPr="00000000" w14:paraId="0000000B">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this case study solidifies my thoughts that Systems Integration enhances totality as a business, but only if the human element is prioritized. It mirrors one of the most famous IT integration failures in history: the 1999 ERP implementation disaster at the Hershey Company. Much like Health Tech, Hershey attempted a highly rushed, "big bang" rollout of a massive ERP system (SAP, Siebel, and Manugistics) just before their busy Halloween season. They severely cut down testing and user training. When the system went live, it paralyzed their supply chain. Hershey physically had the candy sitting in their warehouses, but the employees and the new system could not process the orders, leading to $100 million in unfulfilled sales. The technology itself was not broken; the planning and execution were. </w:t>
      </w:r>
    </w:p>
    <w:p w:rsidR="00000000" w:rsidDel="00000000" w:rsidP="00000000" w:rsidRDefault="00000000" w:rsidRPr="00000000" w14:paraId="0000000C">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penultimate, it enables us to be aware of the exact realities of executing systems integration for an enterprise. We can conclude that in planning, technical due diligence is absolute. One cannot integrate what one does not thoroughly understand. In implementing, change management and communication are just as vital as software code. Lastly, in execution, leaders must assess situations objectively on the ground rather than relying on top-down assumptions. A system is only as powerful as the person utilizing it, and true integration requires a holistic balance of both.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