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17.png" ContentType="image/png"/>
  <Override PartName="/word/media/rId59.png" ContentType="image/png"/>
  <Override PartName="/word/media/rId10.png" ContentType="image/png"/>
  <Override PartName="/word/media/rId24.png" ContentType="image/png"/>
  <Override PartName="/word/media/rId27.png" ContentType="image/png"/>
  <Override PartName="/word/media/rId13.png" ContentType="image/png"/>
  <Override PartName="/word/media/rId31.png" ContentType="image/png"/>
  <Override PartName="/word/media/rId20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63.png" ContentType="image/png"/>
  <Override PartName="/word/media/rId46.png" ContentType="image/png"/>
  <Override PartName="/word/media/rId55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Results (Draft)</w:t>
      </w:r>
    </w:p>
    <w:bookmarkStart w:id="72" w:name="results"/>
    <w:p>
      <w:pPr>
        <w:pStyle w:val="Heading1"/>
      </w:pPr>
      <w:r>
        <w:t xml:space="preserve">3. Results</w:t>
      </w:r>
    </w:p>
    <w:bookmarkStart w:id="9" w:name="Xceb9d2d08e48876cb1697a3f1406edd7c5244b2"/>
    <w:p>
      <w:pPr>
        <w:pStyle w:val="Heading4"/>
      </w:pPr>
      <w:r>
        <w:rPr>
          <w:i/>
          <w:iCs/>
        </w:rPr>
        <w:t xml:space="preserve">All the results when in linear models were not significant-statistical tables complementing visualizations to demonstrate complexity</w:t>
      </w:r>
    </w:p>
    <w:bookmarkEnd w:id="9"/>
    <w:bookmarkStart w:id="35" w:name="X8caa6644373fa39388ae4b32dd6926be164dc02"/>
    <w:p>
      <w:pPr>
        <w:pStyle w:val="Heading2"/>
      </w:pPr>
      <w:r>
        <w:t xml:space="preserve">3.1 Sediment Deposition Across Ramped and Scarped Marsh Edges</w:t>
      </w:r>
    </w:p>
    <w:bookmarkStart w:id="16" w:name="X4940a9416327e593831bd6a3db889d767023f90"/>
    <w:p>
      <w:pPr>
        <w:pStyle w:val="Heading3"/>
      </w:pPr>
      <w:r>
        <w:t xml:space="preserve">a. Basic Aggregation of Ramped vs. Scarped Sites (Visualizations and Statistical Table)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basic_rq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8930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tier5_edge_stat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3" w:name="X6eed873827dba8f2a01212f9b4d0cb423834e05"/>
    <w:p>
      <w:pPr>
        <w:pStyle w:val="Heading3"/>
      </w:pPr>
      <w:r>
        <w:t xml:space="preserve">b. Site Level Detail-Color Coded still with Ramped vs. Scarped Sites (Visualizations and Statistical Table)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1_sit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0385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tier5_site_stat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Xddc48098f174c22b7d54a6ee4265bf4c5f59dae"/>
    <w:p>
      <w:pPr>
        <w:pStyle w:val="Heading3"/>
      </w:pPr>
      <w:r>
        <w:t xml:space="preserve">c. Within Site Level Differences of z* and Distance (Visualizations and Statistical Table)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p_flux_zsta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44551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tier5_dist_sta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89b6e6baa9134548ad46d9f26b8df63b639627f"/>
    <w:p>
      <w:pPr>
        <w:pStyle w:val="Heading3"/>
      </w:pPr>
      <w:r>
        <w:t xml:space="preserve">d. Within Site Level Differences Between Months Throughout the Year (Visualizations and Statistical Table)</w:t>
      </w:r>
    </w:p>
    <w:p>
      <w:pPr>
        <w:pStyle w:val="FirstParagraph"/>
      </w:pPr>
      <w:r>
        <w:t xml:space="preserve"> </w:t>
      </w:r>
      <w:r>
        <w:drawing>
          <wp:inline>
            <wp:extent cx="5334000" cy="236774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tier5_month_sta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54" w:name="X619a41892388ae6b36d1741f3c810fa45d66837"/>
    <w:p>
      <w:pPr>
        <w:pStyle w:val="Heading2"/>
      </w:pPr>
      <w:r>
        <w:t xml:space="preserve">3.2 Sediment Deposition Rates Across Years in One Ramped and One Scarped Edge Marsh</w:t>
      </w:r>
    </w:p>
    <w:bookmarkStart w:id="42" w:name="Xb9decadfa228aabbb7af74fa645d940f98e80e4"/>
    <w:p>
      <w:pPr>
        <w:pStyle w:val="Heading3"/>
      </w:pPr>
      <w:r>
        <w:t xml:space="preserve">a. Basic Aggregation of 2022-2023 vs. 2025-2026 comparison (Visualizations and Statistical Table)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2/basic_rq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9374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2/basic_stats_usg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X6ed73b22bb36e7dffa9615ef10e0462961a50b3"/>
    <w:p>
      <w:pPr>
        <w:pStyle w:val="Heading3"/>
      </w:pPr>
      <w:r>
        <w:t xml:space="preserve">b. Site Comparison of San Pablo and Corte Madera through 2022-2023 vs. 2025-2026 (Visualizations and Statistical Table)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2/box_rq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80518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2/site_stats_usg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X8b94372d2cb29f0c74ded670339582ae6f65f12"/>
    <w:p>
      <w:pPr>
        <w:pStyle w:val="Heading3"/>
      </w:pPr>
      <w:r>
        <w:t xml:space="preserve">c. Seasonal Context Between Years Measured of 2022-2023 vs. 2025-2026 (Visualization)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monthly_precip_2022_202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bookmarkStart w:id="71" w:name="X1b16af24cdae4bcebe50253168ea69c53cc88cb"/>
    <w:p>
      <w:pPr>
        <w:pStyle w:val="Heading2"/>
      </w:pPr>
      <w:r>
        <w:t xml:space="preserve">3.3 Sediment Deposition in Relation to Intra-Marsh Geomorphic Factors</w:t>
      </w:r>
    </w:p>
    <w:bookmarkStart w:id="58" w:name="X5c684cc0105d6a245dae71e40351891a11440e0"/>
    <w:p>
      <w:pPr>
        <w:pStyle w:val="Heading3"/>
      </w:pPr>
      <w:r>
        <w:t xml:space="preserve">a. LASSO Regression Analysis of Intra-Marsh Factors (Visualization)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3/lasso_plo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X6545e3d586031b6b2f59d6b4f48ee0952ca7a0b"/>
    <w:p>
      <w:pPr>
        <w:pStyle w:val="Heading3"/>
      </w:pPr>
      <w:r>
        <w:t xml:space="preserve">a. Site-Specific Differences Observed Based on Locations-Buck’s Landing and Corte Madera (Visualization)</w:t>
      </w:r>
    </w:p>
    <w:p>
      <w:pPr>
        <w:pStyle w:val="FirstParagraph"/>
      </w:pPr>
      <w:r>
        <w:t xml:space="preserve">*I recognize that these might be moreso part of the Discussion and not the results</w:t>
      </w:r>
    </w:p>
    <w:p>
      <w:pPr>
        <w:pStyle w:val="BodyText"/>
      </w:pPr>
      <w:r>
        <w:t xml:space="preserve">Main point is to demonstrate how two marshes of similar side of the bay (East Facing) similar comparison on z star still have differences between transects as it relates to Flux measured.</w:t>
      </w:r>
    </w:p>
    <w:p>
      <w:pPr>
        <w:pStyle w:val="BodyText"/>
      </w:pPr>
      <w:r>
        <w:drawing>
          <wp:inline>
            <wp:extent cx="5334000" cy="333374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1/BCtransit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Xc7e627d3d86c27faabc61540911866240271bed"/>
    <w:p>
      <w:pPr>
        <w:pStyle w:val="Heading3"/>
      </w:pPr>
      <w:r>
        <w:t xml:space="preserve">b. Site-Specific Differences Observed Based on Within the Same Marsh Between Bay and Channel Transects in 2022-2023 (Visualization)</w:t>
      </w:r>
    </w:p>
    <w:p>
      <w:pPr>
        <w:pStyle w:val="FirstParagraph"/>
      </w:pPr>
      <w:r>
        <w:drawing>
          <wp:inline>
            <wp:extent cx="5334000" cy="333374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rq_2/marsharea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X3dafea6d58a8e77ce627791407b045ace7dfbf4"/>
    <w:p>
      <w:pPr>
        <w:pStyle w:val="Heading3"/>
      </w:pPr>
      <w:r>
        <w:t xml:space="preserve">c. Site-Specific Differences Observed in San Pablo Specifically in the Intertidal Marsh Area Across Months in 2022-2023 (Visualization)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:/Users/savan/OneDrive%20-%20San%20Francisco%20State%20University/ProjectData/GitHub/DepositionSFB/images/usgsdata/marsharea_seasonality_S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13" Target="media/rId13.png" /><Relationship Type="http://schemas.openxmlformats.org/officeDocument/2006/relationships/image" Id="rId31" Target="media/rId31.png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63" Target="media/rId63.pn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(Draft)</dc:title>
  <dc:creator/>
  <cp:keywords/>
  <dcterms:created xsi:type="dcterms:W3CDTF">2026-08-26T08:34:50Z</dcterms:created>
  <dcterms:modified xsi:type="dcterms:W3CDTF">2026-08-26T08:34:50Z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output-dir">
    <vt:lpwstr>C:/Users/savan/OneDrive - San Francisco State University/ProjectData/GitHub/DepositionSFB/report</vt:lpwstr>
  </property>
  <property fmtid="{D5CDD505-2E9C-101B-9397-08002B2CF9AE}" pid="10" name="toc-title">
    <vt:lpwstr>Table of contents</vt:lpwstr>
  </property>
</Properties>
</file>