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2D6B5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102B1C" w:rsidRPr="002D6B58" w:rsidRDefault="00000000">
            <w:pPr>
              <w:rPr>
                <w:lang w:val="ru-RU"/>
              </w:rPr>
            </w:pPr>
            <w:r w:rsidRPr="002D6B58">
              <w:rPr>
                <w:lang w:val="ru-RU"/>
              </w:rPr>
              <w:t>ФІГУРНИЙ БІЛИЙ ШОКОЛАД "МІЛКА" У ФОРМІ СВЯТОГО МИКОЛАЯ ЗІ ШМАТОЧКАМИ ПЕЧИВА "ОРЕО".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102B1C" w:rsidRDefault="002D6B58">
            <w:r w:rsidRPr="002D6B58">
              <w:t>7622202244599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Фігурний білий шоколад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Маса нетто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95 г / 1 штука в пакованні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нетто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B716C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102B1C" w:rsidRDefault="00000000">
            <w:r w:rsidRPr="002D6B58">
              <w:rPr>
                <w:lang w:val="uk-UA"/>
              </w:rPr>
              <w:t xml:space="preserve">цукор, какао-масло, МОЛОКО сухе знежирене, сироватка суха МОЛОЧНА, жир МОЛОЧНИЙ, борошно ПШЕНИЧНЕ, емульгатор (лецитин СОЄВИЙ), жири рослинні (олія пальмова та пальмоядрова), какао-порошок зі зниженим вмістом жиру 0,2%, сироп глюкозно-фруктозний, крохмаль ПШЕНИЧНИЙ, ароматизатори, розпушувачі (Е501, Е503, Е500), сіль, регулятор кислотності (Е524). </w:t>
            </w:r>
            <w:r>
              <w:t>Мінімальний вміст какао-масла в білому шоколаді 20%.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102B1C" w:rsidRDefault="00000000">
            <w:r w:rsidRPr="002D6B58">
              <w:rPr>
                <w:lang w:val="ru-RU"/>
              </w:rPr>
              <w:t xml:space="preserve">МОЛОКО сухе знежирене, сироватка суха МОЛОЧНА, жир МОЛОЧНИЙ, БОРОШНО ПШЕНИЧНЕ, лецитин СОЄВИЙ, КРОХМАЛЬ ПШЕНИЧНИЙ. </w:t>
            </w:r>
            <w:r>
              <w:t>Може вміщувати в незначній кількості горіхи.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(підсолоджувачі, аспартам,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«розморожено»)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6"/>
        <w:gridCol w:w="2548"/>
        <w:gridCol w:w="2422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(якщо застосовно)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2316 кДж / 555 ккал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32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з них насичені, г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19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61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60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4,1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0,27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102B1C" w:rsidRDefault="00000000">
            <w:r>
              <w:t>Харчові волокна: 0,1 г</w:t>
            </w:r>
          </w:p>
        </w:tc>
        <w:tc>
          <w:tcPr>
            <w:tcW w:w="2423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102B1C" w:rsidRDefault="00000000">
            <w:r>
              <w:t>Зазначені на упаковці</w:t>
            </w:r>
          </w:p>
        </w:tc>
      </w:tr>
      <w:tr w:rsidR="00512CC7" w:rsidRPr="002D6B5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102B1C" w:rsidRPr="002D6B58" w:rsidRDefault="00000000">
            <w:pPr>
              <w:rPr>
                <w:lang w:val="ru-RU"/>
              </w:rPr>
            </w:pPr>
            <w:r w:rsidRPr="002D6B58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102B1C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102B1C" w:rsidRDefault="00000000">
            <w:r>
              <w:t>Brandt Schokoladen GmbH + Co. KG</w:t>
            </w:r>
          </w:p>
        </w:tc>
      </w:tr>
      <w:tr w:rsidR="00512CC7" w:rsidRPr="002D6B5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</w:p>
        </w:tc>
        <w:tc>
          <w:tcPr>
            <w:tcW w:w="4691" w:type="dxa"/>
            <w:vAlign w:val="center"/>
          </w:tcPr>
          <w:p w:rsidR="00102B1C" w:rsidRPr="002D6B58" w:rsidRDefault="00000000">
            <w:pPr>
              <w:rPr>
                <w:lang w:val="uk-UA"/>
              </w:rPr>
            </w:pPr>
            <w:r w:rsidRPr="002D6B58">
              <w:rPr>
                <w:lang w:val="uk-UA"/>
              </w:rPr>
              <w:t xml:space="preserve">Німеччина, </w:t>
            </w:r>
            <w:r>
              <w:t>Enneper</w:t>
            </w:r>
            <w:r w:rsidRPr="002D6B58">
              <w:rPr>
                <w:lang w:val="uk-UA"/>
              </w:rPr>
              <w:t xml:space="preserve"> </w:t>
            </w:r>
            <w:r>
              <w:t>Stra</w:t>
            </w:r>
            <w:r w:rsidRPr="002D6B58">
              <w:rPr>
                <w:lang w:val="uk-UA"/>
              </w:rPr>
              <w:t>ß</w:t>
            </w:r>
            <w:r>
              <w:t>e</w:t>
            </w:r>
            <w:r w:rsidRPr="002D6B58">
              <w:rPr>
                <w:lang w:val="uk-UA"/>
              </w:rPr>
              <w:t xml:space="preserve"> 152, 58135 </w:t>
            </w:r>
            <w:r>
              <w:t>Hagen</w:t>
            </w:r>
            <w:r w:rsidRPr="002D6B58">
              <w:rPr>
                <w:lang w:val="uk-UA"/>
              </w:rPr>
              <w:t xml:space="preserve">, Німеччина. Адреса виробництва: </w:t>
            </w:r>
            <w:r>
              <w:t>Altdorfer</w:t>
            </w:r>
            <w:r w:rsidRPr="002D6B58">
              <w:rPr>
                <w:lang w:val="uk-UA"/>
              </w:rPr>
              <w:t xml:space="preserve"> </w:t>
            </w:r>
            <w:r>
              <w:t>Stra</w:t>
            </w:r>
            <w:r w:rsidRPr="002D6B58">
              <w:rPr>
                <w:lang w:val="uk-UA"/>
              </w:rPr>
              <w:t>ß</w:t>
            </w:r>
            <w:r>
              <w:t>e</w:t>
            </w:r>
            <w:r w:rsidRPr="002D6B58">
              <w:rPr>
                <w:lang w:val="uk-UA"/>
              </w:rPr>
              <w:t xml:space="preserve"> 10, 84030 </w:t>
            </w:r>
            <w:r>
              <w:t>Landshut</w:t>
            </w:r>
            <w:r w:rsidRPr="002D6B58">
              <w:rPr>
                <w:lang w:val="uk-UA"/>
              </w:rPr>
              <w:t>, Німеччина.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«Монделіс Україна»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Україна, Сумська обл., м. Тростянець, вул. </w:t>
            </w:r>
            <w:r>
              <w:t>Набережна, 28А. Тел.: +38 044 490 13 00</w:t>
            </w:r>
          </w:p>
        </w:tc>
      </w:tr>
      <w:tr w:rsidR="00512CC7" w:rsidRPr="00B716C4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 xml:space="preserve">ТОВ «Монделіс Україна», 42600, Україна, Сумська обл., м. Тростянець, вул. Набережна, 28А; гаряча лінія: 0-800-507-000 (безкоштовно);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62491, Харківська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село Котлярі, вул.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B716C4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 xml:space="preserve">ТОВ «Монделіс Україна», 42600, Україна, Сумська обл., м. Тростянець, вул. Набережна, 28А; гаряча лінія: 0-800-507-000 (безкоштовно);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B716C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B716C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E-mail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051C" w:rsidRDefault="0056051C">
      <w:pPr>
        <w:spacing w:after="0" w:line="240" w:lineRule="auto"/>
      </w:pPr>
      <w:r>
        <w:separator/>
      </w:r>
    </w:p>
  </w:endnote>
  <w:endnote w:type="continuationSeparator" w:id="0">
    <w:p w:rsidR="0056051C" w:rsidRDefault="0056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051C" w:rsidRDefault="0056051C">
      <w:pPr>
        <w:spacing w:after="0" w:line="240" w:lineRule="auto"/>
      </w:pPr>
      <w:r>
        <w:separator/>
      </w:r>
    </w:p>
  </w:footnote>
  <w:footnote w:type="continuationSeparator" w:id="0">
    <w:p w:rsidR="0056051C" w:rsidRDefault="00560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02B1C"/>
    <w:rsid w:val="00114F7A"/>
    <w:rsid w:val="001176C8"/>
    <w:rsid w:val="0015074B"/>
    <w:rsid w:val="0029639D"/>
    <w:rsid w:val="002D6B58"/>
    <w:rsid w:val="00326F90"/>
    <w:rsid w:val="003A58CE"/>
    <w:rsid w:val="003C180A"/>
    <w:rsid w:val="003C722B"/>
    <w:rsid w:val="0045302E"/>
    <w:rsid w:val="0045496C"/>
    <w:rsid w:val="00510856"/>
    <w:rsid w:val="00512CC7"/>
    <w:rsid w:val="0056051C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736</Words>
  <Characters>4200</Characters>
  <Application>Microsoft Office Word</Application>
  <DocSecurity>0</DocSecurity>
  <Lines>35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2026-10-12T20:16:00Z</dcterms:modified>
  <cp:category/>
</cp:coreProperties>
</file>