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640"/>
        <w:gridCol w:w="3640"/>
        <w:gridCol w:w="3640"/>
      </w:tblGrid>
      <w:tr w:rsidR="00EC30A4" w:rsidRPr="00D74A91" w14:paraId="16D17C4F" w14:textId="77777777" w:rsidTr="00645D79">
        <w:trPr>
          <w:trHeight w:val="5097"/>
        </w:trPr>
        <w:tc>
          <w:tcPr>
            <w:tcW w:w="3936" w:type="dxa"/>
          </w:tcPr>
          <w:p w14:paraId="07A73C26" w14:textId="2EAF9A08" w:rsidR="00D5314E" w:rsidRPr="00D74A91" w:rsidRDefault="00D5314E" w:rsidP="00EC30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b/>
                <w:sz w:val="16"/>
                <w:szCs w:val="16"/>
              </w:rPr>
              <w:t>Роль деталей в рассказах А.П. Чехова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1A1D4F7" w14:textId="2447130E" w:rsidR="00F73DC4" w:rsidRPr="00F73DC4" w:rsidRDefault="00F73DC4" w:rsidP="00F73D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>Анто́н</w:t>
            </w:r>
            <w:proofErr w:type="spellEnd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>Па́влович</w:t>
            </w:r>
            <w:proofErr w:type="spellEnd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>Че́хов</w:t>
            </w:r>
            <w:proofErr w:type="spellEnd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 xml:space="preserve"> января 1860, Таганрог, 2 июля 1904, </w:t>
            </w:r>
            <w:proofErr w:type="spellStart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>Баденвайлер</w:t>
            </w:r>
            <w:proofErr w:type="spellEnd"/>
            <w:r w:rsidRPr="00F73DC4">
              <w:rPr>
                <w:rFonts w:ascii="Times New Roman" w:hAnsi="Times New Roman" w:cs="Times New Roman"/>
                <w:sz w:val="16"/>
                <w:szCs w:val="16"/>
              </w:rPr>
              <w:t>, Германская империя — русский писатель, прозаик, драматург, публицист, врач, общественный деятель в сфере благотворительности.</w:t>
            </w:r>
          </w:p>
          <w:p w14:paraId="687403A9" w14:textId="77777777" w:rsidR="00F73DC4" w:rsidRPr="00F73DC4" w:rsidRDefault="00F73DC4" w:rsidP="00F73D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73DC4">
              <w:rPr>
                <w:rFonts w:ascii="Times New Roman" w:hAnsi="Times New Roman" w:cs="Times New Roman"/>
                <w:sz w:val="16"/>
                <w:szCs w:val="16"/>
              </w:rPr>
              <w:t>Классик мировой литературы. Почётный академик Императорской академии наук по разряду изящной словесности (1900—1902). Один из самых известных драматургов мира. Его произведения переведены более чем на сто языков. Его пьесы, в особенности «Чайка», «Три сестры» и «Вишнёвый сад», на протяжении более ста лет ставятся во многих театрах мира.</w:t>
            </w:r>
          </w:p>
          <w:p w14:paraId="3279FDCA" w14:textId="2D69AE12" w:rsidR="00645D79" w:rsidRDefault="00F73DC4" w:rsidP="00F73D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Помимо литературной и врачебной работы Чехов придавал огромное значение благотворительной деятельности в сфере помощи голодающим, детям, крестьянам, туберкулёзным больным, был Уполномоченным Правления Ялтинского благотворительного общества, организовывал сборы средств в пользу нуждающихся и регулярно публиковал в газетах тексты, посвящённые положению социально уязвимых групп населения в России.</w:t>
            </w:r>
          </w:p>
          <w:p w14:paraId="3AD6D8FE" w14:textId="77777777" w:rsidR="004D3856" w:rsidRPr="00684889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 xml:space="preserve">Чехов создал рассказ как самостоятельный и полноценный жанр и доказал, что прозаический микромир может вместить в себя беспредельность. </w:t>
            </w:r>
          </w:p>
          <w:p w14:paraId="5F4F608A" w14:textId="7F744EF0" w:rsidR="004D3856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Рассказы Чехова – особенные рассказы. Главное открытие, которое сделал Чехов в структуре повествования, — это подтекст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Это особая чеховская деталь, которая открывает простор для воображения.</w:t>
            </w:r>
          </w:p>
          <w:p w14:paraId="5F8B7FA0" w14:textId="2A752BA7" w:rsidR="004D3856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Сам Чехов так определял особенность своей прозы: «Умею говорить коротко о длинных вещах». Другими словами, за внешним изображением событий всегда был скрыт «потаенный» смысл.</w:t>
            </w:r>
          </w:p>
          <w:p w14:paraId="7DBBEB20" w14:textId="77777777" w:rsidR="004D3856" w:rsidRPr="00684889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 xml:space="preserve">Но, оказывается, «простые» чеховские рассказы на самом деле очень сложные, и продолжает оставаться ощущение недоговоренности, </w:t>
            </w:r>
            <w:proofErr w:type="spellStart"/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неисчерпанности</w:t>
            </w:r>
            <w:proofErr w:type="spellEnd"/>
            <w:r w:rsidRPr="00684889">
              <w:rPr>
                <w:rFonts w:ascii="Times New Roman" w:hAnsi="Times New Roman" w:cs="Times New Roman"/>
                <w:sz w:val="16"/>
                <w:szCs w:val="16"/>
              </w:rPr>
              <w:t xml:space="preserve"> тайны жанра. И это приводит к продолжению поисков. Жанровая специфика рассказа Чехова порождена необычным союзом, сплавом анекдота и притчи.</w:t>
            </w:r>
          </w:p>
          <w:p w14:paraId="6C185D30" w14:textId="77777777" w:rsidR="004D3856" w:rsidRPr="00D74A91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539EA" w14:textId="77777777" w:rsidR="004D3856" w:rsidRPr="00684889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47AD79" w14:textId="77777777" w:rsidR="004D3856" w:rsidRPr="00D74A91" w:rsidRDefault="004D3856" w:rsidP="00F73DC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D874C" w14:textId="77777777" w:rsidR="00D74A91" w:rsidRPr="00D74A91" w:rsidRDefault="00D74A91" w:rsidP="00684889">
            <w:pP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  <w:p w14:paraId="0D09FF4F" w14:textId="77777777" w:rsidR="00EC30A4" w:rsidRPr="00D74A91" w:rsidRDefault="00645D79" w:rsidP="004D3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7BFB5D4" wp14:editId="13D2297B">
                  <wp:extent cx="1777450" cy="1357952"/>
                  <wp:effectExtent l="0" t="0" r="0" b="0"/>
                  <wp:docPr id="2" name="Рисунок 2" descr="C:\Users\vasya\OneDrive\Рабочий стол\Роль деталей в рассказах А.П.Чехова\Картинки\7316b319dfa88d67bdad4f40082fcab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sya\OneDrive\Рабочий стол\Роль деталей в рассказах А.П.Чехова\Картинки\7316b319dfa88d67bdad4f40082fcab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813"/>
                          <a:stretch/>
                        </pic:blipFill>
                        <pic:spPr bwMode="auto">
                          <a:xfrm>
                            <a:off x="0" y="0"/>
                            <a:ext cx="1810659" cy="1383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799A2707" w14:textId="77777777" w:rsidR="00684889" w:rsidRPr="00684889" w:rsidRDefault="00684889" w:rsidP="006848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от анекдота — необычность, яркость сюжета, оригинальность, «сиюминутность» ситуаций, сценок и в то же время жизненная достоверность и убедительность, выразительность диалогов</w:t>
            </w:r>
          </w:p>
          <w:p w14:paraId="5F30E91A" w14:textId="587860DC" w:rsidR="00684889" w:rsidRPr="00684889" w:rsidRDefault="00684889" w:rsidP="006848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от притчи —мудрость, философичность, глубина, универсальность, всеобщность рассказываемой истории, поучительный смысл которой является долговечным.</w:t>
            </w:r>
            <w:r w:rsidR="00D74A9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У Антона Павловича вещи – это не фон, а вполне полноправные персонажи, на которые также направлено внимание автора.</w:t>
            </w:r>
          </w:p>
          <w:p w14:paraId="20B0D6AE" w14:textId="4887A567" w:rsidR="00684889" w:rsidRDefault="00684889" w:rsidP="006848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84889">
              <w:rPr>
                <w:rFonts w:ascii="Times New Roman" w:hAnsi="Times New Roman" w:cs="Times New Roman"/>
                <w:sz w:val="16"/>
                <w:szCs w:val="16"/>
              </w:rPr>
              <w:t>Антон Павлович Чехов мастерски использует художественную деталь с разными целями. Примеры этому можно найти во всех его произведениях.</w:t>
            </w:r>
            <w:r w:rsidR="00D74A9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Деталь помогает писателю раскрыть глубокий смысл повествования, показать истинные характеры и намерения персонажей, отобразить ситуацию в истинном свете.</w:t>
            </w:r>
          </w:p>
          <w:p w14:paraId="596DD425" w14:textId="77777777" w:rsidR="004D3856" w:rsidRPr="004D3856" w:rsidRDefault="004D3856" w:rsidP="004D38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D3856">
              <w:rPr>
                <w:rFonts w:ascii="Times New Roman" w:hAnsi="Times New Roman" w:cs="Times New Roman"/>
                <w:b/>
                <w:sz w:val="16"/>
                <w:szCs w:val="16"/>
              </w:rPr>
              <w:t>Детали в рассказе «Каштанка»</w:t>
            </w:r>
          </w:p>
          <w:p w14:paraId="657081C8" w14:textId="77777777" w:rsidR="004D3856" w:rsidRPr="00D74A91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«Каштанка» относится к направлению «реализм». А.П. Чехов использует психологизм в рассказе, то есть показывает внутренний мир героя. Иначе говоря, мы прослеживаем все чувства и переживания Каштанки.</w:t>
            </w:r>
          </w:p>
          <w:p w14:paraId="282FB68A" w14:textId="77777777" w:rsidR="004D3856" w:rsidRPr="00D74A91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Автор показывает нам целый мир глазами собачки, ее взаимодействие с людьми, и само отношение людей к животным.</w:t>
            </w:r>
          </w:p>
          <w:p w14:paraId="497AA0A7" w14:textId="77777777" w:rsidR="004D3856" w:rsidRPr="00D74A91" w:rsidRDefault="004D3856" w:rsidP="004D38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В самом начале рассказа, Чехов уточняет описание главной героини деталями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Далее детали используются постоянно для усиления эмоционального фона произведения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Использование деталей в размышлениях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Каштанки подчеркивает её наивность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В части, про обучение цирковым номерам, Чехов с помощью перечисления деталей вводит читателя в состояние восторга, который испытывала Каштанка.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В конце рассказа детали позволяют автору очень точно передать атмосферу закулисья цирка</w:t>
            </w:r>
          </w:p>
          <w:p w14:paraId="16E139A9" w14:textId="77777777" w:rsidR="004D3856" w:rsidRDefault="004D3856" w:rsidP="0068488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791B4" w14:textId="77777777" w:rsidR="00D74A91" w:rsidRDefault="00D74A91" w:rsidP="0068488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D0DB4" w14:textId="4151D4F0" w:rsidR="00D74A91" w:rsidRPr="00D74A91" w:rsidRDefault="00D74A91" w:rsidP="004D3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drawing>
                <wp:inline distT="0" distB="0" distL="0" distR="0" wp14:anchorId="7B62DE64" wp14:editId="64ABC57C">
                  <wp:extent cx="2023030" cy="1814669"/>
                  <wp:effectExtent l="0" t="0" r="0" b="0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299"/>
                          <a:stretch/>
                        </pic:blipFill>
                        <pic:spPr bwMode="auto">
                          <a:xfrm>
                            <a:off x="0" y="0"/>
                            <a:ext cx="2074390" cy="1860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14BE645A" w14:textId="3F4EF0F7" w:rsidR="00D5314E" w:rsidRPr="004D3856" w:rsidRDefault="00D74A91" w:rsidP="00EC30A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D3856">
              <w:rPr>
                <w:rFonts w:ascii="Times New Roman" w:hAnsi="Times New Roman" w:cs="Times New Roman"/>
                <w:b/>
                <w:sz w:val="16"/>
                <w:szCs w:val="16"/>
              </w:rPr>
              <w:t>Детали в рассказе «Смерть чиновника»</w:t>
            </w:r>
          </w:p>
          <w:p w14:paraId="44B699F8" w14:textId="68A8DB6C" w:rsidR="00D74A91" w:rsidRPr="00D74A91" w:rsidRDefault="00D74A91" w:rsidP="00D74A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Юмористический рассказ Чехова «Смерть чиновника» повествует о некоем Червякове, который чихнув, обрызгал слюной генерала. Пораженный и испуганный чиновник начинает постоянно преследовать генерала и извиняться перед ним, причем такое поведение вскоре выводит генерала из себя, и он выгоняет Червякова. Последняя фраза разумно объясняет все: «Придя машинально домой, не снимая вицмундира, он лёг на диван и … помер».</w:t>
            </w:r>
          </w:p>
          <w:p w14:paraId="527F0A59" w14:textId="247B19DB" w:rsidR="00D74A91" w:rsidRPr="00D74A91" w:rsidRDefault="00D74A91" w:rsidP="00D74A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Небольшая, но очень емкая деталь – вицмундир, который, казалось, словно прирос к чиновнику, символизирует страх перед вышестоящим чином, убившим человека.</w:t>
            </w:r>
            <w:r w:rsidR="004D38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Автор намеренно преувеличивает детали, так ситуация выглядит абсурднее, зато мораль в рассказе «Смерть чиновника» понятна каждому.</w:t>
            </w:r>
          </w:p>
          <w:p w14:paraId="58EE1515" w14:textId="72AAC2F3" w:rsidR="00D74A91" w:rsidRPr="004D3856" w:rsidRDefault="00D74A91" w:rsidP="00D74A9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D3856">
              <w:rPr>
                <w:rFonts w:ascii="Times New Roman" w:hAnsi="Times New Roman" w:cs="Times New Roman"/>
                <w:b/>
                <w:sz w:val="16"/>
                <w:szCs w:val="16"/>
              </w:rPr>
              <w:t>Детали в рассказе «Толстый и тонкий»</w:t>
            </w:r>
          </w:p>
          <w:p w14:paraId="34E9E111" w14:textId="32771574" w:rsidR="00D74A91" w:rsidRPr="00D74A91" w:rsidRDefault="00D74A91" w:rsidP="00D74A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Двое школьных товарищей — толстый Миша и тонкий Порфирий, случайно встречаются на вокзале. Порфирий хвастается, что стал коллежским асессором, но, когда он узнает, что Миша — тайный советник, его поведение моментально меняется.</w:t>
            </w:r>
            <w:r w:rsidR="004D3856">
              <w:rPr>
                <w:rFonts w:ascii="Times New Roman" w:hAnsi="Times New Roman" w:cs="Times New Roman"/>
                <w:sz w:val="16"/>
                <w:szCs w:val="16"/>
              </w:rPr>
              <w:t xml:space="preserve"> Б</w:t>
            </w: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 xml:space="preserve">лагодаря деталям, с первых строк становится понятно, к каким социальным слоям относятся главные персонажи. </w:t>
            </w:r>
          </w:p>
          <w:p w14:paraId="0B6C22CB" w14:textId="77777777" w:rsidR="00D74A91" w:rsidRPr="00D74A91" w:rsidRDefault="00D74A91" w:rsidP="00D74A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Толстый двигается не спеша, не суетится. Он на вокзале не перекусывает бутербродом, а заказывает дорогой обед.  Он может позволить себе выпить дорогого вина. Толстый не несёт с собой багаж. Пахло от толстого дорогим одеколон.</w:t>
            </w:r>
          </w:p>
          <w:p w14:paraId="1C05E349" w14:textId="4E7F8283" w:rsidR="00D74A91" w:rsidRPr="00D74A91" w:rsidRDefault="00D74A91" w:rsidP="00D74A9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sz w:val="16"/>
                <w:szCs w:val="16"/>
              </w:rPr>
              <w:t>Тонкий напротив тараторил без остановки, хвастался своими достижениями. Телодвижения, манера поведения говорили о том, что тонкий рад встрече.  По одежде тонкого и его семьи было видно, что живут они небогато. Описание мимики, движений тела тонкого указывает на то, как изменился человек, когда узнал, что его друг – большой начальник.</w:t>
            </w:r>
          </w:p>
          <w:p w14:paraId="671C7A34" w14:textId="77777777" w:rsidR="00EC30A4" w:rsidRPr="00D74A91" w:rsidRDefault="00EC30A4" w:rsidP="00EC30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890EDB" w14:textId="77777777" w:rsidR="00EC30A4" w:rsidRPr="00D74A91" w:rsidRDefault="00D5314E" w:rsidP="004D3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14CD76E" wp14:editId="32DD4F36">
                  <wp:extent cx="1685499" cy="1685499"/>
                  <wp:effectExtent l="0" t="0" r="0" b="0"/>
                  <wp:docPr id="3" name="Рисунок 3" descr="C:\Users\vasya\OneDrive\Рабочий стол\Роль деталей в рассказах А.П.Чехова\Картинки\0000082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sya\OneDrive\Рабочий стол\Роль деталей в рассказах А.П.Чехова\Картинки\0000082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434" cy="170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0" w:type="dxa"/>
          </w:tcPr>
          <w:p w14:paraId="3213DC00" w14:textId="62006875" w:rsidR="00D5314E" w:rsidRPr="004D3856" w:rsidRDefault="00D74A91" w:rsidP="00EC30A4">
            <w:pP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ru-RU"/>
              </w:rPr>
            </w:pPr>
            <w:r w:rsidRPr="004D3856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ru-RU"/>
              </w:rPr>
              <w:t>Детали в рассказе «Хамелеон»</w:t>
            </w:r>
          </w:p>
          <w:p w14:paraId="5A502774" w14:textId="03669990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«Хамелеон</w:t>
            </w:r>
            <w:r w:rsidR="004D3856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»</w:t>
            </w: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повествует о надзирателе Очумелове и бедной дворняжке. Очумелов сравнивается автором с хамелеоном, потому что в зависимости от ситуации оба меняют «окрас». </w:t>
            </w:r>
          </w:p>
          <w:p w14:paraId="091DE31E" w14:textId="4F98B3C7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Автор через фамилии смог передать сущность главных персонажей. полицейский Очумелов - двуличный, не держит своего</w:t>
            </w:r>
            <w:bookmarkStart w:id="0" w:name="_GoBack"/>
            <w:bookmarkEnd w:id="0"/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слова.</w:t>
            </w:r>
            <w:r w:rsidR="004D3856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З</w:t>
            </w: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олотых дел мастер Хрюкин - постоянно пьян. Узелок в руке и решето с крыжовником указывает на то, что Очумелов мелочный и жадный. </w:t>
            </w:r>
          </w:p>
          <w:p w14:paraId="5A9EA2B4" w14:textId="77777777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Автор указывает, что у Очумелова добротная новая шинель, которая стоит немало денег.</w:t>
            </w:r>
          </w:p>
          <w:p w14:paraId="44B43AFA" w14:textId="3035C591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Та деталь, что полицейскому надзирателю становится то холодно, то жарко, подсказывает нам, что Очумелов нервничает, подстраивается под ситуацию. </w:t>
            </w:r>
          </w:p>
          <w:p w14:paraId="0431A86F" w14:textId="19E91136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4D3856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ru-RU"/>
              </w:rPr>
              <w:t>Заключение и выводы</w:t>
            </w:r>
            <w:r w:rsidR="004D3856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.</w:t>
            </w:r>
          </w:p>
          <w:p w14:paraId="7C16D4AA" w14:textId="77777777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 своей работе я планировал изучить роль деталей в рассказах Чехова.</w:t>
            </w:r>
          </w:p>
          <w:p w14:paraId="12E98B00" w14:textId="23875D26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 процессе написания работы я использовал популярные рассказы Чехова для получения нужной информации.</w:t>
            </w:r>
          </w:p>
          <w:p w14:paraId="2486419D" w14:textId="77777777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Главным результатом мой работы я считаю мое погружение в творчество гениального писателя, изучение его великих произведений и расширение своего мировоззрения. </w:t>
            </w:r>
          </w:p>
          <w:p w14:paraId="250BCE94" w14:textId="1D460DAD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Моя гипотеза об огромной роли деталей в рассказах Чехова подтвердилась.</w:t>
            </w:r>
          </w:p>
          <w:p w14:paraId="5100D0F1" w14:textId="77777777" w:rsidR="00D74A91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 своих произведениях автор с помощью художественной детали  смог подчеркнуть различия в мышлении, нравственности и логике главных персонажей, показав их разное отношение к действительности.</w:t>
            </w:r>
          </w:p>
          <w:p w14:paraId="3EEBC23E" w14:textId="275C8AD7" w:rsidR="00D5314E" w:rsidRPr="00D74A91" w:rsidRDefault="00D74A91" w:rsidP="00D74A91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Вывод: Детали в разных произведениях могут неоднозначно повлиять на сюжет, без правильно подмеченной детали повествование может пойти не в ту сторону, или вовсе зайти в тупик. Они нужны даже в самых малых произведениях, ведь на них и строится весь сюжет.</w:t>
            </w:r>
          </w:p>
          <w:p w14:paraId="7587A0FB" w14:textId="77777777" w:rsidR="00D5314E" w:rsidRPr="00D74A91" w:rsidRDefault="00D5314E" w:rsidP="00EC30A4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  <w:p w14:paraId="6F37C2EE" w14:textId="77777777" w:rsidR="00D5314E" w:rsidRPr="00D74A91" w:rsidRDefault="00D5314E" w:rsidP="00EC30A4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  <w:p w14:paraId="493E0724" w14:textId="77777777" w:rsidR="00D5314E" w:rsidRPr="00D74A91" w:rsidRDefault="00D5314E" w:rsidP="00EC30A4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  <w:p w14:paraId="6BA4D275" w14:textId="77777777" w:rsidR="00D5314E" w:rsidRPr="00D74A91" w:rsidRDefault="00D5314E" w:rsidP="00EC30A4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  <w:p w14:paraId="2D2ABF4D" w14:textId="77777777" w:rsidR="00D5314E" w:rsidRPr="00D74A91" w:rsidRDefault="00D5314E" w:rsidP="00EC30A4">
            <w:pP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  <w:p w14:paraId="5BF9BCEB" w14:textId="77777777" w:rsidR="00EC30A4" w:rsidRPr="00D74A91" w:rsidRDefault="00645D79" w:rsidP="004D38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74A91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A8982BC" wp14:editId="53C7A5EA">
                  <wp:extent cx="1364431" cy="1350777"/>
                  <wp:effectExtent l="0" t="0" r="7620" b="1905"/>
                  <wp:docPr id="4" name="Рисунок 4" descr="C:\Users\vasya\OneDrive\Рабочий стол\Роль деталей в рассказах А.П.Чехова\Картинки\Belikov_v_rasskaze_chelovek_v_futlyare_harakteristika__obraz_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sya\OneDrive\Рабочий стол\Роль деталей в рассказах А.П.Чехова\Картинки\Belikov_v_rasskaze_chelovek_v_futlyare_harakteristika__obraz_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87" b="29982"/>
                          <a:stretch/>
                        </pic:blipFill>
                        <pic:spPr bwMode="auto">
                          <a:xfrm>
                            <a:off x="0" y="0"/>
                            <a:ext cx="1422311" cy="140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A9C9E" w14:textId="77777777" w:rsidR="00313A98" w:rsidRPr="00D74A91" w:rsidRDefault="00313A98">
      <w:pPr>
        <w:rPr>
          <w:rFonts w:ascii="Times New Roman" w:hAnsi="Times New Roman" w:cs="Times New Roman"/>
          <w:sz w:val="16"/>
          <w:szCs w:val="16"/>
          <w:lang w:val="en-US"/>
        </w:rPr>
      </w:pPr>
    </w:p>
    <w:sectPr w:rsidR="00313A98" w:rsidRPr="00D74A91" w:rsidSect="00EC30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F5F"/>
    <w:rsid w:val="00313A98"/>
    <w:rsid w:val="0042628E"/>
    <w:rsid w:val="004D3856"/>
    <w:rsid w:val="00645D79"/>
    <w:rsid w:val="00684889"/>
    <w:rsid w:val="00AE4F5F"/>
    <w:rsid w:val="00D5314E"/>
    <w:rsid w:val="00D74A91"/>
    <w:rsid w:val="00EC30A4"/>
    <w:rsid w:val="00F7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C26D9"/>
  <w15:chartTrackingRefBased/>
  <w15:docId w15:val="{5784A31A-F43C-4387-AFAD-6B23175E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2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7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71DB-8BEF-4C83-A25E-0BD77035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Ёлкин</dc:creator>
  <cp:keywords/>
  <dc:description/>
  <cp:lastModifiedBy>Елкин Василий Сергеевич</cp:lastModifiedBy>
  <cp:revision>3</cp:revision>
  <dcterms:created xsi:type="dcterms:W3CDTF">2023-03-26T11:11:00Z</dcterms:created>
  <dcterms:modified xsi:type="dcterms:W3CDTF">2023-04-04T10:38:00Z</dcterms:modified>
</cp:coreProperties>
</file>