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7D0" w:rsidRDefault="006B47D0" w:rsidP="006B47D0">
      <w:pPr>
        <w:jc w:val="right"/>
        <w:rPr>
          <w:sz w:val="28"/>
        </w:rPr>
      </w:pPr>
      <w:r>
        <w:rPr>
          <w:sz w:val="28"/>
        </w:rPr>
        <w:t>Приложение 1</w:t>
      </w:r>
    </w:p>
    <w:p w:rsidR="006B47D0" w:rsidRPr="00B54560" w:rsidRDefault="006B47D0" w:rsidP="006B47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bookmarkStart w:id="0" w:name="_Toc486323587"/>
      <w:bookmarkStart w:id="1" w:name="_Toc486407519"/>
      <w:r w:rsidRPr="00B54560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МИНОБРНАУКИ РОССИИ</w:t>
      </w:r>
    </w:p>
    <w:p w:rsidR="006B47D0" w:rsidRPr="00B54560" w:rsidRDefault="006B47D0" w:rsidP="006B47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B54560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6B47D0" w:rsidRPr="00B54560" w:rsidRDefault="006B47D0" w:rsidP="006B47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B54560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высшего образования </w:t>
      </w:r>
    </w:p>
    <w:p w:rsidR="006B47D0" w:rsidRPr="00B54560" w:rsidRDefault="006B47D0" w:rsidP="006B47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B54560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«ЧЕРЕПОВЕЦКИЙ ГОСУДАРСТВЕННЫЙ УНИВЕРСИТЕТ»</w:t>
      </w:r>
    </w:p>
    <w:p w:rsidR="006B47D0" w:rsidRPr="00B54560" w:rsidRDefault="006B47D0" w:rsidP="006B4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47D0" w:rsidRPr="00B54560" w:rsidRDefault="006B47D0" w:rsidP="006B4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47D0" w:rsidRPr="00B54560" w:rsidRDefault="006B47D0" w:rsidP="006B4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47D0" w:rsidRPr="00B54560" w:rsidRDefault="006B47D0" w:rsidP="006B47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9"/>
          <w:sz w:val="28"/>
          <w:szCs w:val="24"/>
          <w:lang w:eastAsia="ru-RU"/>
        </w:rPr>
      </w:pPr>
      <w:r w:rsidRPr="00B54560">
        <w:rPr>
          <w:rFonts w:ascii="Times New Roman" w:eastAsia="Times New Roman" w:hAnsi="Times New Roman" w:cs="Times New Roman"/>
          <w:spacing w:val="-9"/>
          <w:sz w:val="28"/>
          <w:szCs w:val="24"/>
          <w:lang w:eastAsia="ru-RU"/>
        </w:rPr>
        <w:t>Институт информационных технологий</w:t>
      </w:r>
    </w:p>
    <w:p w:rsidR="006B47D0" w:rsidRPr="00B54560" w:rsidRDefault="006B47D0" w:rsidP="006B47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54560">
        <w:rPr>
          <w:rFonts w:ascii="Times New Roman" w:eastAsia="Times New Roman" w:hAnsi="Times New Roman" w:cs="Times New Roman"/>
          <w:spacing w:val="-9"/>
          <w:sz w:val="28"/>
          <w:szCs w:val="24"/>
          <w:lang w:eastAsia="ru-RU"/>
        </w:rPr>
        <w:t>Кафедра математического и программного обеспечения ЭВМ</w:t>
      </w:r>
    </w:p>
    <w:p w:rsidR="006B47D0" w:rsidRPr="00B54560" w:rsidRDefault="006B47D0" w:rsidP="006B47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47D0" w:rsidRPr="00B54560" w:rsidRDefault="006B47D0" w:rsidP="006B47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B47D0" w:rsidRPr="00B54560" w:rsidRDefault="006B47D0" w:rsidP="006B47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4"/>
          <w:lang w:eastAsia="ru-RU"/>
        </w:rPr>
      </w:pPr>
    </w:p>
    <w:p w:rsidR="006B47D0" w:rsidRPr="00B54560" w:rsidRDefault="006B47D0" w:rsidP="006B47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560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УТВЕРЖДАЮ</w:t>
      </w:r>
    </w:p>
    <w:p w:rsidR="006B47D0" w:rsidRPr="00B54560" w:rsidRDefault="006B47D0" w:rsidP="006B47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56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Зав. кафедрой МПО ЭВМ,</w:t>
      </w:r>
    </w:p>
    <w:p w:rsidR="006B47D0" w:rsidRPr="00B54560" w:rsidRDefault="006B47D0" w:rsidP="006B47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560">
        <w:rPr>
          <w:rFonts w:ascii="Times New Roman" w:eastAsia="Times New Roman" w:hAnsi="Times New Roman" w:cs="Times New Roman"/>
          <w:sz w:val="28"/>
          <w:szCs w:val="28"/>
          <w:lang w:eastAsia="ru-RU"/>
        </w:rPr>
        <w:t>д. т.н., профессор __________ Ершов Е.В.</w:t>
      </w:r>
    </w:p>
    <w:p w:rsidR="006B47D0" w:rsidRPr="00B54560" w:rsidRDefault="006B47D0" w:rsidP="006B47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560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 _____________ 201_ г.</w:t>
      </w:r>
    </w:p>
    <w:p w:rsidR="006B47D0" w:rsidRPr="00B54560" w:rsidRDefault="006B47D0" w:rsidP="006B47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47D0" w:rsidRPr="00B54560" w:rsidRDefault="006B47D0" w:rsidP="006B47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47D0" w:rsidRPr="00B54560" w:rsidRDefault="006B47D0" w:rsidP="006B47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47D0" w:rsidRPr="00B54560" w:rsidRDefault="006B47D0" w:rsidP="006B47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4"/>
          <w:lang w:eastAsia="ru-RU"/>
        </w:rPr>
      </w:pPr>
    </w:p>
    <w:p w:rsidR="006B47D0" w:rsidRPr="00B54560" w:rsidRDefault="006B47D0" w:rsidP="006B47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4"/>
          <w:lang w:eastAsia="ru-RU"/>
        </w:rPr>
      </w:pPr>
    </w:p>
    <w:p w:rsidR="006B47D0" w:rsidRPr="00B54560" w:rsidRDefault="006B47D0" w:rsidP="006B47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4"/>
          <w:lang w:eastAsia="ru-RU"/>
        </w:rPr>
      </w:pPr>
    </w:p>
    <w:p w:rsidR="006B47D0" w:rsidRPr="00B54560" w:rsidRDefault="006B47D0" w:rsidP="006B47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4"/>
          <w:lang w:eastAsia="ru-RU"/>
        </w:rPr>
      </w:pPr>
    </w:p>
    <w:p w:rsidR="006B47D0" w:rsidRPr="00B54560" w:rsidRDefault="006B47D0" w:rsidP="006B47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4"/>
          <w:lang w:eastAsia="ru-RU"/>
        </w:rPr>
      </w:pPr>
    </w:p>
    <w:p w:rsidR="006B47D0" w:rsidRPr="00B54560" w:rsidRDefault="006B47D0" w:rsidP="006B47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4"/>
          <w:lang w:eastAsia="ru-RU"/>
        </w:rPr>
      </w:pPr>
    </w:p>
    <w:p w:rsidR="00FD0E80" w:rsidRDefault="006B47D0" w:rsidP="006B47D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662404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Разработка подсистемы </w:t>
      </w: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расчета кредитного потенциала пользователя</w:t>
      </w:r>
      <w:r w:rsidRPr="00662404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 </w:t>
      </w:r>
    </w:p>
    <w:p w:rsidR="006B47D0" w:rsidRDefault="006B47D0" w:rsidP="006B47D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«Сбербанк Онлайн»</w:t>
      </w:r>
    </w:p>
    <w:p w:rsidR="006B47D0" w:rsidRDefault="006B47D0" w:rsidP="006B47D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6B47D0" w:rsidRPr="00B54560" w:rsidRDefault="006B47D0" w:rsidP="006B47D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pacing w:val="-11"/>
          <w:sz w:val="21"/>
          <w:szCs w:val="24"/>
          <w:lang w:eastAsia="ru-RU"/>
        </w:rPr>
      </w:pPr>
    </w:p>
    <w:p w:rsidR="006B47D0" w:rsidRPr="00B54560" w:rsidRDefault="006B47D0" w:rsidP="006B47D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 w:rsidRPr="00B54560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Листов ___</w:t>
      </w:r>
    </w:p>
    <w:p w:rsidR="006B47D0" w:rsidRPr="00B54560" w:rsidRDefault="006B47D0" w:rsidP="006B47D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pacing w:val="-11"/>
          <w:sz w:val="24"/>
          <w:szCs w:val="24"/>
          <w:lang w:eastAsia="ru-RU"/>
        </w:rPr>
      </w:pPr>
    </w:p>
    <w:p w:rsidR="006B47D0" w:rsidRPr="00B54560" w:rsidRDefault="006B47D0" w:rsidP="006B47D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1"/>
          <w:sz w:val="24"/>
          <w:szCs w:val="24"/>
          <w:lang w:eastAsia="ru-RU"/>
        </w:rPr>
      </w:pPr>
    </w:p>
    <w:p w:rsidR="006B47D0" w:rsidRPr="00B54560" w:rsidRDefault="006B47D0" w:rsidP="006B47D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47D0" w:rsidRPr="00B54560" w:rsidRDefault="006B47D0" w:rsidP="006B47D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 w:rsidRPr="00B54560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Руководитель: </w:t>
      </w:r>
      <w:r w:rsidR="00FD0E80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______________________</w:t>
      </w:r>
    </w:p>
    <w:p w:rsidR="006B47D0" w:rsidRPr="00B54560" w:rsidRDefault="006B47D0" w:rsidP="006B47D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560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                             Исполнитель:</w:t>
      </w:r>
      <w:r w:rsidRPr="00B545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 1ИСб-00-41оп </w:t>
      </w:r>
    </w:p>
    <w:p w:rsidR="006B47D0" w:rsidRPr="00B54560" w:rsidRDefault="006B47D0" w:rsidP="006B47D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Смирнов Дмитрий Сергеевич</w:t>
      </w:r>
    </w:p>
    <w:p w:rsidR="006B47D0" w:rsidRPr="00B54560" w:rsidRDefault="006B47D0" w:rsidP="006B47D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47D0" w:rsidRPr="00B54560" w:rsidRDefault="006B47D0" w:rsidP="006B47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47D0" w:rsidRPr="00B54560" w:rsidRDefault="006B47D0" w:rsidP="006B47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47D0" w:rsidRPr="00B54560" w:rsidRDefault="006B47D0" w:rsidP="006B47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47D0" w:rsidRDefault="006B47D0" w:rsidP="006B47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47D0" w:rsidRPr="00B54560" w:rsidRDefault="006B47D0" w:rsidP="006B47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47D0" w:rsidRPr="00B54560" w:rsidRDefault="006B47D0" w:rsidP="006B47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7029" w:rsidRDefault="006B47D0" w:rsidP="006B47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560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B545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bookmarkEnd w:id="0"/>
      <w:bookmarkEnd w:id="1"/>
    </w:p>
    <w:p w:rsidR="006B47D0" w:rsidRPr="005B631F" w:rsidRDefault="006B47D0" w:rsidP="006B47D0">
      <w:pPr>
        <w:jc w:val="center"/>
        <w:rPr>
          <w:b/>
          <w:sz w:val="28"/>
          <w:szCs w:val="28"/>
        </w:rPr>
      </w:pPr>
      <w:bookmarkStart w:id="2" w:name="_GoBack"/>
      <w:bookmarkEnd w:id="2"/>
      <w:r w:rsidRPr="005B631F">
        <w:rPr>
          <w:b/>
          <w:sz w:val="28"/>
          <w:szCs w:val="28"/>
        </w:rPr>
        <w:lastRenderedPageBreak/>
        <w:t>Содержание</w:t>
      </w:r>
    </w:p>
    <w:p w:rsidR="0012547C" w:rsidRDefault="006B47D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  <w:lang w:eastAsia="ru-RU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"1-3" \h \z \u </w:instrText>
      </w:r>
      <w:r>
        <w:rPr>
          <w:bCs w:val="0"/>
          <w:caps w:val="0"/>
        </w:rPr>
        <w:fldChar w:fldCharType="separate"/>
      </w:r>
      <w:hyperlink w:anchor="_Toc510130467" w:history="1">
        <w:r w:rsidR="0012547C" w:rsidRPr="0008763F">
          <w:rPr>
            <w:rStyle w:val="a8"/>
            <w:noProof/>
            <w:lang w:bidi="en-US"/>
          </w:rPr>
          <w:t>1.</w:t>
        </w:r>
        <w:r w:rsidR="0012547C">
          <w:rPr>
            <w:rFonts w:asciiTheme="minorHAnsi" w:eastAsiaTheme="minorEastAsia" w:hAnsiTheme="minorHAnsi" w:cstheme="minorBidi"/>
            <w:bCs w:val="0"/>
            <w:caps w:val="0"/>
            <w:noProof/>
            <w:kern w:val="0"/>
            <w:sz w:val="22"/>
            <w:szCs w:val="22"/>
            <w:lang w:eastAsia="ru-RU"/>
          </w:rPr>
          <w:tab/>
        </w:r>
        <w:r w:rsidR="0012547C" w:rsidRPr="0008763F">
          <w:rPr>
            <w:rStyle w:val="a8"/>
            <w:noProof/>
            <w:lang w:bidi="en-US"/>
          </w:rPr>
          <w:t>Общие сведения</w:t>
        </w:r>
        <w:r w:rsidR="0012547C">
          <w:rPr>
            <w:noProof/>
            <w:webHidden/>
          </w:rPr>
          <w:tab/>
        </w:r>
        <w:r w:rsidR="0012547C">
          <w:rPr>
            <w:noProof/>
            <w:webHidden/>
          </w:rPr>
          <w:fldChar w:fldCharType="begin"/>
        </w:r>
        <w:r w:rsidR="0012547C">
          <w:rPr>
            <w:noProof/>
            <w:webHidden/>
          </w:rPr>
          <w:instrText xml:space="preserve"> PAGEREF _Toc510130467 \h </w:instrText>
        </w:r>
        <w:r w:rsidR="0012547C">
          <w:rPr>
            <w:noProof/>
            <w:webHidden/>
          </w:rPr>
        </w:r>
        <w:r w:rsidR="0012547C">
          <w:rPr>
            <w:noProof/>
            <w:webHidden/>
          </w:rPr>
          <w:fldChar w:fldCharType="separate"/>
        </w:r>
        <w:r w:rsidR="0012547C">
          <w:rPr>
            <w:noProof/>
            <w:webHidden/>
          </w:rPr>
          <w:t>3</w:t>
        </w:r>
        <w:r w:rsidR="0012547C">
          <w:rPr>
            <w:noProof/>
            <w:webHidden/>
          </w:rPr>
          <w:fldChar w:fldCharType="end"/>
        </w:r>
      </w:hyperlink>
    </w:p>
    <w:p w:rsidR="0012547C" w:rsidRDefault="0012547C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  <w:lang w:eastAsia="ru-RU"/>
        </w:rPr>
      </w:pPr>
      <w:hyperlink w:anchor="_Toc510130468" w:history="1">
        <w:r w:rsidRPr="0008763F">
          <w:rPr>
            <w:rStyle w:val="a8"/>
            <w:noProof/>
            <w:lang w:bidi="en-US"/>
          </w:rPr>
          <w:t>2.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kern w:val="0"/>
            <w:sz w:val="22"/>
            <w:szCs w:val="22"/>
            <w:lang w:eastAsia="ru-RU"/>
          </w:rPr>
          <w:tab/>
        </w:r>
        <w:r w:rsidRPr="0008763F">
          <w:rPr>
            <w:rStyle w:val="a8"/>
            <w:noProof/>
            <w:lang w:bidi="en-US"/>
          </w:rPr>
          <w:t>Назначение и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_Toc510130468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547C" w:rsidRDefault="0012547C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  <w:lang w:eastAsia="ru-RU"/>
        </w:rPr>
      </w:pPr>
      <w:hyperlink w:anchor="_Toc510130469" w:history="1">
        <w:r w:rsidRPr="0008763F">
          <w:rPr>
            <w:rStyle w:val="a8"/>
            <w:noProof/>
            <w:lang w:bidi="en-US"/>
          </w:rPr>
          <w:t>3.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kern w:val="0"/>
            <w:sz w:val="22"/>
            <w:szCs w:val="22"/>
            <w:lang w:eastAsia="ru-RU"/>
          </w:rPr>
          <w:tab/>
        </w:r>
        <w:r w:rsidRPr="0008763F">
          <w:rPr>
            <w:rStyle w:val="a8"/>
            <w:noProof/>
            <w:lang w:bidi="en-US"/>
          </w:rPr>
          <w:t>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_Toc510130469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547C" w:rsidRDefault="0012547C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  <w:lang w:eastAsia="ru-RU"/>
        </w:rPr>
      </w:pPr>
      <w:hyperlink w:anchor="_Toc510130470" w:history="1">
        <w:r w:rsidRPr="0008763F">
          <w:rPr>
            <w:rStyle w:val="a8"/>
            <w:noProof/>
            <w:lang w:bidi="en-US"/>
          </w:rPr>
          <w:t>4.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kern w:val="0"/>
            <w:sz w:val="22"/>
            <w:szCs w:val="22"/>
            <w:lang w:eastAsia="ru-RU"/>
          </w:rPr>
          <w:tab/>
        </w:r>
        <w:r w:rsidRPr="0008763F">
          <w:rPr>
            <w:rStyle w:val="a8"/>
            <w:noProof/>
            <w:lang w:bidi="en-US"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_Toc510130470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547C" w:rsidRDefault="0012547C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  <w:lang w:eastAsia="ru-RU"/>
        </w:rPr>
      </w:pPr>
      <w:hyperlink w:anchor="_Toc510130471" w:history="1">
        <w:r w:rsidRPr="0008763F">
          <w:rPr>
            <w:rStyle w:val="a8"/>
            <w:noProof/>
            <w:lang w:bidi="en-US"/>
          </w:rPr>
          <w:t>5.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kern w:val="0"/>
            <w:sz w:val="22"/>
            <w:szCs w:val="22"/>
            <w:lang w:eastAsia="ru-RU"/>
          </w:rPr>
          <w:tab/>
        </w:r>
        <w:r w:rsidRPr="0008763F">
          <w:rPr>
            <w:rStyle w:val="a8"/>
            <w:noProof/>
            <w:lang w:bidi="en-US"/>
          </w:rPr>
          <w:t>Порядок контроля и приемки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_Toc510130471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547C" w:rsidRDefault="0012547C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  <w:lang w:eastAsia="ru-RU"/>
        </w:rPr>
      </w:pPr>
      <w:hyperlink w:anchor="_Toc510130472" w:history="1">
        <w:r w:rsidRPr="0008763F">
          <w:rPr>
            <w:rStyle w:val="a8"/>
            <w:noProof/>
            <w:lang w:bidi="en-US"/>
          </w:rPr>
          <w:t>6.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kern w:val="0"/>
            <w:sz w:val="22"/>
            <w:szCs w:val="22"/>
            <w:lang w:eastAsia="ru-RU"/>
          </w:rPr>
          <w:tab/>
        </w:r>
        <w:r w:rsidRPr="0008763F">
          <w:rPr>
            <w:rStyle w:val="a8"/>
            <w:noProof/>
            <w:lang w:bidi="en-US"/>
          </w:rPr>
          <w:t>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_Toc510130472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547C" w:rsidRDefault="0012547C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  <w:lang w:eastAsia="ru-RU"/>
        </w:rPr>
      </w:pPr>
      <w:hyperlink w:anchor="_Toc510130473" w:history="1">
        <w:r w:rsidRPr="0008763F">
          <w:rPr>
            <w:rStyle w:val="a8"/>
            <w:noProof/>
            <w:lang w:bidi="en-US"/>
          </w:rPr>
          <w:t>7.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kern w:val="0"/>
            <w:sz w:val="22"/>
            <w:szCs w:val="22"/>
            <w:lang w:eastAsia="ru-RU"/>
          </w:rPr>
          <w:tab/>
        </w:r>
        <w:r w:rsidRPr="0008763F">
          <w:rPr>
            <w:rStyle w:val="a8"/>
            <w:noProof/>
            <w:lang w:bidi="en-US"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_Toc510130473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B47D0" w:rsidRDefault="006B47D0" w:rsidP="006B47D0">
      <w:r>
        <w:rPr>
          <w:rFonts w:cs="Arial"/>
          <w:bCs/>
          <w:caps/>
          <w:kern w:val="1"/>
        </w:rPr>
        <w:fldChar w:fldCharType="end"/>
      </w:r>
    </w:p>
    <w:p w:rsidR="006B47D0" w:rsidRDefault="006B47D0" w:rsidP="006B47D0">
      <w:pPr>
        <w:pStyle w:val="1"/>
        <w:numPr>
          <w:ilvl w:val="0"/>
          <w:numId w:val="2"/>
        </w:numPr>
      </w:pPr>
      <w:r>
        <w:br w:type="page"/>
      </w:r>
      <w:bookmarkStart w:id="3" w:name="_Toc392159227"/>
      <w:bookmarkStart w:id="4" w:name="_Toc510130467"/>
      <w:r>
        <w:lastRenderedPageBreak/>
        <w:t>Общие сведения</w:t>
      </w:r>
      <w:bookmarkEnd w:id="3"/>
      <w:bookmarkEnd w:id="4"/>
    </w:p>
    <w:p w:rsidR="006B47D0" w:rsidRDefault="006B47D0" w:rsidP="006B47D0">
      <w:pPr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769"/>
      </w:tblGrid>
      <w:tr w:rsidR="006B47D0" w:rsidTr="00F44AA2">
        <w:tc>
          <w:tcPr>
            <w:tcW w:w="2802" w:type="dxa"/>
            <w:tcBorders>
              <w:bottom w:val="single" w:sz="4" w:space="0" w:color="auto"/>
            </w:tcBorders>
            <w:shd w:val="clear" w:color="auto" w:fill="99FF99"/>
          </w:tcPr>
          <w:p w:rsidR="006B47D0" w:rsidRPr="00411826" w:rsidRDefault="006B47D0" w:rsidP="00F44AA2">
            <w:r w:rsidRPr="00411826">
              <w:t>Наименование системы</w:t>
            </w:r>
          </w:p>
        </w:tc>
        <w:tc>
          <w:tcPr>
            <w:tcW w:w="6769" w:type="dxa"/>
            <w:shd w:val="clear" w:color="auto" w:fill="auto"/>
          </w:tcPr>
          <w:p w:rsidR="006B47D0" w:rsidRPr="00FA0B44" w:rsidRDefault="006B47D0" w:rsidP="00F44AA2">
            <w:pPr>
              <w:rPr>
                <w:highlight w:val="yellow"/>
              </w:rPr>
            </w:pPr>
            <w:r>
              <w:t>Система расчета кредитного потенциала пользователя «Сбербанк Онлайн»</w:t>
            </w:r>
          </w:p>
        </w:tc>
      </w:tr>
      <w:tr w:rsidR="006B47D0" w:rsidTr="00F44AA2">
        <w:tc>
          <w:tcPr>
            <w:tcW w:w="2802" w:type="dxa"/>
            <w:shd w:val="clear" w:color="auto" w:fill="99FF99"/>
          </w:tcPr>
          <w:p w:rsidR="006B47D0" w:rsidRPr="00411826" w:rsidRDefault="006B47D0" w:rsidP="00F44AA2">
            <w:r w:rsidRPr="00411826">
              <w:t>Краткое наименование системы</w:t>
            </w:r>
          </w:p>
        </w:tc>
        <w:tc>
          <w:tcPr>
            <w:tcW w:w="6769" w:type="dxa"/>
            <w:shd w:val="clear" w:color="auto" w:fill="auto"/>
          </w:tcPr>
          <w:p w:rsidR="006B47D0" w:rsidRPr="00FA0B44" w:rsidRDefault="006B47D0" w:rsidP="00F44AA2">
            <w:pPr>
              <w:rPr>
                <w:highlight w:val="yellow"/>
              </w:rPr>
            </w:pPr>
          </w:p>
        </w:tc>
      </w:tr>
      <w:tr w:rsidR="006B47D0" w:rsidTr="00F44AA2">
        <w:tc>
          <w:tcPr>
            <w:tcW w:w="2802" w:type="dxa"/>
            <w:shd w:val="clear" w:color="auto" w:fill="99FF99"/>
          </w:tcPr>
          <w:p w:rsidR="006B47D0" w:rsidRPr="00411826" w:rsidRDefault="006B47D0" w:rsidP="00F44AA2">
            <w:r>
              <w:t>Заказчик</w:t>
            </w:r>
          </w:p>
        </w:tc>
        <w:tc>
          <w:tcPr>
            <w:tcW w:w="6769" w:type="dxa"/>
            <w:shd w:val="clear" w:color="auto" w:fill="auto"/>
          </w:tcPr>
          <w:p w:rsidR="006B47D0" w:rsidRPr="000107AF" w:rsidRDefault="006B47D0" w:rsidP="00F44AA2">
            <w:pPr>
              <w:rPr>
                <w:highlight w:val="yellow"/>
              </w:rPr>
            </w:pPr>
            <w:r>
              <w:t>ОАО «</w:t>
            </w:r>
            <w:proofErr w:type="gramStart"/>
            <w:r>
              <w:t>Сбербанк-Технологии</w:t>
            </w:r>
            <w:proofErr w:type="gramEnd"/>
            <w:r>
              <w:t>»</w:t>
            </w:r>
          </w:p>
        </w:tc>
      </w:tr>
      <w:tr w:rsidR="006B47D0" w:rsidTr="00F44AA2">
        <w:tc>
          <w:tcPr>
            <w:tcW w:w="2802" w:type="dxa"/>
            <w:shd w:val="clear" w:color="auto" w:fill="99FF99"/>
          </w:tcPr>
          <w:p w:rsidR="006B47D0" w:rsidRDefault="006B47D0" w:rsidP="00F44AA2">
            <w:r>
              <w:t>Ответственные лица со стороны заказчика</w:t>
            </w:r>
          </w:p>
        </w:tc>
        <w:tc>
          <w:tcPr>
            <w:tcW w:w="6769" w:type="dxa"/>
            <w:shd w:val="clear" w:color="auto" w:fill="auto"/>
          </w:tcPr>
          <w:p w:rsidR="006B47D0" w:rsidRPr="000107AF" w:rsidRDefault="006B47D0" w:rsidP="00F44AA2">
            <w:pPr>
              <w:rPr>
                <w:highlight w:val="yellow"/>
              </w:rPr>
            </w:pPr>
          </w:p>
        </w:tc>
      </w:tr>
      <w:tr w:rsidR="006B47D0" w:rsidTr="00F44AA2">
        <w:tc>
          <w:tcPr>
            <w:tcW w:w="2802" w:type="dxa"/>
            <w:shd w:val="clear" w:color="auto" w:fill="99FF99"/>
          </w:tcPr>
          <w:p w:rsidR="006B47D0" w:rsidRPr="00411826" w:rsidRDefault="006B47D0" w:rsidP="00F44AA2">
            <w:r>
              <w:t>Разработчик</w:t>
            </w:r>
          </w:p>
        </w:tc>
        <w:tc>
          <w:tcPr>
            <w:tcW w:w="6769" w:type="dxa"/>
            <w:shd w:val="clear" w:color="auto" w:fill="auto"/>
          </w:tcPr>
          <w:p w:rsidR="006B47D0" w:rsidRPr="00797C1F" w:rsidRDefault="006B47D0" w:rsidP="00F44AA2">
            <w:r>
              <w:t>Студент группы 1ИСб-00-41оп Смирнов Дмитрий Сергеевич</w:t>
            </w:r>
          </w:p>
        </w:tc>
      </w:tr>
      <w:tr w:rsidR="006B47D0" w:rsidTr="00F44AA2">
        <w:tc>
          <w:tcPr>
            <w:tcW w:w="2802" w:type="dxa"/>
            <w:shd w:val="clear" w:color="auto" w:fill="99FF99"/>
          </w:tcPr>
          <w:p w:rsidR="006B47D0" w:rsidRDefault="006B47D0" w:rsidP="00F44AA2">
            <w:r>
              <w:t>Ответственные лица со стороны разработчика</w:t>
            </w:r>
          </w:p>
        </w:tc>
        <w:tc>
          <w:tcPr>
            <w:tcW w:w="6769" w:type="dxa"/>
            <w:shd w:val="clear" w:color="auto" w:fill="auto"/>
          </w:tcPr>
          <w:p w:rsidR="006B47D0" w:rsidRPr="00797C1F" w:rsidRDefault="006B47D0" w:rsidP="00F44AA2"/>
        </w:tc>
      </w:tr>
      <w:tr w:rsidR="006B47D0" w:rsidTr="00F44AA2">
        <w:tc>
          <w:tcPr>
            <w:tcW w:w="2802" w:type="dxa"/>
            <w:shd w:val="clear" w:color="auto" w:fill="99FF99"/>
          </w:tcPr>
          <w:p w:rsidR="006B47D0" w:rsidRPr="00411826" w:rsidRDefault="006B47D0" w:rsidP="00F44AA2">
            <w:r>
              <w:t>Основание для начала разработки системы</w:t>
            </w:r>
          </w:p>
        </w:tc>
        <w:tc>
          <w:tcPr>
            <w:tcW w:w="6769" w:type="dxa"/>
            <w:shd w:val="clear" w:color="auto" w:fill="auto"/>
          </w:tcPr>
          <w:p w:rsidR="006B47D0" w:rsidRPr="000107AF" w:rsidRDefault="006B47D0" w:rsidP="00F44AA2">
            <w:pPr>
              <w:rPr>
                <w:highlight w:val="yellow"/>
              </w:rPr>
            </w:pPr>
          </w:p>
        </w:tc>
      </w:tr>
      <w:tr w:rsidR="006B47D0" w:rsidTr="00F44AA2">
        <w:tc>
          <w:tcPr>
            <w:tcW w:w="2802" w:type="dxa"/>
            <w:shd w:val="clear" w:color="auto" w:fill="99FF99"/>
          </w:tcPr>
          <w:p w:rsidR="006B47D0" w:rsidRPr="00411826" w:rsidRDefault="006B47D0" w:rsidP="00F44AA2">
            <w:r>
              <w:t>Плановые сроки начала и окончания работы</w:t>
            </w:r>
          </w:p>
        </w:tc>
        <w:tc>
          <w:tcPr>
            <w:tcW w:w="6769" w:type="dxa"/>
            <w:shd w:val="clear" w:color="auto" w:fill="auto"/>
          </w:tcPr>
          <w:p w:rsidR="006B47D0" w:rsidRPr="000107AF" w:rsidRDefault="006B47D0" w:rsidP="00F44AA2">
            <w:pPr>
              <w:rPr>
                <w:highlight w:val="yellow"/>
              </w:rPr>
            </w:pPr>
          </w:p>
        </w:tc>
      </w:tr>
      <w:tr w:rsidR="00C13E8A" w:rsidTr="00F44AA2">
        <w:tc>
          <w:tcPr>
            <w:tcW w:w="2802" w:type="dxa"/>
            <w:shd w:val="clear" w:color="auto" w:fill="99FF99"/>
          </w:tcPr>
          <w:p w:rsidR="00C13E8A" w:rsidRDefault="00C13E8A" w:rsidP="00F44AA2">
            <w:r w:rsidRPr="003802F7">
              <w:t>Порядок оформления и предъявления заказчику результатов работ</w:t>
            </w:r>
          </w:p>
        </w:tc>
        <w:tc>
          <w:tcPr>
            <w:tcW w:w="6769" w:type="dxa"/>
            <w:shd w:val="clear" w:color="auto" w:fill="auto"/>
          </w:tcPr>
          <w:p w:rsidR="00C13E8A" w:rsidRPr="00C9218F" w:rsidRDefault="00C13E8A" w:rsidP="00F44AA2"/>
        </w:tc>
      </w:tr>
    </w:tbl>
    <w:p w:rsidR="0012547C" w:rsidRPr="0012547C" w:rsidRDefault="006B47D0" w:rsidP="0012547C">
      <w:pPr>
        <w:pStyle w:val="1"/>
        <w:numPr>
          <w:ilvl w:val="0"/>
          <w:numId w:val="2"/>
        </w:numPr>
      </w:pPr>
      <w:r>
        <w:br w:type="page"/>
      </w:r>
      <w:bookmarkStart w:id="5" w:name="_Toc392159228"/>
      <w:bookmarkStart w:id="6" w:name="_Toc510130468"/>
      <w:r>
        <w:lastRenderedPageBreak/>
        <w:t>Н</w:t>
      </w:r>
      <w:r w:rsidRPr="00B1099E">
        <w:t>азначение и цели создания системы</w:t>
      </w:r>
      <w:bookmarkEnd w:id="5"/>
      <w:bookmarkEnd w:id="6"/>
    </w:p>
    <w:p w:rsidR="006B47D0" w:rsidRDefault="006B47D0" w:rsidP="006B47D0">
      <w:pPr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769"/>
      </w:tblGrid>
      <w:tr w:rsidR="006B47D0" w:rsidTr="00F44AA2">
        <w:tc>
          <w:tcPr>
            <w:tcW w:w="2802" w:type="dxa"/>
            <w:shd w:val="clear" w:color="auto" w:fill="99FF99"/>
          </w:tcPr>
          <w:p w:rsidR="006B47D0" w:rsidRPr="00411826" w:rsidRDefault="006B47D0" w:rsidP="00F44AA2">
            <w:r>
              <w:t>Назначение системы</w:t>
            </w:r>
          </w:p>
        </w:tc>
        <w:tc>
          <w:tcPr>
            <w:tcW w:w="6769" w:type="dxa"/>
            <w:shd w:val="clear" w:color="auto" w:fill="auto"/>
          </w:tcPr>
          <w:p w:rsidR="006B47D0" w:rsidRPr="006B47D0" w:rsidRDefault="006B47D0" w:rsidP="00F44AA2">
            <w:pPr>
              <w:rPr>
                <w:highlight w:val="yellow"/>
              </w:rPr>
            </w:pPr>
            <w:r>
              <w:t xml:space="preserve">Разрабатываемая подсистема предназначена для конвертации файлов формата </w:t>
            </w:r>
            <w:r w:rsidRPr="006B47D0">
              <w:t>.</w:t>
            </w:r>
            <w:r>
              <w:rPr>
                <w:lang w:val="en-US"/>
              </w:rPr>
              <w:t>xml</w:t>
            </w:r>
            <w:r>
              <w:t xml:space="preserve"> в файлы формата</w:t>
            </w:r>
            <w:r w:rsidRPr="006B47D0">
              <w:t xml:space="preserve"> .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</w:tr>
      <w:tr w:rsidR="006B47D0" w:rsidTr="00F44AA2">
        <w:tc>
          <w:tcPr>
            <w:tcW w:w="2802" w:type="dxa"/>
            <w:shd w:val="clear" w:color="auto" w:fill="99FF99"/>
          </w:tcPr>
          <w:p w:rsidR="006B47D0" w:rsidRPr="00411826" w:rsidRDefault="006B47D0" w:rsidP="00F44AA2">
            <w:r>
              <w:t>Цели создания системы</w:t>
            </w:r>
          </w:p>
        </w:tc>
        <w:tc>
          <w:tcPr>
            <w:tcW w:w="6769" w:type="dxa"/>
            <w:shd w:val="clear" w:color="auto" w:fill="auto"/>
          </w:tcPr>
          <w:p w:rsidR="006B47D0" w:rsidRPr="000107AF" w:rsidRDefault="006B47D0" w:rsidP="006B47D0">
            <w:pPr>
              <w:rPr>
                <w:highlight w:val="yellow"/>
              </w:rPr>
            </w:pPr>
            <w:r w:rsidRPr="006B47D0">
              <w:t xml:space="preserve">Целью создания </w:t>
            </w:r>
            <w:r>
              <w:t>данной подсистемы служит задание на выпускную квалификационную работу</w:t>
            </w:r>
            <w:r w:rsidR="00FD0E80">
              <w:t xml:space="preserve"> студента</w:t>
            </w:r>
          </w:p>
        </w:tc>
      </w:tr>
    </w:tbl>
    <w:p w:rsidR="0012547C" w:rsidRDefault="006B47D0" w:rsidP="0012547C">
      <w:pPr>
        <w:pStyle w:val="1"/>
        <w:numPr>
          <w:ilvl w:val="0"/>
          <w:numId w:val="2"/>
        </w:numPr>
      </w:pPr>
      <w:r>
        <w:br w:type="page"/>
      </w:r>
      <w:bookmarkStart w:id="7" w:name="_Toc392159230"/>
      <w:bookmarkStart w:id="8" w:name="_Toc510130469"/>
      <w:r>
        <w:lastRenderedPageBreak/>
        <w:t>Требования к систем</w:t>
      </w:r>
      <w:bookmarkEnd w:id="7"/>
      <w:r w:rsidR="0012547C">
        <w:t>е</w:t>
      </w:r>
      <w:bookmarkEnd w:id="8"/>
    </w:p>
    <w:p w:rsidR="0012547C" w:rsidRPr="0012547C" w:rsidRDefault="0012547C" w:rsidP="0012547C">
      <w:pPr>
        <w:pStyle w:val="af"/>
        <w:rPr>
          <w:lang w:bidi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486"/>
      </w:tblGrid>
      <w:tr w:rsidR="006B47D0" w:rsidRPr="00825C18" w:rsidTr="00F44AA2">
        <w:tc>
          <w:tcPr>
            <w:tcW w:w="3085" w:type="dxa"/>
            <w:shd w:val="clear" w:color="auto" w:fill="99FF99"/>
          </w:tcPr>
          <w:p w:rsidR="006B47D0" w:rsidRPr="00C07AFE" w:rsidRDefault="006B47D0" w:rsidP="00F44AA2">
            <w:r>
              <w:t>Т</w:t>
            </w:r>
            <w:r w:rsidRPr="00C07AFE">
              <w:t>ребования к структуре и функционированию системы</w:t>
            </w:r>
          </w:p>
        </w:tc>
        <w:tc>
          <w:tcPr>
            <w:tcW w:w="6486" w:type="dxa"/>
            <w:shd w:val="clear" w:color="auto" w:fill="auto"/>
          </w:tcPr>
          <w:p w:rsidR="006B47D0" w:rsidRPr="00DE5F8B" w:rsidRDefault="006B47D0" w:rsidP="00F44AA2">
            <w:pPr>
              <w:rPr>
                <w:b/>
              </w:rPr>
            </w:pPr>
            <w:r w:rsidRPr="00DE5F8B">
              <w:rPr>
                <w:b/>
              </w:rPr>
              <w:t>Требования к архитектуре системы:</w:t>
            </w:r>
          </w:p>
          <w:p w:rsidR="006B47D0" w:rsidRDefault="006B47D0" w:rsidP="00F44AA2">
            <w:r>
              <w:t>Система должна быть реализована в виде веб-приложения с соблюдением следующих требований:</w:t>
            </w:r>
          </w:p>
          <w:p w:rsidR="006B47D0" w:rsidRDefault="006B47D0" w:rsidP="006B47D0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</w:pPr>
            <w:r>
              <w:t>все данные системы хранятся на недоступном клиенту сервере;</w:t>
            </w:r>
          </w:p>
          <w:p w:rsidR="006B47D0" w:rsidRDefault="006B47D0" w:rsidP="006B47D0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</w:pPr>
            <w:r>
              <w:t>клиенты работают с системой посредством сетевого соединения с веб-сервером, через стандартный интернет-браузер.</w:t>
            </w:r>
          </w:p>
          <w:p w:rsidR="006B47D0" w:rsidRDefault="006B47D0" w:rsidP="00F44AA2"/>
          <w:p w:rsidR="00C13E8A" w:rsidRPr="00DE5F8B" w:rsidRDefault="00C13E8A" w:rsidP="00C13E8A">
            <w:pPr>
              <w:rPr>
                <w:b/>
              </w:rPr>
            </w:pPr>
            <w:r w:rsidRPr="00DE5F8B">
              <w:rPr>
                <w:b/>
              </w:rPr>
              <w:t xml:space="preserve">Требования к </w:t>
            </w:r>
            <w:r>
              <w:rPr>
                <w:b/>
              </w:rPr>
              <w:t>функциональным характеристикам</w:t>
            </w:r>
            <w:r w:rsidRPr="00DE5F8B">
              <w:rPr>
                <w:b/>
              </w:rPr>
              <w:t>:</w:t>
            </w:r>
          </w:p>
          <w:p w:rsidR="00C13E8A" w:rsidRDefault="00C13E8A" w:rsidP="00C13E8A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</w:pPr>
            <w:r>
              <w:t xml:space="preserve">прием </w:t>
            </w:r>
            <w:r>
              <w:rPr>
                <w:lang w:val="en-US"/>
              </w:rPr>
              <w:t>xml</w:t>
            </w:r>
            <w:r>
              <w:t>-файла с сервера</w:t>
            </w:r>
            <w:r>
              <w:t>;</w:t>
            </w:r>
          </w:p>
          <w:p w:rsidR="00C13E8A" w:rsidRDefault="00C13E8A" w:rsidP="00C13E8A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</w:pPr>
            <w:r>
              <w:t xml:space="preserve">конвертация полученного </w:t>
            </w:r>
            <w:r>
              <w:rPr>
                <w:lang w:val="en-US"/>
              </w:rPr>
              <w:t>xml</w:t>
            </w:r>
            <w:r w:rsidRPr="00C13E8A">
              <w:t>-</w:t>
            </w:r>
            <w:r>
              <w:t xml:space="preserve">файла в файл формата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>;</w:t>
            </w:r>
          </w:p>
          <w:p w:rsidR="00C13E8A" w:rsidRDefault="00C13E8A" w:rsidP="00C13E8A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</w:pPr>
            <w:r>
              <w:t xml:space="preserve">возврат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>-файла на сервер.</w:t>
            </w:r>
          </w:p>
          <w:p w:rsidR="00C13E8A" w:rsidRDefault="00C13E8A" w:rsidP="00F44AA2"/>
          <w:p w:rsidR="006B47D0" w:rsidRPr="00DE5F8B" w:rsidRDefault="006B47D0" w:rsidP="00F44AA2">
            <w:pPr>
              <w:rPr>
                <w:b/>
              </w:rPr>
            </w:pPr>
            <w:r w:rsidRPr="00DE5F8B">
              <w:rPr>
                <w:b/>
              </w:rPr>
              <w:t>Требования к способам и средствам информационного обмена между компонентами системы:</w:t>
            </w:r>
          </w:p>
          <w:p w:rsidR="006B47D0" w:rsidRDefault="006B47D0" w:rsidP="006B47D0">
            <w:pPr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</w:pPr>
            <w:r>
              <w:t>В качестве протокола взаимодействия между компонентами системы на транспортно-сетевом уровне необходимо использовать протокол TCP/IP.</w:t>
            </w:r>
          </w:p>
          <w:p w:rsidR="006B47D0" w:rsidRDefault="006B47D0" w:rsidP="006B47D0">
            <w:pPr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</w:pPr>
            <w:r>
              <w:t>Для организации доступа пользователей должен использоваться протокол презентационного уровня HTTP и его расширение HTTPS.</w:t>
            </w:r>
          </w:p>
          <w:p w:rsidR="00C13E8A" w:rsidRDefault="00C13E8A" w:rsidP="00F44AA2">
            <w:pPr>
              <w:rPr>
                <w:b/>
              </w:rPr>
            </w:pPr>
          </w:p>
          <w:p w:rsidR="006B47D0" w:rsidRPr="00DE5F8B" w:rsidRDefault="006B47D0" w:rsidP="00F44AA2">
            <w:pPr>
              <w:rPr>
                <w:b/>
              </w:rPr>
            </w:pPr>
            <w:r w:rsidRPr="00DE5F8B">
              <w:rPr>
                <w:b/>
              </w:rPr>
              <w:t>Требования к серверной части:</w:t>
            </w:r>
          </w:p>
          <w:p w:rsidR="006B47D0" w:rsidRPr="00FD0E80" w:rsidRDefault="006B47D0" w:rsidP="00F44AA2"/>
          <w:p w:rsidR="006B47D0" w:rsidRPr="00DE5F8B" w:rsidRDefault="006B47D0" w:rsidP="00F44AA2">
            <w:pPr>
              <w:rPr>
                <w:b/>
              </w:rPr>
            </w:pPr>
            <w:r w:rsidRPr="00DE5F8B">
              <w:rPr>
                <w:b/>
              </w:rPr>
              <w:t>Требования к рабочему месту клиента:</w:t>
            </w:r>
          </w:p>
          <w:p w:rsidR="006B47D0" w:rsidRPr="00127432" w:rsidRDefault="006B47D0" w:rsidP="00F44AA2">
            <w:r>
              <w:t>Автоматизированное рабочее место (АРМ)</w:t>
            </w:r>
            <w:r w:rsidRPr="00127432">
              <w:t xml:space="preserve"> должно обладать характеристиками, обеспечивающими возможность установки прикладного программного обеспечения, используемого при работе с клиентской частью веб-приложения.</w:t>
            </w:r>
          </w:p>
          <w:p w:rsidR="006B47D0" w:rsidRPr="00127432" w:rsidRDefault="006B47D0" w:rsidP="00F44AA2">
            <w:r w:rsidRPr="00127432">
              <w:t>Минимальная системная конфигурация рабочей станции:</w:t>
            </w:r>
          </w:p>
          <w:p w:rsidR="006B47D0" w:rsidRPr="00127432" w:rsidRDefault="006B47D0" w:rsidP="006B47D0">
            <w:pPr>
              <w:widowControl w:val="0"/>
              <w:numPr>
                <w:ilvl w:val="0"/>
                <w:numId w:val="8"/>
              </w:numPr>
              <w:suppressAutoHyphens/>
              <w:spacing w:after="0" w:line="240" w:lineRule="auto"/>
            </w:pPr>
            <w:r w:rsidRPr="00127432">
              <w:t xml:space="preserve">Процессор - </w:t>
            </w:r>
            <w:r w:rsidRPr="00DE5F8B">
              <w:rPr>
                <w:lang w:val="en-US"/>
              </w:rPr>
              <w:t>Pentium</w:t>
            </w:r>
            <w:r w:rsidRPr="00127432">
              <w:t xml:space="preserve"> </w:t>
            </w:r>
            <w:r w:rsidRPr="00DE5F8B">
              <w:rPr>
                <w:lang w:val="en-US"/>
              </w:rPr>
              <w:t>III</w:t>
            </w:r>
            <w:r w:rsidRPr="00127432">
              <w:t>, 1,4 ГГц</w:t>
            </w:r>
            <w:r>
              <w:t>;</w:t>
            </w:r>
          </w:p>
          <w:p w:rsidR="006B47D0" w:rsidRPr="00127432" w:rsidRDefault="006B47D0" w:rsidP="006B47D0">
            <w:pPr>
              <w:widowControl w:val="0"/>
              <w:numPr>
                <w:ilvl w:val="0"/>
                <w:numId w:val="8"/>
              </w:numPr>
              <w:suppressAutoHyphens/>
              <w:spacing w:after="0" w:line="240" w:lineRule="auto"/>
            </w:pPr>
            <w:r w:rsidRPr="00127432">
              <w:t xml:space="preserve">ОЗУ </w:t>
            </w:r>
            <w:r>
              <w:t>–</w:t>
            </w:r>
            <w:r w:rsidRPr="00127432">
              <w:t xml:space="preserve"> </w:t>
            </w:r>
            <w:r>
              <w:t>512 Мб;</w:t>
            </w:r>
          </w:p>
          <w:p w:rsidR="006B47D0" w:rsidRDefault="006B47D0" w:rsidP="006B47D0">
            <w:pPr>
              <w:widowControl w:val="0"/>
              <w:numPr>
                <w:ilvl w:val="0"/>
                <w:numId w:val="8"/>
              </w:numPr>
              <w:suppressAutoHyphens/>
              <w:spacing w:after="0" w:line="240" w:lineRule="auto"/>
            </w:pPr>
            <w:r w:rsidRPr="00127432">
              <w:t>Дисковое пространство - 1 ГБ</w:t>
            </w:r>
            <w:r>
              <w:t>.</w:t>
            </w:r>
          </w:p>
          <w:p w:rsidR="006B47D0" w:rsidRDefault="006B47D0" w:rsidP="006B47D0">
            <w:pPr>
              <w:widowControl w:val="0"/>
              <w:suppressAutoHyphens/>
              <w:spacing w:after="0" w:line="240" w:lineRule="auto"/>
            </w:pPr>
          </w:p>
          <w:p w:rsidR="006B47D0" w:rsidRDefault="006B47D0" w:rsidP="006B47D0">
            <w:pPr>
              <w:widowControl w:val="0"/>
              <w:suppressAutoHyphens/>
              <w:spacing w:after="0" w:line="240" w:lineRule="auto"/>
            </w:pPr>
          </w:p>
          <w:p w:rsidR="006B47D0" w:rsidRPr="00127432" w:rsidRDefault="006B47D0" w:rsidP="006B47D0">
            <w:pPr>
              <w:widowControl w:val="0"/>
              <w:suppressAutoHyphens/>
              <w:spacing w:after="0" w:line="240" w:lineRule="auto"/>
            </w:pPr>
          </w:p>
          <w:p w:rsidR="006B47D0" w:rsidRPr="00127432" w:rsidRDefault="006B47D0" w:rsidP="00F44AA2">
            <w:r w:rsidRPr="00127432">
              <w:t>Рекомендуемая системная конфигурация рабочей станции:</w:t>
            </w:r>
          </w:p>
          <w:p w:rsidR="006B47D0" w:rsidRPr="00DE5F8B" w:rsidRDefault="006B47D0" w:rsidP="006B47D0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rPr>
                <w:lang w:val="en-US"/>
              </w:rPr>
            </w:pPr>
            <w:proofErr w:type="spellStart"/>
            <w:r w:rsidRPr="00DE5F8B">
              <w:rPr>
                <w:lang w:val="en-US"/>
              </w:rPr>
              <w:t>Процессор</w:t>
            </w:r>
            <w:proofErr w:type="spellEnd"/>
            <w:r w:rsidRPr="00DE5F8B">
              <w:rPr>
                <w:lang w:val="en-US"/>
              </w:rPr>
              <w:t xml:space="preserve"> – Intel Core i5, 3,21 </w:t>
            </w:r>
            <w:proofErr w:type="spellStart"/>
            <w:r w:rsidRPr="00DE5F8B">
              <w:rPr>
                <w:lang w:val="en-US"/>
              </w:rPr>
              <w:t>ГГц</w:t>
            </w:r>
            <w:proofErr w:type="spellEnd"/>
            <w:r w:rsidRPr="00DE5F8B">
              <w:rPr>
                <w:lang w:val="en-US"/>
              </w:rPr>
              <w:t>;</w:t>
            </w:r>
          </w:p>
          <w:p w:rsidR="006B47D0" w:rsidRDefault="006B47D0" w:rsidP="006B47D0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</w:pPr>
            <w:r w:rsidRPr="00825C18">
              <w:t xml:space="preserve">ОЗУ - </w:t>
            </w:r>
            <w:r>
              <w:t>4</w:t>
            </w:r>
            <w:r w:rsidRPr="00825C18">
              <w:t xml:space="preserve"> ГБ</w:t>
            </w:r>
            <w:r>
              <w:t>;</w:t>
            </w:r>
          </w:p>
          <w:p w:rsidR="006B47D0" w:rsidRDefault="006B47D0" w:rsidP="006B47D0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</w:pPr>
            <w:r w:rsidRPr="00825C18">
              <w:t>Дисковое пространство – 4 ГБ</w:t>
            </w:r>
            <w:r>
              <w:t>.</w:t>
            </w:r>
          </w:p>
          <w:p w:rsidR="006B47D0" w:rsidRDefault="006B47D0" w:rsidP="00F44AA2">
            <w:r>
              <w:lastRenderedPageBreak/>
              <w:t>АРМ должно быть подключено к сети МБУ «</w:t>
            </w:r>
            <w:proofErr w:type="spellStart"/>
            <w:r>
              <w:t>ЦМИРиТ</w:t>
            </w:r>
            <w:proofErr w:type="spellEnd"/>
            <w:r>
              <w:t>» и иметь доступ к серверу 192.168.3.49 по порту 8080.</w:t>
            </w:r>
          </w:p>
          <w:p w:rsidR="006B47D0" w:rsidRDefault="006B47D0" w:rsidP="00F44AA2"/>
          <w:p w:rsidR="006B47D0" w:rsidRPr="00FD0E80" w:rsidRDefault="006B47D0" w:rsidP="00F44AA2">
            <w:pPr>
              <w:rPr>
                <w:b/>
              </w:rPr>
            </w:pPr>
            <w:r w:rsidRPr="00DE5F8B">
              <w:rPr>
                <w:b/>
              </w:rPr>
              <w:t>Требования к программному обеспечению, установленному на рабочем месте клиента:</w:t>
            </w:r>
          </w:p>
          <w:p w:rsidR="006B47D0" w:rsidRDefault="006B47D0" w:rsidP="00F44AA2">
            <w:r>
              <w:t xml:space="preserve">Для работы с веб-приложением на рабочем месте клиента должен быть установлен браузер, поддерживающий работу с </w:t>
            </w:r>
            <w:proofErr w:type="spellStart"/>
            <w:r>
              <w:t>JavaScript</w:t>
            </w:r>
            <w:proofErr w:type="spellEnd"/>
            <w:r>
              <w:t xml:space="preserve"> и технологией </w:t>
            </w:r>
            <w:proofErr w:type="spellStart"/>
            <w:r>
              <w:t>cookie</w:t>
            </w:r>
            <w:proofErr w:type="spellEnd"/>
            <w:r>
              <w:t>. Для корректной работы приложения необходимо, чтобы версия используемого веб-браузера удовлетворяла следующим требованиям:</w:t>
            </w:r>
          </w:p>
          <w:p w:rsidR="006B47D0" w:rsidRPr="00DE5F8B" w:rsidRDefault="006B47D0" w:rsidP="006B47D0">
            <w:pPr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rPr>
                <w:lang w:val="en-US"/>
              </w:rPr>
            </w:pPr>
            <w:r w:rsidRPr="00DE5F8B">
              <w:rPr>
                <w:lang w:val="en-US"/>
              </w:rPr>
              <w:t>Mozilla Firefox 2</w:t>
            </w:r>
            <w:r>
              <w:t>0</w:t>
            </w:r>
            <w:r w:rsidRPr="00DE5F8B">
              <w:rPr>
                <w:lang w:val="en-US"/>
              </w:rPr>
              <w:t xml:space="preserve">.0 </w:t>
            </w:r>
            <w:r>
              <w:t>и</w:t>
            </w:r>
            <w:r w:rsidRPr="00DE5F8B">
              <w:rPr>
                <w:lang w:val="en-US"/>
              </w:rPr>
              <w:t xml:space="preserve"> </w:t>
            </w:r>
            <w:r>
              <w:t>выше;</w:t>
            </w:r>
          </w:p>
          <w:p w:rsidR="006B47D0" w:rsidRPr="00DE5F8B" w:rsidRDefault="006B47D0" w:rsidP="006B47D0">
            <w:pPr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rPr>
                <w:lang w:val="en-US"/>
              </w:rPr>
            </w:pPr>
            <w:r w:rsidRPr="00DE5F8B">
              <w:rPr>
                <w:lang w:val="en-US"/>
              </w:rPr>
              <w:t xml:space="preserve">Opera 9.0 </w:t>
            </w:r>
            <w:r>
              <w:t>и</w:t>
            </w:r>
            <w:r w:rsidRPr="00DE5F8B">
              <w:rPr>
                <w:lang w:val="en-US"/>
              </w:rPr>
              <w:t xml:space="preserve"> </w:t>
            </w:r>
            <w:r>
              <w:t>выше;</w:t>
            </w:r>
          </w:p>
          <w:p w:rsidR="006B47D0" w:rsidRPr="00DE5F8B" w:rsidRDefault="006B47D0" w:rsidP="006B47D0">
            <w:pPr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rPr>
                <w:lang w:val="en-US"/>
              </w:rPr>
            </w:pPr>
            <w:r w:rsidRPr="00DE5F8B">
              <w:rPr>
                <w:lang w:val="en-US"/>
              </w:rPr>
              <w:t>Google Chrome</w:t>
            </w:r>
            <w:r>
              <w:t>;</w:t>
            </w:r>
          </w:p>
          <w:p w:rsidR="006B47D0" w:rsidRPr="00FD0E80" w:rsidRDefault="006B47D0" w:rsidP="00F44AA2">
            <w:pPr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rPr>
                <w:lang w:val="en-US"/>
              </w:rPr>
            </w:pPr>
            <w:r w:rsidRPr="00DE5F8B">
              <w:rPr>
                <w:lang w:val="en-US"/>
              </w:rPr>
              <w:t xml:space="preserve">Safari 3.0 </w:t>
            </w:r>
            <w:r>
              <w:t>и</w:t>
            </w:r>
            <w:r w:rsidRPr="00DE5F8B">
              <w:rPr>
                <w:lang w:val="en-US"/>
              </w:rPr>
              <w:t xml:space="preserve"> </w:t>
            </w:r>
            <w:r>
              <w:t>выше.</w:t>
            </w:r>
          </w:p>
          <w:p w:rsidR="00FD0E80" w:rsidRPr="00FD0E80" w:rsidRDefault="00FD0E80" w:rsidP="00FD0E80">
            <w:pPr>
              <w:widowControl w:val="0"/>
              <w:suppressAutoHyphens/>
              <w:spacing w:after="0" w:line="240" w:lineRule="auto"/>
              <w:ind w:left="360"/>
              <w:rPr>
                <w:lang w:val="en-US"/>
              </w:rPr>
            </w:pPr>
          </w:p>
        </w:tc>
      </w:tr>
      <w:tr w:rsidR="00FD0E80" w:rsidTr="00F44AA2">
        <w:tc>
          <w:tcPr>
            <w:tcW w:w="3085" w:type="dxa"/>
            <w:shd w:val="clear" w:color="auto" w:fill="99FF99"/>
          </w:tcPr>
          <w:p w:rsidR="00FD0E80" w:rsidRPr="00C07AFE" w:rsidRDefault="00FD0E80" w:rsidP="00F44AA2">
            <w:r>
              <w:lastRenderedPageBreak/>
              <w:t>Тр</w:t>
            </w:r>
            <w:r w:rsidRPr="00C07AFE">
              <w:t>ебования к надежности</w:t>
            </w:r>
          </w:p>
        </w:tc>
        <w:tc>
          <w:tcPr>
            <w:tcW w:w="6486" w:type="dxa"/>
            <w:shd w:val="clear" w:color="auto" w:fill="auto"/>
          </w:tcPr>
          <w:p w:rsidR="00C13E8A" w:rsidRDefault="00C13E8A" w:rsidP="00C13E8A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</w:pPr>
            <w:proofErr w:type="gramStart"/>
            <w:r>
              <w:t>Разрабатываемое ПО должно принимать запросы только от сервера ПАО Сбербанк;</w:t>
            </w:r>
            <w:proofErr w:type="gramEnd"/>
          </w:p>
          <w:p w:rsidR="00C13E8A" w:rsidRDefault="00C13E8A" w:rsidP="00C13E8A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</w:pPr>
            <w:r>
              <w:t>Передача данных должна осуществляться по защищенной сети</w:t>
            </w:r>
            <w:r w:rsidRPr="00C13E8A">
              <w:t>;</w:t>
            </w:r>
          </w:p>
          <w:p w:rsidR="00C13E8A" w:rsidRDefault="00C13E8A" w:rsidP="00C13E8A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</w:pPr>
            <w:r>
              <w:t>При конвертации файла необходимо предотвратить полную или частичную потерю информации.</w:t>
            </w:r>
          </w:p>
          <w:p w:rsidR="00FD0E80" w:rsidRDefault="00FD0E80" w:rsidP="00FD0E80"/>
        </w:tc>
      </w:tr>
      <w:tr w:rsidR="008A52BF" w:rsidTr="00F44AA2">
        <w:tc>
          <w:tcPr>
            <w:tcW w:w="3085" w:type="dxa"/>
            <w:shd w:val="clear" w:color="auto" w:fill="99FF99"/>
          </w:tcPr>
          <w:p w:rsidR="008A52BF" w:rsidRDefault="008A52BF" w:rsidP="00F44AA2">
            <w:r>
              <w:t>Требования к упаковке и маркировке</w:t>
            </w:r>
          </w:p>
        </w:tc>
        <w:tc>
          <w:tcPr>
            <w:tcW w:w="6486" w:type="dxa"/>
            <w:shd w:val="clear" w:color="auto" w:fill="auto"/>
          </w:tcPr>
          <w:p w:rsidR="008A52BF" w:rsidRDefault="008A52BF" w:rsidP="008A52BF">
            <w:pPr>
              <w:widowControl w:val="0"/>
              <w:suppressAutoHyphens/>
              <w:spacing w:after="0" w:line="240" w:lineRule="auto"/>
              <w:ind w:left="720"/>
            </w:pPr>
            <w:r>
              <w:t>Не предъявляются</w:t>
            </w:r>
          </w:p>
        </w:tc>
      </w:tr>
    </w:tbl>
    <w:p w:rsidR="00FD0E80" w:rsidRDefault="00FD0E80" w:rsidP="006B47D0"/>
    <w:p w:rsidR="006B47D0" w:rsidRPr="00D77AF2" w:rsidRDefault="006B47D0" w:rsidP="00FD0E80">
      <w:pPr>
        <w:spacing w:after="200" w:line="276" w:lineRule="auto"/>
      </w:pPr>
    </w:p>
    <w:p w:rsidR="0012547C" w:rsidRDefault="006B47D0" w:rsidP="0012547C">
      <w:pPr>
        <w:pStyle w:val="1"/>
        <w:numPr>
          <w:ilvl w:val="0"/>
          <w:numId w:val="2"/>
        </w:numPr>
      </w:pPr>
      <w:r>
        <w:br w:type="page"/>
      </w:r>
    </w:p>
    <w:p w:rsidR="006B47D0" w:rsidRDefault="0012547C" w:rsidP="0012547C">
      <w:pPr>
        <w:pStyle w:val="1"/>
        <w:numPr>
          <w:ilvl w:val="0"/>
          <w:numId w:val="36"/>
        </w:numPr>
      </w:pPr>
      <w:bookmarkStart w:id="9" w:name="_Toc510130470"/>
      <w:r>
        <w:lastRenderedPageBreak/>
        <w:t>Стадии и этапы разработки</w:t>
      </w:r>
      <w:bookmarkEnd w:id="9"/>
    </w:p>
    <w:p w:rsidR="006B47D0" w:rsidRPr="008A5FB2" w:rsidRDefault="006B47D0" w:rsidP="006B47D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6"/>
        <w:gridCol w:w="2176"/>
        <w:gridCol w:w="1937"/>
        <w:gridCol w:w="1679"/>
        <w:gridCol w:w="3053"/>
      </w:tblGrid>
      <w:tr w:rsidR="006B47D0" w:rsidTr="0012547C">
        <w:tc>
          <w:tcPr>
            <w:tcW w:w="379" w:type="pct"/>
            <w:tcBorders>
              <w:bottom w:val="single" w:sz="4" w:space="0" w:color="auto"/>
            </w:tcBorders>
            <w:shd w:val="clear" w:color="auto" w:fill="99FF99"/>
          </w:tcPr>
          <w:p w:rsidR="006B47D0" w:rsidRPr="00B91D90" w:rsidRDefault="006B47D0" w:rsidP="00F44AA2">
            <w:pPr>
              <w:jc w:val="center"/>
              <w:rPr>
                <w:b/>
                <w:bCs/>
                <w:iCs/>
              </w:rPr>
            </w:pPr>
            <w:r w:rsidRPr="00B91D90">
              <w:rPr>
                <w:b/>
                <w:bCs/>
                <w:iCs/>
              </w:rPr>
              <w:t>№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shd w:val="clear" w:color="auto" w:fill="99FF99"/>
          </w:tcPr>
          <w:p w:rsidR="006B47D0" w:rsidRPr="00B91D90" w:rsidRDefault="006B47D0" w:rsidP="0012547C">
            <w:pPr>
              <w:jc w:val="center"/>
              <w:rPr>
                <w:b/>
                <w:bCs/>
                <w:iCs/>
              </w:rPr>
            </w:pPr>
            <w:r w:rsidRPr="00B91D90">
              <w:rPr>
                <w:b/>
                <w:bCs/>
                <w:iCs/>
              </w:rPr>
              <w:t xml:space="preserve">Наименование </w:t>
            </w:r>
            <w:r w:rsidR="0012547C">
              <w:rPr>
                <w:b/>
                <w:bCs/>
                <w:iCs/>
              </w:rPr>
              <w:t>этапа разработки</w:t>
            </w:r>
          </w:p>
        </w:tc>
        <w:tc>
          <w:tcPr>
            <w:tcW w:w="1012" w:type="pct"/>
            <w:tcBorders>
              <w:bottom w:val="single" w:sz="4" w:space="0" w:color="auto"/>
            </w:tcBorders>
            <w:shd w:val="clear" w:color="auto" w:fill="99FF99"/>
          </w:tcPr>
          <w:p w:rsidR="006B47D0" w:rsidRPr="00B91D90" w:rsidRDefault="0012547C" w:rsidP="00F44AA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Срок разработки</w:t>
            </w:r>
          </w:p>
        </w:tc>
        <w:tc>
          <w:tcPr>
            <w:tcW w:w="877" w:type="pct"/>
            <w:tcBorders>
              <w:bottom w:val="single" w:sz="4" w:space="0" w:color="auto"/>
            </w:tcBorders>
            <w:shd w:val="clear" w:color="auto" w:fill="99FF99"/>
          </w:tcPr>
          <w:p w:rsidR="006B47D0" w:rsidRPr="00B91D90" w:rsidRDefault="0012547C" w:rsidP="00F44AA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Результат выполнения</w:t>
            </w:r>
          </w:p>
        </w:tc>
        <w:tc>
          <w:tcPr>
            <w:tcW w:w="1595" w:type="pct"/>
            <w:tcBorders>
              <w:bottom w:val="single" w:sz="4" w:space="0" w:color="auto"/>
            </w:tcBorders>
            <w:shd w:val="clear" w:color="auto" w:fill="99FF99"/>
          </w:tcPr>
          <w:p w:rsidR="006B47D0" w:rsidRPr="00B91D90" w:rsidRDefault="0012547C" w:rsidP="00F44AA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Отметка о выполнении</w:t>
            </w:r>
          </w:p>
        </w:tc>
      </w:tr>
      <w:tr w:rsidR="0012547C" w:rsidTr="0012547C">
        <w:tc>
          <w:tcPr>
            <w:tcW w:w="379" w:type="pct"/>
            <w:shd w:val="clear" w:color="auto" w:fill="auto"/>
          </w:tcPr>
          <w:p w:rsidR="0012547C" w:rsidRPr="00B91D90" w:rsidRDefault="0012547C" w:rsidP="00F44AA2">
            <w:pPr>
              <w:jc w:val="center"/>
              <w:rPr>
                <w:rFonts w:eastAsia="SimSun"/>
                <w:b/>
                <w:bCs/>
                <w:kern w:val="2"/>
                <w:lang w:eastAsia="zh-CN"/>
              </w:rPr>
            </w:pPr>
          </w:p>
        </w:tc>
        <w:tc>
          <w:tcPr>
            <w:tcW w:w="1137" w:type="pct"/>
            <w:shd w:val="clear" w:color="auto" w:fill="auto"/>
          </w:tcPr>
          <w:p w:rsidR="0012547C" w:rsidRPr="00B91D90" w:rsidRDefault="0012547C" w:rsidP="00FD0E80">
            <w:pPr>
              <w:rPr>
                <w:rFonts w:eastAsia="SimSun"/>
                <w:b/>
                <w:bCs/>
                <w:kern w:val="2"/>
                <w:lang w:eastAsia="zh-CN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:rsidR="0012547C" w:rsidRPr="00B91D90" w:rsidRDefault="0012547C" w:rsidP="00F44AA2">
            <w:pPr>
              <w:jc w:val="center"/>
              <w:rPr>
                <w:rFonts w:eastAsia="SimSun"/>
                <w:b/>
                <w:bCs/>
                <w:kern w:val="2"/>
                <w:lang w:eastAsia="zh-CN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:rsidR="0012547C" w:rsidRPr="00B91D90" w:rsidRDefault="0012547C" w:rsidP="00F44AA2">
            <w:pPr>
              <w:jc w:val="center"/>
              <w:rPr>
                <w:rFonts w:eastAsia="SimSun"/>
                <w:b/>
                <w:bCs/>
                <w:kern w:val="2"/>
                <w:lang w:eastAsia="zh-CN"/>
              </w:rPr>
            </w:pPr>
          </w:p>
        </w:tc>
        <w:tc>
          <w:tcPr>
            <w:tcW w:w="1595" w:type="pct"/>
            <w:shd w:val="clear" w:color="auto" w:fill="auto"/>
          </w:tcPr>
          <w:p w:rsidR="0012547C" w:rsidRPr="00B91D90" w:rsidRDefault="0012547C" w:rsidP="00F44AA2">
            <w:pPr>
              <w:rPr>
                <w:rFonts w:eastAsia="SimSun"/>
                <w:b/>
                <w:bCs/>
                <w:kern w:val="2"/>
                <w:lang w:eastAsia="zh-CN"/>
              </w:rPr>
            </w:pPr>
          </w:p>
        </w:tc>
      </w:tr>
      <w:tr w:rsidR="0012547C" w:rsidTr="0012547C"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:rsidR="0012547C" w:rsidRPr="0000584D" w:rsidRDefault="0012547C" w:rsidP="00F44AA2">
            <w:pPr>
              <w:jc w:val="center"/>
              <w:rPr>
                <w:rFonts w:eastAsia="SimSun"/>
                <w:b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137" w:type="pct"/>
            <w:tcBorders>
              <w:bottom w:val="single" w:sz="4" w:space="0" w:color="auto"/>
            </w:tcBorders>
            <w:shd w:val="clear" w:color="auto" w:fill="auto"/>
          </w:tcPr>
          <w:p w:rsidR="0012547C" w:rsidRPr="0000584D" w:rsidRDefault="0012547C" w:rsidP="00F44AA2">
            <w:pPr>
              <w:rPr>
                <w:rFonts w:eastAsia="SimSun"/>
                <w:b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01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547C" w:rsidRPr="0000584D" w:rsidRDefault="0012547C" w:rsidP="00F44AA2">
            <w:pPr>
              <w:jc w:val="center"/>
              <w:rPr>
                <w:rFonts w:eastAsia="SimSun"/>
                <w:b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87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547C" w:rsidRPr="0000584D" w:rsidRDefault="0012547C" w:rsidP="00F44AA2">
            <w:pPr>
              <w:jc w:val="center"/>
              <w:rPr>
                <w:rFonts w:eastAsia="SimSun"/>
                <w:b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595" w:type="pct"/>
            <w:tcBorders>
              <w:bottom w:val="single" w:sz="4" w:space="0" w:color="auto"/>
            </w:tcBorders>
            <w:shd w:val="clear" w:color="auto" w:fill="auto"/>
          </w:tcPr>
          <w:p w:rsidR="0012547C" w:rsidRPr="0000584D" w:rsidRDefault="0012547C" w:rsidP="00F44AA2">
            <w:pPr>
              <w:jc w:val="center"/>
              <w:rPr>
                <w:rFonts w:eastAsia="SimSun"/>
                <w:b/>
                <w:bCs/>
                <w:kern w:val="2"/>
                <w:highlight w:val="yellow"/>
                <w:lang w:eastAsia="zh-CN"/>
              </w:rPr>
            </w:pPr>
          </w:p>
        </w:tc>
      </w:tr>
      <w:tr w:rsidR="0012547C" w:rsidTr="0012547C"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:rsidR="0012547C" w:rsidRPr="0000584D" w:rsidRDefault="0012547C" w:rsidP="00F44AA2">
            <w:pPr>
              <w:jc w:val="center"/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137" w:type="pct"/>
            <w:tcBorders>
              <w:bottom w:val="single" w:sz="4" w:space="0" w:color="auto"/>
            </w:tcBorders>
            <w:shd w:val="clear" w:color="auto" w:fill="auto"/>
          </w:tcPr>
          <w:p w:rsidR="0012547C" w:rsidRPr="0000584D" w:rsidRDefault="0012547C" w:rsidP="00F44AA2">
            <w:pPr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01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547C" w:rsidRPr="0000584D" w:rsidRDefault="0012547C" w:rsidP="00F44AA2">
            <w:pPr>
              <w:jc w:val="center"/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87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547C" w:rsidRPr="0000584D" w:rsidRDefault="0012547C" w:rsidP="00F44AA2">
            <w:pPr>
              <w:jc w:val="center"/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595" w:type="pct"/>
            <w:tcBorders>
              <w:bottom w:val="single" w:sz="4" w:space="0" w:color="auto"/>
            </w:tcBorders>
            <w:shd w:val="clear" w:color="auto" w:fill="auto"/>
          </w:tcPr>
          <w:p w:rsidR="0012547C" w:rsidRPr="0000584D" w:rsidRDefault="0012547C" w:rsidP="00F44AA2">
            <w:pPr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</w:tr>
      <w:tr w:rsidR="0012547C" w:rsidTr="0012547C">
        <w:tc>
          <w:tcPr>
            <w:tcW w:w="379" w:type="pct"/>
            <w:shd w:val="clear" w:color="auto" w:fill="auto"/>
          </w:tcPr>
          <w:p w:rsidR="0012547C" w:rsidRPr="0000584D" w:rsidRDefault="0012547C" w:rsidP="00F44AA2">
            <w:pPr>
              <w:jc w:val="center"/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137" w:type="pct"/>
            <w:shd w:val="clear" w:color="auto" w:fill="auto"/>
          </w:tcPr>
          <w:p w:rsidR="0012547C" w:rsidRPr="0000584D" w:rsidRDefault="0012547C" w:rsidP="00F44AA2">
            <w:pPr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:rsidR="0012547C" w:rsidRPr="0000584D" w:rsidRDefault="0012547C" w:rsidP="00F44AA2">
            <w:pPr>
              <w:jc w:val="center"/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:rsidR="0012547C" w:rsidRPr="0000584D" w:rsidRDefault="0012547C" w:rsidP="00F44AA2">
            <w:pPr>
              <w:jc w:val="center"/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595" w:type="pct"/>
            <w:shd w:val="clear" w:color="auto" w:fill="auto"/>
          </w:tcPr>
          <w:p w:rsidR="0012547C" w:rsidRPr="0000584D" w:rsidRDefault="0012547C" w:rsidP="00F44AA2">
            <w:pPr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</w:tr>
      <w:tr w:rsidR="0012547C" w:rsidTr="0012547C">
        <w:tc>
          <w:tcPr>
            <w:tcW w:w="379" w:type="pct"/>
            <w:shd w:val="clear" w:color="auto" w:fill="auto"/>
          </w:tcPr>
          <w:p w:rsidR="0012547C" w:rsidRPr="0000584D" w:rsidRDefault="0012547C" w:rsidP="00F44AA2">
            <w:pPr>
              <w:jc w:val="center"/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137" w:type="pct"/>
            <w:shd w:val="clear" w:color="auto" w:fill="auto"/>
          </w:tcPr>
          <w:p w:rsidR="0012547C" w:rsidRPr="0000584D" w:rsidRDefault="0012547C" w:rsidP="00F44AA2">
            <w:pPr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:rsidR="0012547C" w:rsidRPr="0000584D" w:rsidRDefault="0012547C" w:rsidP="00F44AA2">
            <w:pPr>
              <w:jc w:val="center"/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:rsidR="0012547C" w:rsidRPr="0000584D" w:rsidRDefault="0012547C" w:rsidP="00F44AA2">
            <w:pPr>
              <w:jc w:val="center"/>
              <w:rPr>
                <w:highlight w:val="yellow"/>
              </w:rPr>
            </w:pPr>
          </w:p>
        </w:tc>
        <w:tc>
          <w:tcPr>
            <w:tcW w:w="1595" w:type="pct"/>
            <w:shd w:val="clear" w:color="auto" w:fill="auto"/>
          </w:tcPr>
          <w:p w:rsidR="0012547C" w:rsidRPr="0000584D" w:rsidRDefault="0012547C" w:rsidP="00F44AA2">
            <w:pPr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</w:tr>
      <w:tr w:rsidR="0012547C" w:rsidTr="0012547C">
        <w:tc>
          <w:tcPr>
            <w:tcW w:w="379" w:type="pct"/>
            <w:shd w:val="clear" w:color="auto" w:fill="auto"/>
          </w:tcPr>
          <w:p w:rsidR="0012547C" w:rsidRPr="0000584D" w:rsidRDefault="0012547C" w:rsidP="00F44AA2">
            <w:pPr>
              <w:jc w:val="center"/>
              <w:rPr>
                <w:rFonts w:eastAsia="SimSun"/>
                <w:b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137" w:type="pct"/>
            <w:shd w:val="clear" w:color="auto" w:fill="auto"/>
          </w:tcPr>
          <w:p w:rsidR="0012547C" w:rsidRPr="0000584D" w:rsidRDefault="0012547C" w:rsidP="00F44AA2">
            <w:pPr>
              <w:rPr>
                <w:rFonts w:eastAsia="SimSun"/>
                <w:b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:rsidR="0012547C" w:rsidRPr="0000584D" w:rsidRDefault="0012547C" w:rsidP="00F44AA2">
            <w:pPr>
              <w:jc w:val="center"/>
              <w:rPr>
                <w:rFonts w:eastAsia="SimSun"/>
                <w:b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:rsidR="0012547C" w:rsidRPr="0000584D" w:rsidRDefault="0012547C" w:rsidP="00F44AA2">
            <w:pPr>
              <w:jc w:val="center"/>
              <w:rPr>
                <w:rFonts w:eastAsia="SimSun"/>
                <w:b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595" w:type="pct"/>
            <w:shd w:val="clear" w:color="auto" w:fill="auto"/>
          </w:tcPr>
          <w:p w:rsidR="0012547C" w:rsidRPr="0000584D" w:rsidRDefault="0012547C" w:rsidP="00F44AA2">
            <w:pPr>
              <w:rPr>
                <w:rFonts w:eastAsia="SimSun"/>
                <w:b/>
                <w:bCs/>
                <w:kern w:val="2"/>
                <w:highlight w:val="yellow"/>
                <w:lang w:eastAsia="zh-CN"/>
              </w:rPr>
            </w:pPr>
          </w:p>
        </w:tc>
      </w:tr>
      <w:tr w:rsidR="0012547C" w:rsidTr="0012547C">
        <w:tc>
          <w:tcPr>
            <w:tcW w:w="379" w:type="pct"/>
            <w:shd w:val="clear" w:color="auto" w:fill="auto"/>
          </w:tcPr>
          <w:p w:rsidR="0012547C" w:rsidRPr="0000584D" w:rsidRDefault="0012547C" w:rsidP="00F44AA2">
            <w:pPr>
              <w:jc w:val="center"/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137" w:type="pct"/>
            <w:shd w:val="clear" w:color="auto" w:fill="auto"/>
          </w:tcPr>
          <w:p w:rsidR="0012547C" w:rsidRPr="0000584D" w:rsidRDefault="0012547C" w:rsidP="00F44AA2">
            <w:pPr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:rsidR="0012547C" w:rsidRPr="0000584D" w:rsidRDefault="0012547C" w:rsidP="00F44AA2">
            <w:pPr>
              <w:jc w:val="center"/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:rsidR="0012547C" w:rsidRPr="0000584D" w:rsidRDefault="0012547C" w:rsidP="00F44AA2">
            <w:pPr>
              <w:jc w:val="center"/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595" w:type="pct"/>
            <w:shd w:val="clear" w:color="auto" w:fill="auto"/>
          </w:tcPr>
          <w:p w:rsidR="0012547C" w:rsidRPr="0000584D" w:rsidRDefault="0012547C" w:rsidP="00F44AA2">
            <w:pPr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</w:tr>
      <w:tr w:rsidR="0012547C" w:rsidTr="0012547C">
        <w:tc>
          <w:tcPr>
            <w:tcW w:w="379" w:type="pct"/>
            <w:shd w:val="clear" w:color="auto" w:fill="auto"/>
          </w:tcPr>
          <w:p w:rsidR="0012547C" w:rsidRPr="0000584D" w:rsidRDefault="0012547C" w:rsidP="00F44AA2">
            <w:pPr>
              <w:jc w:val="center"/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137" w:type="pct"/>
            <w:shd w:val="clear" w:color="auto" w:fill="auto"/>
          </w:tcPr>
          <w:p w:rsidR="0012547C" w:rsidRPr="0000584D" w:rsidRDefault="0012547C" w:rsidP="00F44AA2">
            <w:pPr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:rsidR="0012547C" w:rsidRPr="0000584D" w:rsidRDefault="0012547C" w:rsidP="00F44AA2">
            <w:pPr>
              <w:jc w:val="center"/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:rsidR="0012547C" w:rsidRPr="0000584D" w:rsidRDefault="0012547C" w:rsidP="00F44AA2">
            <w:pPr>
              <w:jc w:val="center"/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595" w:type="pct"/>
            <w:shd w:val="clear" w:color="auto" w:fill="auto"/>
          </w:tcPr>
          <w:p w:rsidR="0012547C" w:rsidRPr="0000584D" w:rsidRDefault="0012547C" w:rsidP="00F44AA2">
            <w:pPr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</w:tr>
      <w:tr w:rsidR="0012547C" w:rsidTr="0012547C">
        <w:tc>
          <w:tcPr>
            <w:tcW w:w="379" w:type="pct"/>
            <w:shd w:val="clear" w:color="auto" w:fill="auto"/>
          </w:tcPr>
          <w:p w:rsidR="0012547C" w:rsidRPr="0000584D" w:rsidRDefault="0012547C" w:rsidP="00F44AA2">
            <w:pPr>
              <w:jc w:val="center"/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137" w:type="pct"/>
            <w:shd w:val="clear" w:color="auto" w:fill="auto"/>
          </w:tcPr>
          <w:p w:rsidR="0012547C" w:rsidRPr="0000584D" w:rsidRDefault="0012547C" w:rsidP="00F44AA2">
            <w:pPr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:rsidR="0012547C" w:rsidRPr="0000584D" w:rsidRDefault="0012547C" w:rsidP="00F44AA2">
            <w:pPr>
              <w:jc w:val="center"/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:rsidR="0012547C" w:rsidRPr="0000584D" w:rsidRDefault="0012547C" w:rsidP="00F44AA2">
            <w:pPr>
              <w:jc w:val="center"/>
              <w:rPr>
                <w:highlight w:val="yellow"/>
              </w:rPr>
            </w:pPr>
          </w:p>
        </w:tc>
        <w:tc>
          <w:tcPr>
            <w:tcW w:w="1595" w:type="pct"/>
            <w:shd w:val="clear" w:color="auto" w:fill="auto"/>
          </w:tcPr>
          <w:p w:rsidR="0012547C" w:rsidRPr="0000584D" w:rsidRDefault="0012547C" w:rsidP="00F44AA2">
            <w:pPr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</w:tr>
      <w:tr w:rsidR="0012547C" w:rsidTr="0012547C">
        <w:tc>
          <w:tcPr>
            <w:tcW w:w="379" w:type="pct"/>
            <w:shd w:val="clear" w:color="auto" w:fill="auto"/>
          </w:tcPr>
          <w:p w:rsidR="0012547C" w:rsidRPr="0000584D" w:rsidRDefault="0012547C" w:rsidP="00F44AA2">
            <w:pPr>
              <w:jc w:val="center"/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137" w:type="pct"/>
            <w:shd w:val="clear" w:color="auto" w:fill="auto"/>
          </w:tcPr>
          <w:p w:rsidR="0012547C" w:rsidRPr="0000584D" w:rsidRDefault="0012547C" w:rsidP="00F44AA2">
            <w:pPr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012" w:type="pct"/>
            <w:shd w:val="clear" w:color="auto" w:fill="auto"/>
            <w:vAlign w:val="center"/>
          </w:tcPr>
          <w:p w:rsidR="0012547C" w:rsidRPr="0000584D" w:rsidRDefault="0012547C" w:rsidP="00F44AA2">
            <w:pPr>
              <w:jc w:val="center"/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:rsidR="0012547C" w:rsidRPr="0000584D" w:rsidRDefault="0012547C" w:rsidP="00F44AA2">
            <w:pPr>
              <w:jc w:val="center"/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  <w:tc>
          <w:tcPr>
            <w:tcW w:w="1595" w:type="pct"/>
            <w:shd w:val="clear" w:color="auto" w:fill="auto"/>
          </w:tcPr>
          <w:p w:rsidR="0012547C" w:rsidRPr="0000584D" w:rsidRDefault="0012547C" w:rsidP="00F44AA2">
            <w:pPr>
              <w:rPr>
                <w:rFonts w:eastAsia="SimSun"/>
                <w:bCs/>
                <w:kern w:val="2"/>
                <w:highlight w:val="yellow"/>
                <w:lang w:eastAsia="zh-CN"/>
              </w:rPr>
            </w:pPr>
          </w:p>
        </w:tc>
      </w:tr>
    </w:tbl>
    <w:p w:rsidR="006B47D0" w:rsidRDefault="006B47D0" w:rsidP="0012547C">
      <w:pPr>
        <w:pStyle w:val="1"/>
        <w:numPr>
          <w:ilvl w:val="0"/>
          <w:numId w:val="36"/>
        </w:numPr>
      </w:pPr>
      <w:r>
        <w:br w:type="page"/>
      </w:r>
      <w:bookmarkStart w:id="10" w:name="_Toc392159232"/>
      <w:bookmarkStart w:id="11" w:name="_Toc510130471"/>
      <w:r>
        <w:lastRenderedPageBreak/>
        <w:t>П</w:t>
      </w:r>
      <w:r w:rsidRPr="00B1099E">
        <w:t>орядок контроля и приемки системы</w:t>
      </w:r>
      <w:bookmarkStart w:id="12" w:name="_Toc392159233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486"/>
      </w:tblGrid>
      <w:tr w:rsidR="006B47D0" w:rsidTr="00F44AA2">
        <w:tc>
          <w:tcPr>
            <w:tcW w:w="3085" w:type="dxa"/>
            <w:shd w:val="clear" w:color="auto" w:fill="99FF99"/>
          </w:tcPr>
          <w:p w:rsidR="006B47D0" w:rsidRDefault="006B47D0" w:rsidP="00F44AA2"/>
        </w:tc>
        <w:tc>
          <w:tcPr>
            <w:tcW w:w="6486" w:type="dxa"/>
            <w:shd w:val="clear" w:color="auto" w:fill="auto"/>
          </w:tcPr>
          <w:p w:rsidR="006B47D0" w:rsidRPr="007F034B" w:rsidRDefault="006B47D0" w:rsidP="00F44AA2"/>
        </w:tc>
      </w:tr>
      <w:tr w:rsidR="006B47D0" w:rsidTr="00F44AA2">
        <w:tc>
          <w:tcPr>
            <w:tcW w:w="3085" w:type="dxa"/>
            <w:shd w:val="clear" w:color="auto" w:fill="99FF99"/>
          </w:tcPr>
          <w:p w:rsidR="006B47D0" w:rsidRDefault="006B47D0" w:rsidP="00F44AA2"/>
        </w:tc>
        <w:tc>
          <w:tcPr>
            <w:tcW w:w="6486" w:type="dxa"/>
            <w:shd w:val="clear" w:color="auto" w:fill="auto"/>
          </w:tcPr>
          <w:p w:rsidR="006B47D0" w:rsidRPr="007F034B" w:rsidRDefault="006B47D0" w:rsidP="00F44AA2"/>
        </w:tc>
      </w:tr>
      <w:tr w:rsidR="006B47D0" w:rsidTr="00F44AA2">
        <w:tc>
          <w:tcPr>
            <w:tcW w:w="3085" w:type="dxa"/>
            <w:shd w:val="clear" w:color="auto" w:fill="99FF99"/>
          </w:tcPr>
          <w:p w:rsidR="006B47D0" w:rsidRDefault="006B47D0" w:rsidP="00F44AA2"/>
        </w:tc>
        <w:tc>
          <w:tcPr>
            <w:tcW w:w="6486" w:type="dxa"/>
            <w:shd w:val="clear" w:color="auto" w:fill="auto"/>
          </w:tcPr>
          <w:p w:rsidR="006B47D0" w:rsidRPr="007F034B" w:rsidRDefault="006B47D0" w:rsidP="00F44AA2"/>
        </w:tc>
      </w:tr>
      <w:tr w:rsidR="006B47D0" w:rsidTr="00F44AA2">
        <w:tc>
          <w:tcPr>
            <w:tcW w:w="3085" w:type="dxa"/>
            <w:shd w:val="clear" w:color="auto" w:fill="99FF99"/>
          </w:tcPr>
          <w:p w:rsidR="006B47D0" w:rsidRDefault="006B47D0" w:rsidP="00F44AA2"/>
        </w:tc>
        <w:tc>
          <w:tcPr>
            <w:tcW w:w="6486" w:type="dxa"/>
            <w:shd w:val="clear" w:color="auto" w:fill="auto"/>
          </w:tcPr>
          <w:p w:rsidR="006B47D0" w:rsidRDefault="006B47D0" w:rsidP="00F44AA2"/>
        </w:tc>
      </w:tr>
    </w:tbl>
    <w:p w:rsidR="0012547C" w:rsidRDefault="0012547C" w:rsidP="0012547C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32"/>
          <w:lang w:bidi="en-US"/>
        </w:rPr>
      </w:pPr>
      <w:bookmarkStart w:id="13" w:name="_Toc392159234"/>
      <w:bookmarkEnd w:id="12"/>
    </w:p>
    <w:p w:rsidR="0012547C" w:rsidRDefault="0012547C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32"/>
          <w:lang w:bidi="en-US"/>
        </w:rPr>
        <w:br w:type="page"/>
      </w:r>
    </w:p>
    <w:p w:rsidR="0012547C" w:rsidRPr="0012547C" w:rsidRDefault="0012547C" w:rsidP="0012547C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32"/>
          <w:lang w:bidi="en-US"/>
        </w:rPr>
      </w:pPr>
      <w:r>
        <w:lastRenderedPageBreak/>
        <w:t xml:space="preserve"> </w:t>
      </w:r>
    </w:p>
    <w:p w:rsidR="006B47D0" w:rsidRPr="00B1099E" w:rsidRDefault="006B47D0" w:rsidP="0012547C">
      <w:pPr>
        <w:pStyle w:val="1"/>
        <w:numPr>
          <w:ilvl w:val="0"/>
          <w:numId w:val="36"/>
        </w:numPr>
      </w:pPr>
      <w:bookmarkStart w:id="14" w:name="_Toc510130472"/>
      <w:r>
        <w:t>Т</w:t>
      </w:r>
      <w:r w:rsidRPr="00B1099E">
        <w:t>ребования к документированию</w:t>
      </w:r>
      <w:bookmarkEnd w:id="13"/>
      <w:bookmarkEnd w:id="14"/>
    </w:p>
    <w:p w:rsidR="006B47D0" w:rsidRDefault="006B47D0" w:rsidP="006B47D0">
      <w:pPr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486"/>
      </w:tblGrid>
      <w:tr w:rsidR="0012547C" w:rsidTr="00F44AA2">
        <w:tc>
          <w:tcPr>
            <w:tcW w:w="3085" w:type="dxa"/>
            <w:shd w:val="clear" w:color="auto" w:fill="99FF99"/>
          </w:tcPr>
          <w:p w:rsidR="0012547C" w:rsidRDefault="0012547C" w:rsidP="00DE400B">
            <w:r>
              <w:t>Требования к программной документации</w:t>
            </w:r>
          </w:p>
        </w:tc>
        <w:tc>
          <w:tcPr>
            <w:tcW w:w="6486" w:type="dxa"/>
            <w:shd w:val="clear" w:color="auto" w:fill="auto"/>
          </w:tcPr>
          <w:p w:rsidR="0012547C" w:rsidRDefault="0012547C" w:rsidP="00DE400B">
            <w:pPr>
              <w:widowControl w:val="0"/>
              <w:suppressAutoHyphens/>
              <w:spacing w:after="0" w:line="240" w:lineRule="auto"/>
              <w:ind w:left="720"/>
            </w:pPr>
            <w:r w:rsidRPr="008A52BF">
              <w:t>При  оформлении  текстовых  и  графических  материалов,  следует придерживаться общих требований ЕСПД</w:t>
            </w:r>
          </w:p>
          <w:p w:rsidR="0012547C" w:rsidRDefault="0012547C" w:rsidP="00DE400B">
            <w:pPr>
              <w:widowControl w:val="0"/>
              <w:suppressAutoHyphens/>
              <w:spacing w:after="0" w:line="240" w:lineRule="auto"/>
              <w:ind w:left="720"/>
            </w:pPr>
          </w:p>
          <w:p w:rsidR="0012547C" w:rsidRDefault="0012547C" w:rsidP="00DE400B">
            <w:pPr>
              <w:widowControl w:val="0"/>
              <w:suppressAutoHyphens/>
              <w:spacing w:after="0" w:line="240" w:lineRule="auto"/>
              <w:ind w:left="720"/>
            </w:pPr>
            <w:r>
              <w:t xml:space="preserve">Программная документация должна состоять из следующих материалов: </w:t>
            </w:r>
          </w:p>
          <w:p w:rsidR="0012547C" w:rsidRDefault="0012547C" w:rsidP="00DE400B">
            <w:pPr>
              <w:widowControl w:val="0"/>
              <w:suppressAutoHyphens/>
              <w:spacing w:after="0" w:line="240" w:lineRule="auto"/>
              <w:ind w:left="720"/>
            </w:pPr>
            <w:r>
              <w:t>Дополнительные приложения по необходимости</w:t>
            </w:r>
          </w:p>
          <w:p w:rsidR="0012547C" w:rsidRPr="008A52BF" w:rsidRDefault="0012547C" w:rsidP="00DE400B">
            <w:pPr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</w:pPr>
            <w:r w:rsidRPr="008A52BF">
              <w:t>РПЗ – расчётно-пояснительную записку, в которой необходимо отобразить процес</w:t>
            </w:r>
            <w:r>
              <w:t>с выполнения поставленных задач</w:t>
            </w:r>
            <w:r w:rsidRPr="008A52BF">
              <w:t>;</w:t>
            </w:r>
          </w:p>
          <w:p w:rsidR="0012547C" w:rsidRPr="008A52BF" w:rsidRDefault="0012547C" w:rsidP="00DE400B">
            <w:pPr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rPr>
                <w:lang w:val="en-US"/>
              </w:rPr>
            </w:pPr>
            <w:proofErr w:type="spellStart"/>
            <w:r w:rsidRPr="008A52BF">
              <w:rPr>
                <w:lang w:val="en-US"/>
              </w:rPr>
              <w:t>Текст</w:t>
            </w:r>
            <w:proofErr w:type="spellEnd"/>
            <w:r w:rsidRPr="008A52BF">
              <w:rPr>
                <w:lang w:val="en-US"/>
              </w:rPr>
              <w:t xml:space="preserve"> </w:t>
            </w:r>
            <w:proofErr w:type="spellStart"/>
            <w:r w:rsidRPr="008A52BF">
              <w:rPr>
                <w:lang w:val="en-US"/>
              </w:rPr>
              <w:t>программ</w:t>
            </w:r>
            <w:proofErr w:type="spellEnd"/>
            <w:r>
              <w:t>ы</w:t>
            </w:r>
            <w:r w:rsidRPr="008A52BF">
              <w:rPr>
                <w:lang w:val="en-US"/>
              </w:rPr>
              <w:t xml:space="preserve"> с </w:t>
            </w:r>
            <w:proofErr w:type="spellStart"/>
            <w:r w:rsidRPr="008A52BF">
              <w:rPr>
                <w:lang w:val="en-US"/>
              </w:rPr>
              <w:t>комментариями</w:t>
            </w:r>
            <w:proofErr w:type="spellEnd"/>
            <w:r>
              <w:rPr>
                <w:lang w:val="en-US"/>
              </w:rPr>
              <w:t>;</w:t>
            </w:r>
          </w:p>
          <w:p w:rsidR="0012547C" w:rsidRDefault="0012547C" w:rsidP="00DE400B">
            <w:pPr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</w:pPr>
            <w:proofErr w:type="spellStart"/>
            <w:r w:rsidRPr="008A52BF">
              <w:rPr>
                <w:lang w:val="en-US"/>
              </w:rPr>
              <w:t>Руководство</w:t>
            </w:r>
            <w:proofErr w:type="spellEnd"/>
            <w:r w:rsidRPr="008A52BF">
              <w:rPr>
                <w:lang w:val="en-US"/>
              </w:rPr>
              <w:t xml:space="preserve"> </w:t>
            </w:r>
            <w:proofErr w:type="spellStart"/>
            <w:r w:rsidRPr="008A52BF">
              <w:rPr>
                <w:lang w:val="en-US"/>
              </w:rPr>
              <w:t>пользователя</w:t>
            </w:r>
            <w:proofErr w:type="spellEnd"/>
            <w:r>
              <w:t>;</w:t>
            </w:r>
          </w:p>
          <w:p w:rsidR="0012547C" w:rsidRDefault="0012547C" w:rsidP="00DE400B">
            <w:pPr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</w:pPr>
            <w:r>
              <w:t>Дополнительные приложения по необходимости</w:t>
            </w:r>
            <w:r>
              <w:t>.</w:t>
            </w:r>
          </w:p>
        </w:tc>
      </w:tr>
    </w:tbl>
    <w:p w:rsidR="006B47D0" w:rsidRDefault="006B47D0" w:rsidP="0012547C">
      <w:pPr>
        <w:pStyle w:val="1"/>
        <w:numPr>
          <w:ilvl w:val="0"/>
          <w:numId w:val="36"/>
        </w:numPr>
      </w:pPr>
      <w:r>
        <w:br w:type="page"/>
      </w:r>
      <w:bookmarkStart w:id="15" w:name="_Toc510130473"/>
      <w:r w:rsidR="0012547C">
        <w:lastRenderedPageBreak/>
        <w:t>Тестирование</w:t>
      </w:r>
      <w:bookmarkEnd w:id="15"/>
    </w:p>
    <w:p w:rsidR="0012547C" w:rsidRDefault="0012547C" w:rsidP="0012547C">
      <w:pPr>
        <w:rPr>
          <w:lang w:bidi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486"/>
      </w:tblGrid>
      <w:tr w:rsidR="0012547C" w:rsidTr="00DE400B">
        <w:tc>
          <w:tcPr>
            <w:tcW w:w="3085" w:type="dxa"/>
            <w:shd w:val="clear" w:color="auto" w:fill="99FF99"/>
          </w:tcPr>
          <w:p w:rsidR="0012547C" w:rsidRDefault="0012547C" w:rsidP="0012547C">
            <w:r>
              <w:t xml:space="preserve">Требования к </w:t>
            </w:r>
            <w:r>
              <w:t>тестированию</w:t>
            </w:r>
          </w:p>
        </w:tc>
        <w:tc>
          <w:tcPr>
            <w:tcW w:w="6486" w:type="dxa"/>
            <w:shd w:val="clear" w:color="auto" w:fill="auto"/>
          </w:tcPr>
          <w:p w:rsidR="0012547C" w:rsidRDefault="0012547C" w:rsidP="0012547C">
            <w:pPr>
              <w:widowControl w:val="0"/>
              <w:suppressAutoHyphens/>
              <w:spacing w:after="0" w:line="240" w:lineRule="auto"/>
            </w:pPr>
            <w:r>
              <w:t>После выполнения разработки программ, необходимо провести следующие тестирования с документированием результатов:</w:t>
            </w:r>
          </w:p>
          <w:p w:rsidR="0012547C" w:rsidRDefault="0012547C" w:rsidP="0012547C">
            <w:pPr>
              <w:widowControl w:val="0"/>
              <w:suppressAutoHyphens/>
              <w:spacing w:after="0" w:line="240" w:lineRule="auto"/>
            </w:pPr>
          </w:p>
          <w:p w:rsidR="0012547C" w:rsidRDefault="0012547C" w:rsidP="00DE400B">
            <w:pPr>
              <w:widowControl w:val="0"/>
              <w:suppressAutoHyphens/>
              <w:spacing w:after="0" w:line="240" w:lineRule="auto"/>
              <w:ind w:left="720"/>
            </w:pPr>
            <w:r>
              <w:t>Дополнительные приложения по необходимости</w:t>
            </w:r>
          </w:p>
          <w:p w:rsidR="0012547C" w:rsidRPr="008A52BF" w:rsidRDefault="0012547C" w:rsidP="00DE400B">
            <w:pPr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rPr>
                <w:lang w:val="en-US"/>
              </w:rPr>
            </w:pPr>
            <w:r>
              <w:t>Функциональное тестирование</w:t>
            </w:r>
            <w:r>
              <w:rPr>
                <w:lang w:val="en-US"/>
              </w:rPr>
              <w:t>;</w:t>
            </w:r>
          </w:p>
          <w:p w:rsidR="0012547C" w:rsidRDefault="0012547C" w:rsidP="00DE400B">
            <w:pPr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</w:pPr>
            <w:r>
              <w:t>Тестирование безопасности</w:t>
            </w:r>
            <w:r>
              <w:t>;</w:t>
            </w:r>
          </w:p>
          <w:p w:rsidR="0012547C" w:rsidRDefault="0012547C" w:rsidP="00DE400B">
            <w:pPr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</w:pPr>
            <w:r>
              <w:t>Тестирование интерфейса (при наличии)</w:t>
            </w:r>
            <w:r>
              <w:t>.</w:t>
            </w:r>
          </w:p>
          <w:p w:rsidR="0012547C" w:rsidRDefault="0012547C" w:rsidP="0012547C">
            <w:pPr>
              <w:widowControl w:val="0"/>
              <w:suppressAutoHyphens/>
              <w:spacing w:after="0" w:line="240" w:lineRule="auto"/>
            </w:pPr>
          </w:p>
        </w:tc>
      </w:tr>
    </w:tbl>
    <w:p w:rsidR="0012547C" w:rsidRPr="0012547C" w:rsidRDefault="0012547C" w:rsidP="0012547C">
      <w:pPr>
        <w:rPr>
          <w:lang w:bidi="en-US"/>
        </w:rPr>
      </w:pPr>
    </w:p>
    <w:p w:rsidR="006B47D0" w:rsidRDefault="006B47D0" w:rsidP="006B47D0"/>
    <w:p w:rsidR="006B47D0" w:rsidRPr="004A24F5" w:rsidRDefault="00FD0E80" w:rsidP="00FD0E80">
      <w:pPr>
        <w:pStyle w:val="1"/>
      </w:pPr>
      <w:r w:rsidRPr="004A24F5">
        <w:t xml:space="preserve"> </w:t>
      </w:r>
    </w:p>
    <w:p w:rsidR="006B47D0" w:rsidRPr="006B47D0" w:rsidRDefault="006B47D0" w:rsidP="006B47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B47D0" w:rsidRPr="006B4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A57D3"/>
    <w:multiLevelType w:val="hybridMultilevel"/>
    <w:tmpl w:val="E56CF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2587F"/>
    <w:multiLevelType w:val="hybridMultilevel"/>
    <w:tmpl w:val="A39E7418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90719"/>
    <w:multiLevelType w:val="hybridMultilevel"/>
    <w:tmpl w:val="D7F6B962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93E14"/>
    <w:multiLevelType w:val="hybridMultilevel"/>
    <w:tmpl w:val="9E441A1C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C726D"/>
    <w:multiLevelType w:val="hybridMultilevel"/>
    <w:tmpl w:val="29F61F88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D5C11"/>
    <w:multiLevelType w:val="hybridMultilevel"/>
    <w:tmpl w:val="89BC7120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A3561"/>
    <w:multiLevelType w:val="hybridMultilevel"/>
    <w:tmpl w:val="134A5D8C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A37B5"/>
    <w:multiLevelType w:val="hybridMultilevel"/>
    <w:tmpl w:val="C172E14C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194F97"/>
    <w:multiLevelType w:val="hybridMultilevel"/>
    <w:tmpl w:val="334AF640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778EF"/>
    <w:multiLevelType w:val="hybridMultilevel"/>
    <w:tmpl w:val="7B7E2328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537D84"/>
    <w:multiLevelType w:val="hybridMultilevel"/>
    <w:tmpl w:val="08C49006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311641"/>
    <w:multiLevelType w:val="hybridMultilevel"/>
    <w:tmpl w:val="DA9C4C4E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EA1211"/>
    <w:multiLevelType w:val="hybridMultilevel"/>
    <w:tmpl w:val="4CB8A8A8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70E0D"/>
    <w:multiLevelType w:val="hybridMultilevel"/>
    <w:tmpl w:val="168C4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3041C4"/>
    <w:multiLevelType w:val="hybridMultilevel"/>
    <w:tmpl w:val="95F2092A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F22A3B"/>
    <w:multiLevelType w:val="hybridMultilevel"/>
    <w:tmpl w:val="5C3281FA"/>
    <w:lvl w:ilvl="0" w:tplc="6074A41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45FF12F7"/>
    <w:multiLevelType w:val="hybridMultilevel"/>
    <w:tmpl w:val="ECA4D17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3E0104"/>
    <w:multiLevelType w:val="hybridMultilevel"/>
    <w:tmpl w:val="4E7AFB44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C77ED8"/>
    <w:multiLevelType w:val="hybridMultilevel"/>
    <w:tmpl w:val="ED2EA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7E3F08"/>
    <w:multiLevelType w:val="hybridMultilevel"/>
    <w:tmpl w:val="BD829B84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5F50CA"/>
    <w:multiLevelType w:val="hybridMultilevel"/>
    <w:tmpl w:val="E56CF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D6E20"/>
    <w:multiLevelType w:val="hybridMultilevel"/>
    <w:tmpl w:val="448035FE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54076A"/>
    <w:multiLevelType w:val="hybridMultilevel"/>
    <w:tmpl w:val="391C5C72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F5697"/>
    <w:multiLevelType w:val="hybridMultilevel"/>
    <w:tmpl w:val="6838B898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A955C2"/>
    <w:multiLevelType w:val="hybridMultilevel"/>
    <w:tmpl w:val="8494994A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F07BAE"/>
    <w:multiLevelType w:val="hybridMultilevel"/>
    <w:tmpl w:val="32066DA8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E8318A"/>
    <w:multiLevelType w:val="hybridMultilevel"/>
    <w:tmpl w:val="7F30C5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5FC616F"/>
    <w:multiLevelType w:val="hybridMultilevel"/>
    <w:tmpl w:val="60FE8E6E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BD149A"/>
    <w:multiLevelType w:val="hybridMultilevel"/>
    <w:tmpl w:val="13F61936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E4585E"/>
    <w:multiLevelType w:val="multilevel"/>
    <w:tmpl w:val="E71E1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604F0F01"/>
    <w:multiLevelType w:val="hybridMultilevel"/>
    <w:tmpl w:val="97EEE942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78091F"/>
    <w:multiLevelType w:val="hybridMultilevel"/>
    <w:tmpl w:val="0E8C68D6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A97090"/>
    <w:multiLevelType w:val="hybridMultilevel"/>
    <w:tmpl w:val="31481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860C1F"/>
    <w:multiLevelType w:val="hybridMultilevel"/>
    <w:tmpl w:val="7F30E05E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6524B2"/>
    <w:multiLevelType w:val="hybridMultilevel"/>
    <w:tmpl w:val="FCE4586C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FF5EBB"/>
    <w:multiLevelType w:val="hybridMultilevel"/>
    <w:tmpl w:val="EA542D3C"/>
    <w:lvl w:ilvl="0" w:tplc="6074A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14"/>
  </w:num>
  <w:num w:numId="4">
    <w:abstractNumId w:val="9"/>
  </w:num>
  <w:num w:numId="5">
    <w:abstractNumId w:val="33"/>
  </w:num>
  <w:num w:numId="6">
    <w:abstractNumId w:val="17"/>
  </w:num>
  <w:num w:numId="7">
    <w:abstractNumId w:val="8"/>
  </w:num>
  <w:num w:numId="8">
    <w:abstractNumId w:val="28"/>
  </w:num>
  <w:num w:numId="9">
    <w:abstractNumId w:val="21"/>
  </w:num>
  <w:num w:numId="10">
    <w:abstractNumId w:val="5"/>
  </w:num>
  <w:num w:numId="11">
    <w:abstractNumId w:val="24"/>
  </w:num>
  <w:num w:numId="12">
    <w:abstractNumId w:val="35"/>
  </w:num>
  <w:num w:numId="13">
    <w:abstractNumId w:val="6"/>
  </w:num>
  <w:num w:numId="14">
    <w:abstractNumId w:val="25"/>
  </w:num>
  <w:num w:numId="15">
    <w:abstractNumId w:val="30"/>
  </w:num>
  <w:num w:numId="16">
    <w:abstractNumId w:val="1"/>
  </w:num>
  <w:num w:numId="17">
    <w:abstractNumId w:val="7"/>
  </w:num>
  <w:num w:numId="18">
    <w:abstractNumId w:val="27"/>
  </w:num>
  <w:num w:numId="19">
    <w:abstractNumId w:val="4"/>
  </w:num>
  <w:num w:numId="20">
    <w:abstractNumId w:val="12"/>
  </w:num>
  <w:num w:numId="21">
    <w:abstractNumId w:val="31"/>
  </w:num>
  <w:num w:numId="22">
    <w:abstractNumId w:val="19"/>
  </w:num>
  <w:num w:numId="23">
    <w:abstractNumId w:val="11"/>
  </w:num>
  <w:num w:numId="24">
    <w:abstractNumId w:val="23"/>
  </w:num>
  <w:num w:numId="25">
    <w:abstractNumId w:val="22"/>
  </w:num>
  <w:num w:numId="26">
    <w:abstractNumId w:val="2"/>
  </w:num>
  <w:num w:numId="27">
    <w:abstractNumId w:val="3"/>
  </w:num>
  <w:num w:numId="28">
    <w:abstractNumId w:val="32"/>
  </w:num>
  <w:num w:numId="29">
    <w:abstractNumId w:val="13"/>
  </w:num>
  <w:num w:numId="30">
    <w:abstractNumId w:val="0"/>
  </w:num>
  <w:num w:numId="31">
    <w:abstractNumId w:val="20"/>
  </w:num>
  <w:num w:numId="32">
    <w:abstractNumId w:val="15"/>
  </w:num>
  <w:num w:numId="33">
    <w:abstractNumId w:val="34"/>
  </w:num>
  <w:num w:numId="34">
    <w:abstractNumId w:val="10"/>
  </w:num>
  <w:num w:numId="35">
    <w:abstractNumId w:val="26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7D0"/>
    <w:rsid w:val="0012547C"/>
    <w:rsid w:val="00327029"/>
    <w:rsid w:val="006B47D0"/>
    <w:rsid w:val="008A52BF"/>
    <w:rsid w:val="00C13E8A"/>
    <w:rsid w:val="00FD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7D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B47D0"/>
    <w:pPr>
      <w:keepNext/>
      <w:widowControl w:val="0"/>
      <w:suppressAutoHyphens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2"/>
      <w:sz w:val="28"/>
      <w:szCs w:val="32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47D0"/>
    <w:pPr>
      <w:keepNext/>
      <w:widowControl w:val="0"/>
      <w:suppressAutoHyphens/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bCs/>
      <w:iCs/>
      <w:color w:val="000000"/>
      <w:sz w:val="24"/>
      <w:szCs w:val="28"/>
      <w:lang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47D0"/>
    <w:rPr>
      <w:rFonts w:ascii="Times New Roman" w:eastAsia="Times New Roman" w:hAnsi="Times New Roman" w:cs="Times New Roman"/>
      <w:b/>
      <w:bCs/>
      <w:color w:val="000000"/>
      <w:kern w:val="32"/>
      <w:sz w:val="28"/>
      <w:szCs w:val="32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6B47D0"/>
    <w:rPr>
      <w:rFonts w:ascii="Times New Roman" w:eastAsia="Times New Roman" w:hAnsi="Times New Roman" w:cs="Times New Roman"/>
      <w:b/>
      <w:bCs/>
      <w:iCs/>
      <w:color w:val="000000"/>
      <w:sz w:val="24"/>
      <w:szCs w:val="28"/>
      <w:lang w:bidi="en-US"/>
    </w:rPr>
  </w:style>
  <w:style w:type="paragraph" w:styleId="11">
    <w:name w:val="toc 1"/>
    <w:basedOn w:val="a"/>
    <w:uiPriority w:val="39"/>
    <w:qFormat/>
    <w:rsid w:val="006B47D0"/>
    <w:pPr>
      <w:widowControl w:val="0"/>
      <w:suppressAutoHyphens/>
      <w:spacing w:before="240" w:after="120" w:line="240" w:lineRule="auto"/>
    </w:pPr>
    <w:rPr>
      <w:rFonts w:ascii="Times New Roman" w:eastAsia="Lucida Sans Unicode" w:hAnsi="Times New Roman" w:cs="Arial"/>
      <w:bCs/>
      <w:caps/>
      <w:kern w:val="1"/>
      <w:sz w:val="24"/>
      <w:szCs w:val="24"/>
    </w:rPr>
  </w:style>
  <w:style w:type="paragraph" w:styleId="a3">
    <w:name w:val="header"/>
    <w:basedOn w:val="a"/>
    <w:link w:val="a4"/>
    <w:rsid w:val="006B47D0"/>
    <w:pPr>
      <w:widowControl w:val="0"/>
      <w:tabs>
        <w:tab w:val="center" w:pos="4677"/>
        <w:tab w:val="right" w:pos="9355"/>
      </w:tabs>
      <w:suppressAutoHyphens/>
      <w:spacing w:after="0" w:line="240" w:lineRule="auto"/>
    </w:pPr>
    <w:rPr>
      <w:rFonts w:ascii="Arial" w:eastAsia="Lucida Sans Unicode" w:hAnsi="Arial" w:cs="Times New Roman"/>
      <w:kern w:val="1"/>
      <w:sz w:val="20"/>
      <w:szCs w:val="24"/>
    </w:rPr>
  </w:style>
  <w:style w:type="character" w:customStyle="1" w:styleId="a4">
    <w:name w:val="Верхний колонтитул Знак"/>
    <w:basedOn w:val="a0"/>
    <w:link w:val="a3"/>
    <w:rsid w:val="006B47D0"/>
    <w:rPr>
      <w:rFonts w:ascii="Arial" w:eastAsia="Lucida Sans Unicode" w:hAnsi="Arial" w:cs="Times New Roman"/>
      <w:kern w:val="1"/>
      <w:sz w:val="20"/>
      <w:szCs w:val="24"/>
    </w:rPr>
  </w:style>
  <w:style w:type="paragraph" w:styleId="a5">
    <w:name w:val="TOC Heading"/>
    <w:basedOn w:val="1"/>
    <w:next w:val="a"/>
    <w:uiPriority w:val="39"/>
    <w:semiHidden/>
    <w:unhideWhenUsed/>
    <w:qFormat/>
    <w:rsid w:val="006B47D0"/>
    <w:pPr>
      <w:keepLines/>
      <w:widowControl/>
      <w:suppressAutoHyphens w:val="0"/>
      <w:spacing w:before="480" w:after="0" w:line="276" w:lineRule="auto"/>
      <w:outlineLvl w:val="9"/>
    </w:pPr>
    <w:rPr>
      <w:color w:val="365F91"/>
      <w:kern w:val="0"/>
      <w:szCs w:val="28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qFormat/>
    <w:rsid w:val="006B47D0"/>
    <w:pPr>
      <w:spacing w:before="120" w:after="120" w:line="240" w:lineRule="auto"/>
      <w:ind w:left="221"/>
    </w:pPr>
    <w:rPr>
      <w:rFonts w:ascii="Times New Roman" w:eastAsia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B47D0"/>
    <w:pPr>
      <w:spacing w:after="100" w:line="276" w:lineRule="auto"/>
      <w:ind w:left="440"/>
    </w:pPr>
    <w:rPr>
      <w:rFonts w:ascii="Times New Roman" w:eastAsia="Times New Roman" w:hAnsi="Times New Roman" w:cs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B47D0"/>
    <w:pPr>
      <w:widowControl w:val="0"/>
      <w:suppressAutoHyphens/>
      <w:spacing w:after="0" w:line="240" w:lineRule="auto"/>
    </w:pPr>
    <w:rPr>
      <w:rFonts w:ascii="Tahoma" w:eastAsia="Lucida Sans Unicode" w:hAnsi="Tahoma" w:cs="Tahoma"/>
      <w:color w:val="000000"/>
      <w:sz w:val="16"/>
      <w:szCs w:val="16"/>
      <w:lang w:bidi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6B47D0"/>
    <w:rPr>
      <w:rFonts w:ascii="Tahoma" w:eastAsia="Lucida Sans Unicode" w:hAnsi="Tahoma" w:cs="Tahoma"/>
      <w:color w:val="000000"/>
      <w:sz w:val="16"/>
      <w:szCs w:val="16"/>
      <w:lang w:bidi="en-US"/>
    </w:rPr>
  </w:style>
  <w:style w:type="character" w:styleId="a8">
    <w:name w:val="Hyperlink"/>
    <w:uiPriority w:val="99"/>
    <w:unhideWhenUsed/>
    <w:rsid w:val="006B47D0"/>
    <w:rPr>
      <w:color w:val="0000FF"/>
      <w:u w:val="single"/>
    </w:rPr>
  </w:style>
  <w:style w:type="table" w:styleId="a9">
    <w:name w:val="Table Grid"/>
    <w:basedOn w:val="a1"/>
    <w:uiPriority w:val="59"/>
    <w:rsid w:val="006B47D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uiPriority w:val="99"/>
    <w:semiHidden/>
    <w:unhideWhenUsed/>
    <w:rsid w:val="006B47D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B47D0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color w:val="000000"/>
      <w:sz w:val="20"/>
      <w:szCs w:val="20"/>
      <w:lang w:bidi="en-US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B47D0"/>
    <w:rPr>
      <w:rFonts w:ascii="Times New Roman" w:eastAsia="Lucida Sans Unicode" w:hAnsi="Times New Roman" w:cs="Tahoma"/>
      <w:color w:val="000000"/>
      <w:sz w:val="20"/>
      <w:szCs w:val="20"/>
      <w:lang w:bidi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B47D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B47D0"/>
    <w:rPr>
      <w:rFonts w:ascii="Times New Roman" w:eastAsia="Lucida Sans Unicode" w:hAnsi="Times New Roman" w:cs="Tahoma"/>
      <w:b/>
      <w:bCs/>
      <w:color w:val="000000"/>
      <w:sz w:val="20"/>
      <w:szCs w:val="20"/>
      <w:lang w:bidi="en-US"/>
    </w:rPr>
  </w:style>
  <w:style w:type="paragraph" w:styleId="af">
    <w:name w:val="List Paragraph"/>
    <w:basedOn w:val="a"/>
    <w:uiPriority w:val="34"/>
    <w:qFormat/>
    <w:rsid w:val="006B47D0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6B47D0"/>
    <w:pPr>
      <w:spacing w:after="200" w:line="276" w:lineRule="auto"/>
    </w:pPr>
    <w:rPr>
      <w:rFonts w:ascii="Calibri" w:eastAsia="Calibri" w:hAnsi="Calibri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7D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B47D0"/>
    <w:pPr>
      <w:keepNext/>
      <w:widowControl w:val="0"/>
      <w:suppressAutoHyphens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2"/>
      <w:sz w:val="28"/>
      <w:szCs w:val="32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47D0"/>
    <w:pPr>
      <w:keepNext/>
      <w:widowControl w:val="0"/>
      <w:suppressAutoHyphens/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bCs/>
      <w:iCs/>
      <w:color w:val="000000"/>
      <w:sz w:val="24"/>
      <w:szCs w:val="28"/>
      <w:lang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47D0"/>
    <w:rPr>
      <w:rFonts w:ascii="Times New Roman" w:eastAsia="Times New Roman" w:hAnsi="Times New Roman" w:cs="Times New Roman"/>
      <w:b/>
      <w:bCs/>
      <w:color w:val="000000"/>
      <w:kern w:val="32"/>
      <w:sz w:val="28"/>
      <w:szCs w:val="32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6B47D0"/>
    <w:rPr>
      <w:rFonts w:ascii="Times New Roman" w:eastAsia="Times New Roman" w:hAnsi="Times New Roman" w:cs="Times New Roman"/>
      <w:b/>
      <w:bCs/>
      <w:iCs/>
      <w:color w:val="000000"/>
      <w:sz w:val="24"/>
      <w:szCs w:val="28"/>
      <w:lang w:bidi="en-US"/>
    </w:rPr>
  </w:style>
  <w:style w:type="paragraph" w:styleId="11">
    <w:name w:val="toc 1"/>
    <w:basedOn w:val="a"/>
    <w:uiPriority w:val="39"/>
    <w:qFormat/>
    <w:rsid w:val="006B47D0"/>
    <w:pPr>
      <w:widowControl w:val="0"/>
      <w:suppressAutoHyphens/>
      <w:spacing w:before="240" w:after="120" w:line="240" w:lineRule="auto"/>
    </w:pPr>
    <w:rPr>
      <w:rFonts w:ascii="Times New Roman" w:eastAsia="Lucida Sans Unicode" w:hAnsi="Times New Roman" w:cs="Arial"/>
      <w:bCs/>
      <w:caps/>
      <w:kern w:val="1"/>
      <w:sz w:val="24"/>
      <w:szCs w:val="24"/>
    </w:rPr>
  </w:style>
  <w:style w:type="paragraph" w:styleId="a3">
    <w:name w:val="header"/>
    <w:basedOn w:val="a"/>
    <w:link w:val="a4"/>
    <w:rsid w:val="006B47D0"/>
    <w:pPr>
      <w:widowControl w:val="0"/>
      <w:tabs>
        <w:tab w:val="center" w:pos="4677"/>
        <w:tab w:val="right" w:pos="9355"/>
      </w:tabs>
      <w:suppressAutoHyphens/>
      <w:spacing w:after="0" w:line="240" w:lineRule="auto"/>
    </w:pPr>
    <w:rPr>
      <w:rFonts w:ascii="Arial" w:eastAsia="Lucida Sans Unicode" w:hAnsi="Arial" w:cs="Times New Roman"/>
      <w:kern w:val="1"/>
      <w:sz w:val="20"/>
      <w:szCs w:val="24"/>
    </w:rPr>
  </w:style>
  <w:style w:type="character" w:customStyle="1" w:styleId="a4">
    <w:name w:val="Верхний колонтитул Знак"/>
    <w:basedOn w:val="a0"/>
    <w:link w:val="a3"/>
    <w:rsid w:val="006B47D0"/>
    <w:rPr>
      <w:rFonts w:ascii="Arial" w:eastAsia="Lucida Sans Unicode" w:hAnsi="Arial" w:cs="Times New Roman"/>
      <w:kern w:val="1"/>
      <w:sz w:val="20"/>
      <w:szCs w:val="24"/>
    </w:rPr>
  </w:style>
  <w:style w:type="paragraph" w:styleId="a5">
    <w:name w:val="TOC Heading"/>
    <w:basedOn w:val="1"/>
    <w:next w:val="a"/>
    <w:uiPriority w:val="39"/>
    <w:semiHidden/>
    <w:unhideWhenUsed/>
    <w:qFormat/>
    <w:rsid w:val="006B47D0"/>
    <w:pPr>
      <w:keepLines/>
      <w:widowControl/>
      <w:suppressAutoHyphens w:val="0"/>
      <w:spacing w:before="480" w:after="0" w:line="276" w:lineRule="auto"/>
      <w:outlineLvl w:val="9"/>
    </w:pPr>
    <w:rPr>
      <w:color w:val="365F91"/>
      <w:kern w:val="0"/>
      <w:szCs w:val="28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qFormat/>
    <w:rsid w:val="006B47D0"/>
    <w:pPr>
      <w:spacing w:before="120" w:after="120" w:line="240" w:lineRule="auto"/>
      <w:ind w:left="221"/>
    </w:pPr>
    <w:rPr>
      <w:rFonts w:ascii="Times New Roman" w:eastAsia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B47D0"/>
    <w:pPr>
      <w:spacing w:after="100" w:line="276" w:lineRule="auto"/>
      <w:ind w:left="440"/>
    </w:pPr>
    <w:rPr>
      <w:rFonts w:ascii="Times New Roman" w:eastAsia="Times New Roman" w:hAnsi="Times New Roman" w:cs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B47D0"/>
    <w:pPr>
      <w:widowControl w:val="0"/>
      <w:suppressAutoHyphens/>
      <w:spacing w:after="0" w:line="240" w:lineRule="auto"/>
    </w:pPr>
    <w:rPr>
      <w:rFonts w:ascii="Tahoma" w:eastAsia="Lucida Sans Unicode" w:hAnsi="Tahoma" w:cs="Tahoma"/>
      <w:color w:val="000000"/>
      <w:sz w:val="16"/>
      <w:szCs w:val="16"/>
      <w:lang w:bidi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6B47D0"/>
    <w:rPr>
      <w:rFonts w:ascii="Tahoma" w:eastAsia="Lucida Sans Unicode" w:hAnsi="Tahoma" w:cs="Tahoma"/>
      <w:color w:val="000000"/>
      <w:sz w:val="16"/>
      <w:szCs w:val="16"/>
      <w:lang w:bidi="en-US"/>
    </w:rPr>
  </w:style>
  <w:style w:type="character" w:styleId="a8">
    <w:name w:val="Hyperlink"/>
    <w:uiPriority w:val="99"/>
    <w:unhideWhenUsed/>
    <w:rsid w:val="006B47D0"/>
    <w:rPr>
      <w:color w:val="0000FF"/>
      <w:u w:val="single"/>
    </w:rPr>
  </w:style>
  <w:style w:type="table" w:styleId="a9">
    <w:name w:val="Table Grid"/>
    <w:basedOn w:val="a1"/>
    <w:uiPriority w:val="59"/>
    <w:rsid w:val="006B47D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uiPriority w:val="99"/>
    <w:semiHidden/>
    <w:unhideWhenUsed/>
    <w:rsid w:val="006B47D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B47D0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color w:val="000000"/>
      <w:sz w:val="20"/>
      <w:szCs w:val="20"/>
      <w:lang w:bidi="en-US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B47D0"/>
    <w:rPr>
      <w:rFonts w:ascii="Times New Roman" w:eastAsia="Lucida Sans Unicode" w:hAnsi="Times New Roman" w:cs="Tahoma"/>
      <w:color w:val="000000"/>
      <w:sz w:val="20"/>
      <w:szCs w:val="20"/>
      <w:lang w:bidi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B47D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B47D0"/>
    <w:rPr>
      <w:rFonts w:ascii="Times New Roman" w:eastAsia="Lucida Sans Unicode" w:hAnsi="Times New Roman" w:cs="Tahoma"/>
      <w:b/>
      <w:bCs/>
      <w:color w:val="000000"/>
      <w:sz w:val="20"/>
      <w:szCs w:val="20"/>
      <w:lang w:bidi="en-US"/>
    </w:rPr>
  </w:style>
  <w:style w:type="paragraph" w:styleId="af">
    <w:name w:val="List Paragraph"/>
    <w:basedOn w:val="a"/>
    <w:uiPriority w:val="34"/>
    <w:qFormat/>
    <w:rsid w:val="006B47D0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6B47D0"/>
    <w:pPr>
      <w:spacing w:after="200" w:line="276" w:lineRule="auto"/>
    </w:pPr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416D7-1E28-4D98-A276-4B86FF767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Дмитрий</dc:creator>
  <cp:lastModifiedBy>Смирнов Дмитрий</cp:lastModifiedBy>
  <cp:revision>2</cp:revision>
  <dcterms:created xsi:type="dcterms:W3CDTF">2018-03-28T19:46:00Z</dcterms:created>
  <dcterms:modified xsi:type="dcterms:W3CDTF">2018-03-29T20:45:00Z</dcterms:modified>
</cp:coreProperties>
</file>