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7C" w:rsidRPr="00F56612" w:rsidRDefault="0079577C" w:rsidP="0079577C">
      <w:pPr>
        <w:jc w:val="center"/>
        <w:rPr>
          <w:rFonts w:ascii="Arial" w:hAnsi="Arial" w:cs="Arial"/>
          <w:b/>
          <w:sz w:val="28"/>
          <w:szCs w:val="28"/>
        </w:rPr>
      </w:pPr>
      <w:r w:rsidRPr="00F56612">
        <w:rPr>
          <w:rFonts w:ascii="Arial" w:hAnsi="Arial" w:cs="Arial"/>
          <w:b/>
          <w:sz w:val="28"/>
          <w:szCs w:val="28"/>
        </w:rPr>
        <w:t>Темы, рассматриваемые в курсе</w:t>
      </w:r>
      <w:r w:rsidR="00F27BAC" w:rsidRPr="00F56612">
        <w:rPr>
          <w:rFonts w:ascii="Arial" w:hAnsi="Arial" w:cs="Arial"/>
          <w:b/>
          <w:sz w:val="28"/>
          <w:szCs w:val="28"/>
        </w:rPr>
        <w:t>,</w:t>
      </w:r>
      <w:r w:rsidRPr="00F56612">
        <w:rPr>
          <w:rFonts w:ascii="Arial" w:hAnsi="Arial" w:cs="Arial"/>
          <w:b/>
          <w:sz w:val="28"/>
          <w:szCs w:val="28"/>
        </w:rPr>
        <w:t xml:space="preserve"> и задачи, которые будут выполнены </w:t>
      </w:r>
      <w:proofErr w:type="gramStart"/>
      <w:r w:rsidRPr="00F56612">
        <w:rPr>
          <w:rFonts w:ascii="Arial" w:hAnsi="Arial" w:cs="Arial"/>
          <w:b/>
          <w:sz w:val="28"/>
          <w:szCs w:val="28"/>
        </w:rPr>
        <w:t>в рамках</w:t>
      </w:r>
      <w:proofErr w:type="gramEnd"/>
      <w:r w:rsidRPr="00F56612">
        <w:rPr>
          <w:rFonts w:ascii="Arial" w:hAnsi="Arial" w:cs="Arial"/>
          <w:b/>
          <w:sz w:val="28"/>
          <w:szCs w:val="28"/>
        </w:rPr>
        <w:t xml:space="preserve"> пройденных тем*</w:t>
      </w:r>
    </w:p>
    <w:tbl>
      <w:tblPr>
        <w:tblStyle w:val="a3"/>
        <w:tblW w:w="15877" w:type="dxa"/>
        <w:tblInd w:w="-431" w:type="dxa"/>
        <w:tblLook w:val="04A0" w:firstRow="1" w:lastRow="0" w:firstColumn="1" w:lastColumn="0" w:noHBand="0" w:noVBand="1"/>
      </w:tblPr>
      <w:tblGrid>
        <w:gridCol w:w="976"/>
        <w:gridCol w:w="68"/>
        <w:gridCol w:w="4263"/>
        <w:gridCol w:w="49"/>
        <w:gridCol w:w="5560"/>
        <w:gridCol w:w="22"/>
        <w:gridCol w:w="4939"/>
      </w:tblGrid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ПП модуля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Тема модуля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Задачи в рамках курсового проекта</w:t>
            </w:r>
          </w:p>
        </w:tc>
        <w:tc>
          <w:tcPr>
            <w:tcW w:w="4939" w:type="dxa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Краткое</w:t>
            </w:r>
            <w:r w:rsidR="0016449A" w:rsidRPr="00672DC3">
              <w:rPr>
                <w:rFonts w:ascii="Arial" w:hAnsi="Arial" w:cs="Arial"/>
                <w:b/>
              </w:rPr>
              <w:t xml:space="preserve"> (или не очень)</w:t>
            </w:r>
            <w:r w:rsidRPr="00672DC3">
              <w:rPr>
                <w:rFonts w:ascii="Arial" w:hAnsi="Arial" w:cs="Arial"/>
                <w:b/>
              </w:rPr>
              <w:t xml:space="preserve"> описание</w:t>
            </w:r>
          </w:p>
        </w:tc>
      </w:tr>
      <w:tr w:rsidR="00672DC3" w:rsidRPr="00672DC3" w:rsidTr="008D4503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1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3.x и его возможности.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Создать работающее </w:t>
            </w:r>
            <w:r w:rsidRPr="00672DC3">
              <w:rPr>
                <w:rFonts w:ascii="Arial" w:hAnsi="Arial" w:cs="Arial"/>
                <w:lang w:val="en-US"/>
              </w:rPr>
              <w:t>Web</w:t>
            </w:r>
            <w:r w:rsidRPr="00672DC3">
              <w:rPr>
                <w:rFonts w:ascii="Arial" w:hAnsi="Arial" w:cs="Arial"/>
              </w:rPr>
              <w:t xml:space="preserve"> приложение, моделирующую работу автомойки</w:t>
            </w:r>
          </w:p>
        </w:tc>
        <w:tc>
          <w:tcPr>
            <w:tcW w:w="4939" w:type="dxa"/>
            <w:vMerge w:val="restart"/>
            <w:vAlign w:val="center"/>
          </w:tcPr>
          <w:p w:rsidR="00813517" w:rsidRPr="0079577C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Включает в себя </w:t>
            </w:r>
            <w:r w:rsidRPr="00672DC3">
              <w:rPr>
                <w:rFonts w:ascii="Arial" w:hAnsi="Arial" w:cs="Arial"/>
                <w:lang w:val="en-US"/>
              </w:rPr>
              <w:t>Starter</w:t>
            </w:r>
            <w:r w:rsidRPr="00672DC3">
              <w:rPr>
                <w:rFonts w:ascii="Arial" w:hAnsi="Arial" w:cs="Arial"/>
              </w:rPr>
              <w:t xml:space="preserve"> пакеты</w:t>
            </w:r>
            <w:r w:rsidR="0079577C">
              <w:rPr>
                <w:rFonts w:ascii="Arial" w:hAnsi="Arial" w:cs="Arial"/>
              </w:rPr>
              <w:t xml:space="preserve"> (например контекст </w:t>
            </w:r>
            <w:proofErr w:type="gramStart"/>
            <w:r w:rsidR="0079577C">
              <w:rPr>
                <w:rFonts w:ascii="Arial" w:hAnsi="Arial" w:cs="Arial"/>
                <w:lang w:val="en-US"/>
              </w:rPr>
              <w:t>Spring</w:t>
            </w:r>
            <w:r w:rsidR="0079577C">
              <w:rPr>
                <w:rFonts w:ascii="Arial" w:hAnsi="Arial" w:cs="Arial"/>
              </w:rPr>
              <w:t>)</w:t>
            </w:r>
            <w:r w:rsidRPr="00672DC3">
              <w:rPr>
                <w:rFonts w:ascii="Arial" w:hAnsi="Arial" w:cs="Arial"/>
              </w:rPr>
              <w:t>+</w:t>
            </w:r>
            <w:proofErr w:type="gramEnd"/>
            <w:r w:rsidRPr="00672DC3">
              <w:rPr>
                <w:rFonts w:ascii="Arial" w:hAnsi="Arial" w:cs="Arial"/>
              </w:rPr>
              <w:t xml:space="preserve"> дополнительно можно включить в них сервер </w:t>
            </w:r>
            <w:r w:rsidRPr="00672DC3">
              <w:rPr>
                <w:rFonts w:ascii="Arial" w:hAnsi="Arial" w:cs="Arial"/>
                <w:lang w:val="en-US"/>
              </w:rPr>
              <w:t>Tomcat</w:t>
            </w:r>
            <w:r w:rsidRPr="00672DC3">
              <w:rPr>
                <w:rFonts w:ascii="Arial" w:hAnsi="Arial" w:cs="Arial"/>
              </w:rPr>
              <w:t xml:space="preserve"> и обработчик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строк.</w:t>
            </w:r>
            <w:r w:rsidR="0079577C" w:rsidRPr="0079577C">
              <w:rPr>
                <w:rFonts w:ascii="Arial" w:hAnsi="Arial" w:cs="Arial"/>
              </w:rPr>
              <w:t xml:space="preserve"> </w:t>
            </w:r>
            <w:r w:rsidR="0079577C">
              <w:rPr>
                <w:rFonts w:ascii="Arial" w:hAnsi="Arial" w:cs="Arial"/>
              </w:rPr>
              <w:t xml:space="preserve">В целом все, что нужно для запуска </w:t>
            </w:r>
            <w:r w:rsidR="0079577C">
              <w:rPr>
                <w:rFonts w:ascii="Arial" w:hAnsi="Arial" w:cs="Arial"/>
                <w:lang w:val="en-US"/>
              </w:rPr>
              <w:t xml:space="preserve">web </w:t>
            </w:r>
            <w:r w:rsidR="0079577C">
              <w:rPr>
                <w:rFonts w:ascii="Arial" w:hAnsi="Arial" w:cs="Arial"/>
              </w:rPr>
              <w:t>приложения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Создание и запуск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приложения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Аннотации и XML конфигурации.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Используя аннотации будем создавать объекты в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 для управления приложением.</w:t>
            </w:r>
          </w:p>
        </w:tc>
        <w:tc>
          <w:tcPr>
            <w:tcW w:w="4939" w:type="dxa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будет содержать </w:t>
            </w:r>
            <w:r w:rsidRPr="00672DC3">
              <w:rPr>
                <w:rFonts w:ascii="Arial" w:hAnsi="Arial" w:cs="Arial"/>
                <w:lang w:val="en-US"/>
              </w:rPr>
              <w:t>DAO</w:t>
            </w:r>
            <w:r w:rsidRPr="00672DC3">
              <w:rPr>
                <w:rFonts w:ascii="Arial" w:hAnsi="Arial" w:cs="Arial"/>
              </w:rPr>
              <w:t xml:space="preserve"> объекты с сервисными методами (методами бизнес-логики) для управления приложением такие, как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findAll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findById</w:t>
            </w:r>
            <w:proofErr w:type="spellEnd"/>
            <w:r w:rsidRPr="00672DC3">
              <w:rPr>
                <w:rFonts w:ascii="Arial" w:hAnsi="Arial" w:cs="Arial"/>
              </w:rPr>
              <w:t xml:space="preserve"> и т.д.</w:t>
            </w:r>
          </w:p>
        </w:tc>
      </w:tr>
      <w:tr w:rsidR="00813517" w:rsidRPr="00672DC3" w:rsidTr="0016449A">
        <w:tc>
          <w:tcPr>
            <w:tcW w:w="15877" w:type="dxa"/>
            <w:gridSpan w:val="7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2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Многопоточность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Бронь, пользователь которой не явился заблаговременно, автоматически аннулировалась, если она не была аннулирована вручную</w:t>
            </w:r>
            <w:r w:rsidRPr="00672DC3">
              <w:rPr>
                <w:rFonts w:ascii="Arial" w:hAnsi="Arial" w:cs="Arial"/>
              </w:rPr>
              <w:t>»</w:t>
            </w:r>
          </w:p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color w:val="C9211E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 должна подтверждаться в течении 15 минут, по ссылке, в противном случае бронь должна автоматически аннулироваться.</w:t>
            </w:r>
            <w:r w:rsidRPr="00672DC3">
              <w:rPr>
                <w:rFonts w:ascii="Arial" w:hAnsi="Arial" w:cs="Arial"/>
              </w:rPr>
              <w:t>»</w:t>
            </w:r>
          </w:p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Задачи аннулирования брони должны запускаться по определенному времени. Это задача может быть решена </w:t>
            </w:r>
            <w:proofErr w:type="gramStart"/>
            <w:r w:rsidRPr="00672DC3">
              <w:rPr>
                <w:rFonts w:ascii="Arial" w:hAnsi="Arial" w:cs="Arial"/>
              </w:rPr>
              <w:t>через планировщик</w:t>
            </w:r>
            <w:proofErr w:type="gramEnd"/>
            <w:r w:rsidRPr="00672DC3">
              <w:rPr>
                <w:rFonts w:ascii="Arial" w:hAnsi="Arial" w:cs="Arial"/>
              </w:rPr>
              <w:t xml:space="preserve"> задач.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Планировщик</w:t>
            </w:r>
            <w:r w:rsidRPr="00672DC3">
              <w:rPr>
                <w:rFonts w:ascii="Arial" w:hAnsi="Arial" w:cs="Arial"/>
                <w:lang w:val="en-US"/>
              </w:rPr>
              <w:t xml:space="preserve"> Spring.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Java Mail Sender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«Функционал отправки письма на почту следует имитировать выводом в консоль»</w:t>
            </w:r>
          </w:p>
        </w:tc>
        <w:tc>
          <w:tcPr>
            <w:tcW w:w="4939" w:type="dxa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Можно попробовать создать реальный функционал отправки письма, создав пару тройку почтовых ящиков</w:t>
            </w: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Логирование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Здесь четких требований по </w:t>
            </w:r>
            <w:proofErr w:type="spellStart"/>
            <w:r w:rsidRPr="00672DC3">
              <w:rPr>
                <w:rFonts w:ascii="Arial" w:hAnsi="Arial" w:cs="Arial"/>
              </w:rPr>
              <w:t>логированию</w:t>
            </w:r>
            <w:proofErr w:type="spellEnd"/>
            <w:r w:rsidRPr="00672DC3">
              <w:rPr>
                <w:rFonts w:ascii="Arial" w:hAnsi="Arial" w:cs="Arial"/>
              </w:rPr>
              <w:t xml:space="preserve"> и уровню нет</w:t>
            </w:r>
          </w:p>
        </w:tc>
        <w:tc>
          <w:tcPr>
            <w:tcW w:w="4939" w:type="dxa"/>
            <w:vAlign w:val="center"/>
          </w:tcPr>
          <w:p w:rsidR="0016449A" w:rsidRPr="0079577C" w:rsidRDefault="00CB0F77" w:rsidP="0079577C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Можно основные действия по типу регистрация пользователя или запись на мойку </w:t>
            </w:r>
            <w:r w:rsidR="0079577C">
              <w:rPr>
                <w:rFonts w:ascii="Arial" w:hAnsi="Arial" w:cs="Arial"/>
              </w:rPr>
              <w:t>записывать в виде логов в</w:t>
            </w:r>
            <w:r w:rsidRPr="00672DC3">
              <w:rPr>
                <w:rFonts w:ascii="Arial" w:hAnsi="Arial" w:cs="Arial"/>
              </w:rPr>
              <w:t xml:space="preserve">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, а не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JavaCore</w:t>
            </w:r>
            <w:proofErr w:type="spellEnd"/>
            <w:r w:rsidR="0079577C">
              <w:rPr>
                <w:rFonts w:ascii="Arial" w:hAnsi="Arial" w:cs="Arial"/>
              </w:rPr>
              <w:t>+консоль</w:t>
            </w:r>
            <w:r w:rsidR="00F56612">
              <w:rPr>
                <w:rFonts w:ascii="Arial" w:hAnsi="Arial" w:cs="Arial"/>
              </w:rPr>
              <w:t xml:space="preserve">. Также </w:t>
            </w:r>
            <w:proofErr w:type="spellStart"/>
            <w:r w:rsidR="00F56612">
              <w:rPr>
                <w:rFonts w:ascii="Arial" w:hAnsi="Arial" w:cs="Arial"/>
              </w:rPr>
              <w:t>логировать</w:t>
            </w:r>
            <w:proofErr w:type="spellEnd"/>
            <w:r w:rsidR="00F56612">
              <w:rPr>
                <w:rFonts w:ascii="Arial" w:hAnsi="Arial" w:cs="Arial"/>
              </w:rPr>
              <w:t xml:space="preserve"> кому какое сообщение отправлено</w:t>
            </w:r>
          </w:p>
        </w:tc>
      </w:tr>
      <w:tr w:rsidR="00CB0F77" w:rsidRPr="00672DC3" w:rsidTr="008D5616">
        <w:tc>
          <w:tcPr>
            <w:tcW w:w="15877" w:type="dxa"/>
            <w:gridSpan w:val="7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3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JDBC API и </w:t>
            </w:r>
            <w:proofErr w:type="spellStart"/>
            <w:r w:rsidRPr="00672DC3">
              <w:rPr>
                <w:rFonts w:ascii="Arial" w:hAnsi="Arial" w:cs="Arial"/>
              </w:rPr>
              <w:t>JdbcTemplate</w:t>
            </w:r>
            <w:proofErr w:type="spellEnd"/>
            <w:r w:rsidRPr="00672DC3">
              <w:rPr>
                <w:rFonts w:ascii="Arial" w:hAnsi="Arial" w:cs="Arial"/>
              </w:rPr>
              <w:t xml:space="preserve"> для работы с реляционными (SQL) БД.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 рамках курсовой работы будет создана реляционная БД с сущностями, необходимыми для </w:t>
            </w:r>
            <w:r w:rsidRPr="00672DC3">
              <w:rPr>
                <w:rFonts w:ascii="Arial" w:hAnsi="Arial" w:cs="Arial"/>
              </w:rPr>
              <w:lastRenderedPageBreak/>
              <w:t>выполнения функционала (таблица услуг, таблица пользователей и т.д.).</w:t>
            </w:r>
          </w:p>
        </w:tc>
        <w:tc>
          <w:tcPr>
            <w:tcW w:w="4939" w:type="dxa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 xml:space="preserve">Для работы с реляционной БД будет использован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PostgeSQL</w:t>
            </w:r>
            <w:proofErr w:type="spellEnd"/>
            <w:r w:rsidRPr="00672DC3">
              <w:rPr>
                <w:rFonts w:ascii="Arial" w:hAnsi="Arial" w:cs="Arial"/>
              </w:rPr>
              <w:t xml:space="preserve">. Как прикрутить </w:t>
            </w:r>
            <w:proofErr w:type="spellStart"/>
            <w:r w:rsidRPr="00672DC3">
              <w:rPr>
                <w:rFonts w:ascii="Arial" w:hAnsi="Arial" w:cs="Arial"/>
              </w:rPr>
              <w:lastRenderedPageBreak/>
              <w:t>нереляционную</w:t>
            </w:r>
            <w:proofErr w:type="spellEnd"/>
            <w:r w:rsidRPr="00672DC3">
              <w:rPr>
                <w:rFonts w:ascii="Arial" w:hAnsi="Arial" w:cs="Arial"/>
              </w:rPr>
              <w:t xml:space="preserve"> пока не понятно, т.к. и особого </w:t>
            </w:r>
            <w:proofErr w:type="spellStart"/>
            <w:r w:rsidRPr="00672DC3">
              <w:rPr>
                <w:rFonts w:ascii="Arial" w:hAnsi="Arial" w:cs="Arial"/>
              </w:rPr>
              <w:t>представлегния</w:t>
            </w:r>
            <w:proofErr w:type="spellEnd"/>
            <w:r w:rsidRPr="00672DC3">
              <w:rPr>
                <w:rFonts w:ascii="Arial" w:hAnsi="Arial" w:cs="Arial"/>
              </w:rPr>
              <w:t xml:space="preserve"> работы с ней нет.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Data</w:t>
            </w:r>
            <w:proofErr w:type="spellEnd"/>
            <w:r w:rsidRPr="00672DC3">
              <w:rPr>
                <w:rFonts w:ascii="Arial" w:hAnsi="Arial" w:cs="Arial"/>
              </w:rPr>
              <w:t xml:space="preserve"> JPA для работы с реляционными (SQL) и </w:t>
            </w:r>
            <w:proofErr w:type="spellStart"/>
            <w:r w:rsidRPr="00672DC3">
              <w:rPr>
                <w:rFonts w:ascii="Arial" w:hAnsi="Arial" w:cs="Arial"/>
              </w:rPr>
              <w:t>нереляционными</w:t>
            </w:r>
            <w:proofErr w:type="spellEnd"/>
            <w:r w:rsidRPr="00672DC3">
              <w:rPr>
                <w:rFonts w:ascii="Arial" w:hAnsi="Arial" w:cs="Arial"/>
              </w:rPr>
              <w:t xml:space="preserve"> (</w:t>
            </w:r>
            <w:proofErr w:type="spellStart"/>
            <w:r w:rsidRPr="00672DC3">
              <w:rPr>
                <w:rFonts w:ascii="Arial" w:hAnsi="Arial" w:cs="Arial"/>
              </w:rPr>
              <w:t>NoSQL</w:t>
            </w:r>
            <w:proofErr w:type="spellEnd"/>
            <w:r w:rsidRPr="00672DC3">
              <w:rPr>
                <w:rFonts w:ascii="Arial" w:hAnsi="Arial" w:cs="Arial"/>
              </w:rPr>
              <w:t>) БД.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39" w:type="dxa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524D19" w:rsidRPr="00672DC3" w:rsidTr="00AA7F5E">
        <w:tc>
          <w:tcPr>
            <w:tcW w:w="15877" w:type="dxa"/>
            <w:gridSpan w:val="7"/>
            <w:vAlign w:val="center"/>
          </w:tcPr>
          <w:p w:rsidR="00524D19" w:rsidRPr="00672DC3" w:rsidRDefault="00524D19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4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</w:t>
            </w:r>
            <w:proofErr w:type="spellEnd"/>
            <w:r w:rsidRPr="00672DC3">
              <w:rPr>
                <w:rFonts w:ascii="Arial" w:hAnsi="Arial" w:cs="Arial"/>
              </w:rPr>
              <w:t xml:space="preserve"> и разработка </w:t>
            </w:r>
            <w:proofErr w:type="spellStart"/>
            <w:r w:rsidRPr="00672DC3">
              <w:rPr>
                <w:rFonts w:ascii="Arial" w:hAnsi="Arial" w:cs="Arial"/>
              </w:rPr>
              <w:t>Rest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Предполагается написание контроллеров, которые бы отдавали объекты по средствам </w:t>
            </w:r>
            <w:r w:rsidRPr="00672DC3">
              <w:rPr>
                <w:rFonts w:ascii="Arial" w:hAnsi="Arial" w:cs="Arial"/>
                <w:lang w:val="en-US"/>
              </w:rPr>
              <w:t>HTTP</w:t>
            </w:r>
            <w:r w:rsidRPr="00672DC3">
              <w:rPr>
                <w:rFonts w:ascii="Arial" w:hAnsi="Arial" w:cs="Arial"/>
              </w:rPr>
              <w:t xml:space="preserve"> запросов</w:t>
            </w:r>
          </w:p>
        </w:tc>
        <w:tc>
          <w:tcPr>
            <w:tcW w:w="4961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gramStart"/>
            <w:r w:rsidRPr="00672DC3">
              <w:rPr>
                <w:rFonts w:ascii="Arial" w:hAnsi="Arial" w:cs="Arial"/>
              </w:rPr>
              <w:t>Например</w:t>
            </w:r>
            <w:proofErr w:type="gramEnd"/>
            <w:r w:rsidRPr="00672DC3">
              <w:rPr>
                <w:rFonts w:ascii="Arial" w:hAnsi="Arial" w:cs="Arial"/>
              </w:rPr>
              <w:t xml:space="preserve"> есть задача: вывести список услуг, предоставляемых автомойкой. Результат работы метода должен выглядеть следующем образом:</w:t>
            </w:r>
          </w:p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lang w:val="en-US"/>
              </w:rPr>
              <w:t>GET</w:t>
            </w:r>
            <w:r w:rsidRPr="00672DC3">
              <w:rPr>
                <w:rFonts w:ascii="Arial" w:hAnsi="Arial" w:cs="Arial"/>
              </w:rPr>
              <w:t xml:space="preserve"> запрос, результат которого возвращает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строку в браузере.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Библиотека </w:t>
            </w:r>
            <w:proofErr w:type="spellStart"/>
            <w:r w:rsidRPr="00672DC3">
              <w:rPr>
                <w:rFonts w:ascii="Arial" w:hAnsi="Arial" w:cs="Arial"/>
              </w:rPr>
              <w:t>Jackson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Валидация</w:t>
            </w:r>
            <w:proofErr w:type="spellEnd"/>
            <w:r w:rsidRPr="00672DC3">
              <w:rPr>
                <w:rFonts w:ascii="Arial" w:hAnsi="Arial" w:cs="Arial"/>
              </w:rPr>
              <w:t xml:space="preserve"> данных и обработка ошибок</w:t>
            </w:r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Все </w:t>
            </w:r>
            <w:r w:rsidRPr="00672DC3">
              <w:rPr>
                <w:rFonts w:ascii="Arial" w:hAnsi="Arial" w:cs="Arial"/>
                <w:lang w:val="en-US"/>
              </w:rPr>
              <w:t>JavaBeans</w:t>
            </w:r>
            <w:r w:rsidRPr="00672DC3">
              <w:rPr>
                <w:rFonts w:ascii="Arial" w:hAnsi="Arial" w:cs="Arial"/>
              </w:rPr>
              <w:t xml:space="preserve"> объекты буду </w:t>
            </w:r>
            <w:proofErr w:type="spellStart"/>
            <w:r w:rsidRPr="00672DC3">
              <w:rPr>
                <w:rFonts w:ascii="Arial" w:hAnsi="Arial" w:cs="Arial"/>
              </w:rPr>
              <w:t>провалидированы</w:t>
            </w:r>
            <w:proofErr w:type="spellEnd"/>
            <w:r w:rsidRPr="00672DC3">
              <w:rPr>
                <w:rFonts w:ascii="Arial" w:hAnsi="Arial" w:cs="Arial"/>
              </w:rPr>
              <w:t xml:space="preserve"> через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Security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F56612" w:rsidP="00672DC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«функционал идентификации/</w:t>
            </w:r>
            <w:r w:rsidR="00672DC3" w:rsidRPr="00672DC3">
              <w:rPr>
                <w:rFonts w:ascii="Arial" w:hAnsi="Arial" w:cs="Arial"/>
                <w:i/>
              </w:rPr>
              <w:t xml:space="preserve">аутентификации пользователей следует исполнить, используя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Spring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Security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сессии должны быть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Stateless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например, через использование JWT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токена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вместо JSESSION. Реализовать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PasswordEncoder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>»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F5083E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5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Реактивное программирование: спецификация </w:t>
            </w:r>
            <w:proofErr w:type="spellStart"/>
            <w:r w:rsidRPr="00672DC3">
              <w:rPr>
                <w:rFonts w:ascii="Arial" w:hAnsi="Arial" w:cs="Arial"/>
              </w:rPr>
              <w:t>Reactive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Streams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Reactor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Mon</w:t>
            </w:r>
            <w:proofErr w:type="spellEnd"/>
            <w:r w:rsidR="00EC3AA9">
              <w:rPr>
                <w:rFonts w:ascii="Arial" w:hAnsi="Arial" w:cs="Arial"/>
                <w:lang w:val="en-US"/>
              </w:rPr>
              <w:t>g</w:t>
            </w:r>
            <w:r w:rsidRPr="00672DC3">
              <w:rPr>
                <w:rFonts w:ascii="Arial" w:hAnsi="Arial" w:cs="Arial"/>
              </w:rPr>
              <w:t xml:space="preserve">o и </w:t>
            </w:r>
            <w:proofErr w:type="spellStart"/>
            <w:r w:rsidRPr="00672DC3">
              <w:rPr>
                <w:rFonts w:ascii="Arial" w:hAnsi="Arial" w:cs="Arial"/>
              </w:rPr>
              <w:t>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F56612" w:rsidRDefault="00EC3AA9" w:rsidP="00F566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r>
              <w:rPr>
                <w:rFonts w:ascii="Arial" w:hAnsi="Arial" w:cs="Arial"/>
                <w:lang w:val="en-US"/>
              </w:rPr>
              <w:t>MongoDB</w:t>
            </w:r>
            <w:r w:rsidRPr="00EC3A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будут храниться шаблоны сообщений, которые будут отправляться пользователям</w:t>
            </w:r>
            <w:r w:rsidR="00F56612" w:rsidRPr="00F56612">
              <w:rPr>
                <w:rFonts w:ascii="Arial" w:hAnsi="Arial" w:cs="Arial"/>
              </w:rPr>
              <w:t xml:space="preserve">. </w:t>
            </w:r>
            <w:r w:rsidR="00F56612">
              <w:rPr>
                <w:rFonts w:ascii="Arial" w:hAnsi="Arial" w:cs="Arial"/>
              </w:rPr>
              <w:t>Отправка сообщений</w:t>
            </w:r>
            <w:r w:rsidR="00F56612" w:rsidRPr="00F56612">
              <w:rPr>
                <w:rFonts w:ascii="Arial" w:hAnsi="Arial" w:cs="Arial"/>
              </w:rPr>
              <w:t xml:space="preserve"> </w:t>
            </w:r>
            <w:r w:rsidR="00F56612">
              <w:rPr>
                <w:rFonts w:ascii="Arial" w:hAnsi="Arial" w:cs="Arial"/>
              </w:rPr>
              <w:t xml:space="preserve">будет асинхронная. 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F56612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отправки сообщений будет реализовано взаимодействие </w:t>
            </w:r>
            <w:proofErr w:type="spellStart"/>
            <w:r>
              <w:rPr>
                <w:rFonts w:ascii="Arial" w:hAnsi="Arial" w:cs="Arial"/>
              </w:rPr>
              <w:t>микросервиса</w:t>
            </w:r>
            <w:proofErr w:type="spellEnd"/>
            <w:r>
              <w:rPr>
                <w:rFonts w:ascii="Arial" w:hAnsi="Arial" w:cs="Arial"/>
              </w:rPr>
              <w:t xml:space="preserve"> отправки сообщений с первым основным </w:t>
            </w:r>
            <w:proofErr w:type="spellStart"/>
            <w:r>
              <w:rPr>
                <w:rFonts w:ascii="Arial" w:hAnsi="Arial" w:cs="Arial"/>
              </w:rPr>
              <w:t>микросервисом</w:t>
            </w:r>
            <w:proofErr w:type="spellEnd"/>
            <w:r>
              <w:rPr>
                <w:rFonts w:ascii="Arial" w:hAnsi="Arial" w:cs="Arial"/>
              </w:rPr>
              <w:t>, чтобы дергать юзеров для отправки сообщений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  <w:r w:rsidRPr="00672DC3">
              <w:rPr>
                <w:rFonts w:ascii="Arial" w:hAnsi="Arial" w:cs="Arial"/>
              </w:rPr>
              <w:t xml:space="preserve"> и архитектура </w:t>
            </w:r>
            <w:proofErr w:type="spellStart"/>
            <w:r w:rsidRPr="00672DC3">
              <w:rPr>
                <w:rFonts w:ascii="Arial" w:hAnsi="Arial" w:cs="Arial"/>
              </w:rPr>
              <w:t>микросервисов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bookmarkStart w:id="0" w:name="_GoBack"/>
            <w:r w:rsidRPr="00F302FB">
              <w:rPr>
                <w:rFonts w:ascii="Arial" w:hAnsi="Arial" w:cs="Arial"/>
              </w:rPr>
              <w:t xml:space="preserve">В курсовой работе будет реализовано 2 </w:t>
            </w:r>
            <w:proofErr w:type="spellStart"/>
            <w:r w:rsidRPr="00F302FB">
              <w:rPr>
                <w:rFonts w:ascii="Arial" w:hAnsi="Arial" w:cs="Arial"/>
              </w:rPr>
              <w:t>микросервиса</w:t>
            </w:r>
            <w:proofErr w:type="spellEnd"/>
            <w:r w:rsidRPr="00F302FB">
              <w:rPr>
                <w:rFonts w:ascii="Arial" w:hAnsi="Arial" w:cs="Arial"/>
              </w:rPr>
              <w:t>: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управлять взаимодействием пользователя с сервисов автомойки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заниматься рассылкой сообщений</w:t>
            </w:r>
          </w:p>
          <w:bookmarkEnd w:id="0"/>
          <w:p w:rsidR="00EC3AA9" w:rsidRPr="00EC3AA9" w:rsidRDefault="00EC3AA9" w:rsidP="00EC3AA9">
            <w:pPr>
              <w:pStyle w:val="a6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EC3AA9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этих сервиса имеют слабую связь, поэтому не должны влиять на работу друг-другу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Gateway</w:t>
            </w:r>
            <w:proofErr w:type="spellEnd"/>
            <w:r w:rsidRPr="00672DC3">
              <w:rPr>
                <w:rFonts w:ascii="Arial" w:hAnsi="Arial" w:cs="Arial"/>
              </w:rPr>
              <w:t xml:space="preserve"> API, </w:t>
            </w:r>
            <w:proofErr w:type="spellStart"/>
            <w:r w:rsidRPr="00672DC3">
              <w:rPr>
                <w:rFonts w:ascii="Arial" w:hAnsi="Arial" w:cs="Arial"/>
              </w:rPr>
              <w:t>балансировщик</w:t>
            </w:r>
            <w:proofErr w:type="spellEnd"/>
            <w:r w:rsidRPr="00672DC3">
              <w:rPr>
                <w:rFonts w:ascii="Arial" w:hAnsi="Arial" w:cs="Arial"/>
              </w:rPr>
              <w:t xml:space="preserve"> нагрузки, фильтрация запросов.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Брокер сообщений: </w:t>
            </w:r>
            <w:proofErr w:type="spellStart"/>
            <w:r w:rsidRPr="00672DC3">
              <w:rPr>
                <w:rFonts w:ascii="Arial" w:hAnsi="Arial" w:cs="Arial"/>
              </w:rPr>
              <w:t>ActiveMQ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Kafka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Для взаимодействия двух </w:t>
            </w:r>
            <w:proofErr w:type="spellStart"/>
            <w:r w:rsidRPr="00F302FB">
              <w:rPr>
                <w:rFonts w:ascii="Arial" w:hAnsi="Arial" w:cs="Arial"/>
              </w:rPr>
              <w:t>микросервисов</w:t>
            </w:r>
            <w:proofErr w:type="spellEnd"/>
            <w:r w:rsidRPr="00F302FB">
              <w:rPr>
                <w:rFonts w:ascii="Arial" w:hAnsi="Arial" w:cs="Arial"/>
              </w:rPr>
              <w:t xml:space="preserve"> будет использован брокер сообщений, но пока имеется очень слабое представление на этот счет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5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с БД из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F302FB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 xml:space="preserve">Spring Security в Spring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72DC3" w:rsidRPr="00672DC3" w:rsidTr="00D020FA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6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72DC3">
              <w:rPr>
                <w:rFonts w:ascii="Arial" w:hAnsi="Arial" w:cs="Arial"/>
                <w:lang w:val="en-US"/>
              </w:rPr>
              <w:t>Знакомство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со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Spring Integration.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F56612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Пока не очень понятно, для чего это нужно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Подготовка к </w:t>
            </w:r>
            <w:proofErr w:type="spellStart"/>
            <w:r w:rsidRPr="00672DC3">
              <w:rPr>
                <w:rFonts w:ascii="Arial" w:hAnsi="Arial" w:cs="Arial"/>
              </w:rPr>
              <w:t>продакшн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деплой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A4218" w:rsidRPr="0079577C" w:rsidRDefault="0079577C" w:rsidP="0079577C">
      <w:pPr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  <w:t>*</w:t>
      </w:r>
      <w:r w:rsidRPr="0079577C">
        <w:rPr>
          <w:i/>
          <w:lang w:val="en-US"/>
        </w:rPr>
        <w:t xml:space="preserve"> </w:t>
      </w:r>
      <w:r w:rsidR="00F302FB">
        <w:rPr>
          <w:rStyle w:val="a4"/>
          <w:i/>
        </w:rPr>
        <w:fldChar w:fldCharType="begin"/>
      </w:r>
      <w:r w:rsidR="00F302FB" w:rsidRPr="00F302FB">
        <w:rPr>
          <w:rStyle w:val="a4"/>
          <w:i/>
          <w:lang w:val="en-US"/>
        </w:rPr>
        <w:instrText xml:space="preserve"> HYPERLINK "https://cdpo.itmo.ru/spring?ysclid=lx21r4c3ze411734963" </w:instrText>
      </w:r>
      <w:r w:rsidR="00F302FB">
        <w:rPr>
          <w:rStyle w:val="a4"/>
          <w:i/>
        </w:rPr>
        <w:fldChar w:fldCharType="separate"/>
      </w:r>
      <w:r w:rsidRPr="0079577C">
        <w:rPr>
          <w:rStyle w:val="a4"/>
          <w:i/>
        </w:rPr>
        <w:t>Курс</w:t>
      </w:r>
      <w:r w:rsidRPr="0079577C">
        <w:rPr>
          <w:rStyle w:val="a4"/>
          <w:i/>
          <w:lang w:val="en-US"/>
        </w:rPr>
        <w:t xml:space="preserve"> "Java: Spring Framework Developer" (itmo.ru)</w:t>
      </w:r>
      <w:r w:rsidR="00F302FB">
        <w:rPr>
          <w:rStyle w:val="a4"/>
          <w:i/>
          <w:lang w:val="en-US"/>
        </w:rPr>
        <w:fldChar w:fldCharType="end"/>
      </w:r>
    </w:p>
    <w:p w:rsidR="009A4218" w:rsidRPr="0079577C" w:rsidRDefault="009A4218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br w:type="page"/>
      </w:r>
    </w:p>
    <w:p w:rsidR="00633AA3" w:rsidRPr="009A4218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План работ на курсовую работу с учетом этапов освоение программы курса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1779"/>
        <w:gridCol w:w="13242"/>
      </w:tblGrid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9A4218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№ шага</w:t>
            </w:r>
          </w:p>
        </w:tc>
        <w:tc>
          <w:tcPr>
            <w:tcW w:w="13242" w:type="dxa"/>
            <w:vAlign w:val="center"/>
          </w:tcPr>
          <w:p w:rsidR="000536EC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Описание</w:t>
            </w:r>
          </w:p>
        </w:tc>
      </w:tr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13242" w:type="dxa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Выделение сущностей из ТЗ, конструирование БД</w:t>
            </w:r>
          </w:p>
        </w:tc>
      </w:tr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3242" w:type="dxa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Entity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классов на базе имеющихся сущностей, создание отношений между сущностями</w:t>
            </w:r>
          </w:p>
        </w:tc>
      </w:tr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13242" w:type="dxa"/>
            <w:vAlign w:val="center"/>
          </w:tcPr>
          <w:p w:rsidR="000536EC" w:rsidRPr="001A6351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Data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настройка отображения сущностей из БД на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екты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. Верификация схемы из БД с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 xml:space="preserve">Entity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классами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Pr="000536EC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3242" w:type="dxa"/>
            <w:vAlign w:val="center"/>
          </w:tcPr>
          <w:p w:rsidR="001A6351" w:rsidRPr="001A6351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З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адание ограничений на свойства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Beans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объекты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13242" w:type="dxa"/>
            <w:vAlign w:val="center"/>
          </w:tcPr>
          <w:p w:rsidR="001A6351" w:rsidRPr="001A6351" w:rsidRDefault="001A6351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Web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написание нескольких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CRUD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методов, требуемых по заданию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создание первых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объектов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/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</w:t>
            </w:r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(инъекция </w:t>
            </w:r>
            <w:proofErr w:type="spellStart"/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заивисимостей</w:t>
            </w:r>
            <w:proofErr w:type="spellEnd"/>
            <w:r w:rsidR="00F27BAC" w:rsidRP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попытки получения результатов их работы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HTML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запросы 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3242" w:type="dxa"/>
            <w:vAlign w:val="center"/>
          </w:tcPr>
          <w:p w:rsidR="001A6351" w:rsidRPr="003F110C" w:rsidRDefault="001A6351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инструмента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добавить некоторые уровни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добавления записи в файл.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Логирование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должно быть реализовано в новом потоке (умозрительно). Здесь понадобятся знания из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многопоточности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core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–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это бал бы обычный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Thread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.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13242" w:type="dxa"/>
            <w:vAlign w:val="center"/>
          </w:tcPr>
          <w:p w:rsidR="001A6351" w:rsidRPr="00E528A9" w:rsidRDefault="00E528A9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TaskSheduler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, попытка реализовать функционал подтверждения записи и пр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и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бытия на автомойку заранее 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3242" w:type="dxa"/>
            <w:vAlign w:val="center"/>
          </w:tcPr>
          <w:p w:rsidR="00E528A9" w:rsidRPr="00E528A9" w:rsidRDefault="00E528A9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бОльшей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части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DAO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классов и превращение их в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сущности для реализации бизнес логики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13242" w:type="dxa"/>
            <w:vAlign w:val="center"/>
          </w:tcPr>
          <w:p w:rsidR="00E528A9" w:rsidRPr="003F110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Validator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реализация части функционала системы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именно на систему, как отдельную сущность ложится ответственность по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валидации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данных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13242" w:type="dxa"/>
            <w:vAlign w:val="center"/>
          </w:tcPr>
          <w:p w:rsidR="00E528A9" w:rsidRPr="00E528A9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реализации функционала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аунтификации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Security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(идентификация вроде бы должна реализовываться достаточно просто через добавление данных в БД)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13242" w:type="dxa"/>
            <w:vAlign w:val="center"/>
          </w:tcPr>
          <w:p w:rsidR="00E528A9" w:rsidRPr="0079577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создания инструмента рассылки сообщений через </w:t>
            </w:r>
            <w:r w:rsidRPr="00672DC3">
              <w:rPr>
                <w:rFonts w:ascii="Arial" w:hAnsi="Arial" w:cs="Arial"/>
                <w:lang w:val="en-US"/>
              </w:rPr>
              <w:t>Java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Mail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Sender</w:t>
            </w:r>
            <w:r w:rsidR="003F110C">
              <w:rPr>
                <w:rFonts w:ascii="Arial" w:hAnsi="Arial" w:cs="Arial"/>
              </w:rPr>
              <w:t xml:space="preserve">. В качестве бонуса, можно подтверждение учетной записи сделать через </w:t>
            </w:r>
            <w:r w:rsidR="003F110C">
              <w:rPr>
                <w:rFonts w:ascii="Arial" w:hAnsi="Arial" w:cs="Arial"/>
                <w:lang w:val="en-US"/>
              </w:rPr>
              <w:t>email</w:t>
            </w:r>
            <w:r w:rsidR="003F110C">
              <w:rPr>
                <w:rFonts w:ascii="Arial" w:hAnsi="Arial" w:cs="Arial"/>
              </w:rPr>
              <w:t xml:space="preserve">. Это значительно облегчает </w:t>
            </w:r>
            <w:proofErr w:type="spellStart"/>
            <w:r w:rsidR="003F110C">
              <w:rPr>
                <w:rFonts w:ascii="Arial" w:hAnsi="Arial" w:cs="Arial"/>
              </w:rPr>
              <w:t>валидацию</w:t>
            </w:r>
            <w:proofErr w:type="spellEnd"/>
            <w:r w:rsidR="003F110C">
              <w:rPr>
                <w:rFonts w:ascii="Arial" w:hAnsi="Arial" w:cs="Arial"/>
              </w:rPr>
              <w:t xml:space="preserve"> почты, т.к. по факту ее вообще не нужно </w:t>
            </w:r>
            <w:proofErr w:type="spellStart"/>
            <w:r w:rsidR="003F110C">
              <w:rPr>
                <w:rFonts w:ascii="Arial" w:hAnsi="Arial" w:cs="Arial"/>
              </w:rPr>
              <w:t>валидировать</w:t>
            </w:r>
            <w:proofErr w:type="spellEnd"/>
            <w:r w:rsidR="003F110C">
              <w:rPr>
                <w:rFonts w:ascii="Arial" w:hAnsi="Arial" w:cs="Arial"/>
              </w:rPr>
              <w:t xml:space="preserve">. Если почта написана некорректно, то </w:t>
            </w:r>
            <w:r w:rsidR="0079577C">
              <w:rPr>
                <w:rFonts w:ascii="Arial" w:hAnsi="Arial" w:cs="Arial"/>
              </w:rPr>
              <w:t>и анонимный пользователь не создаст учетную запись в БД</w:t>
            </w:r>
            <w:r w:rsidR="0079577C" w:rsidRPr="0079577C">
              <w:rPr>
                <w:rFonts w:ascii="Arial" w:hAnsi="Arial" w:cs="Arial"/>
              </w:rPr>
              <w:t xml:space="preserve">. </w:t>
            </w:r>
            <w:r w:rsidR="0079577C">
              <w:rPr>
                <w:rFonts w:ascii="Arial" w:hAnsi="Arial" w:cs="Arial"/>
              </w:rPr>
              <w:t>Также функционал восстановления пароля тоже может быть реализован через отправку сообщения и перехода по ссылке.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 – 11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Попутное написание тестов для тестирования создаваемого функционала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При наличии свободного времени можно еще что-нибудь прикрутить по мере изучения тем в курсе.</w:t>
            </w:r>
          </w:p>
        </w:tc>
      </w:tr>
    </w:tbl>
    <w:p w:rsidR="009A4218" w:rsidRPr="00672DC3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</w:p>
    <w:sectPr w:rsidR="009A4218" w:rsidRPr="00672DC3" w:rsidSect="00D47E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8430C"/>
    <w:multiLevelType w:val="hybridMultilevel"/>
    <w:tmpl w:val="6868F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B"/>
    <w:rsid w:val="00020CE2"/>
    <w:rsid w:val="000536EC"/>
    <w:rsid w:val="0016449A"/>
    <w:rsid w:val="001A6351"/>
    <w:rsid w:val="003F110C"/>
    <w:rsid w:val="005014CB"/>
    <w:rsid w:val="00524D19"/>
    <w:rsid w:val="00633AA3"/>
    <w:rsid w:val="00672DC3"/>
    <w:rsid w:val="0072301A"/>
    <w:rsid w:val="0079577C"/>
    <w:rsid w:val="00813517"/>
    <w:rsid w:val="008A1701"/>
    <w:rsid w:val="0093536C"/>
    <w:rsid w:val="009A4218"/>
    <w:rsid w:val="00A96A1F"/>
    <w:rsid w:val="00CB0F77"/>
    <w:rsid w:val="00D47E73"/>
    <w:rsid w:val="00E528A9"/>
    <w:rsid w:val="00EC3AA9"/>
    <w:rsid w:val="00ED0B7D"/>
    <w:rsid w:val="00F27BAC"/>
    <w:rsid w:val="00F302FB"/>
    <w:rsid w:val="00F56612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742CB-1919-4F45-85C8-86AD6DE7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957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577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C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2024-06-04T20:23:00Z</dcterms:created>
  <dcterms:modified xsi:type="dcterms:W3CDTF">2024-06-07T18:40:00Z</dcterms:modified>
</cp:coreProperties>
</file>