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Романович,</w:t>
      </w:r>
      <w:r>
        <w:t xml:space="preserve"> </w:t>
      </w:r>
      <w:r>
        <w:t xml:space="preserve">НММбд-03-22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проведу базовую настройку git (рис 1)</w:t>
      </w:r>
    </w:p>
    <w:p>
      <w:pPr>
        <w:pStyle w:val="CaptionedFigure"/>
      </w:pPr>
      <w:bookmarkStart w:id="24" w:name="fig:001"/>
      <w:r>
        <w:drawing>
          <wp:inline>
            <wp:extent cx="5334000" cy="1267485"/>
            <wp:effectExtent b="0" l="0" r="0" t="0"/>
            <wp:docPr descr="Рис. 1: Рис1" title="" id="22" name="Picture"/>
            <a:graphic>
              <a:graphicData uri="http://schemas.openxmlformats.org/drawingml/2006/picture">
                <pic:pic>
                  <pic:nvPicPr>
                    <pic:cNvPr descr="image/Рисун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Рис1</w:t>
      </w:r>
    </w:p>
    <w:p>
      <w:pPr>
        <w:pStyle w:val="BodyText"/>
      </w:pPr>
      <w:r>
        <w:t xml:space="preserve">Сгенерирую ключ для последующей идентификации пользователя на сервере репозиториев (рис 2)</w:t>
      </w:r>
    </w:p>
    <w:p>
      <w:pPr>
        <w:pStyle w:val="CaptionedFigure"/>
      </w:pPr>
      <w:bookmarkStart w:id="28" w:name="fig:002"/>
      <w:r>
        <w:drawing>
          <wp:inline>
            <wp:extent cx="5334000" cy="3453423"/>
            <wp:effectExtent b="0" l="0" r="0" t="0"/>
            <wp:docPr descr="Рис. 2: Рис2" title="" id="26" name="Picture"/>
            <a:graphic>
              <a:graphicData uri="http://schemas.openxmlformats.org/drawingml/2006/picture">
                <pic:pic>
                  <pic:nvPicPr>
                    <pic:cNvPr descr="image/Рисуно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Рис2</w:t>
      </w:r>
    </w:p>
    <w:p>
      <w:pPr>
        <w:pStyle w:val="BodyText"/>
      </w:pPr>
      <w:r>
        <w:t xml:space="preserve">Скопирую ssh ключ и вставлю на GitHub (рис 3, рис 4)</w:t>
      </w:r>
    </w:p>
    <w:p>
      <w:pPr>
        <w:pStyle w:val="CaptionedFigure"/>
      </w:pPr>
      <w:bookmarkStart w:id="32" w:name="fig:003"/>
      <w:r>
        <w:drawing>
          <wp:inline>
            <wp:extent cx="4895850" cy="581025"/>
            <wp:effectExtent b="0" l="0" r="0" t="0"/>
            <wp:docPr descr="Рис. 3: Рис3" title="" id="30" name="Picture"/>
            <a:graphic>
              <a:graphicData uri="http://schemas.openxmlformats.org/drawingml/2006/picture">
                <pic:pic>
                  <pic:nvPicPr>
                    <pic:cNvPr descr="image/Рисуно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Рис3</w:t>
      </w:r>
    </w:p>
    <w:p>
      <w:pPr>
        <w:pStyle w:val="CaptionedFigure"/>
      </w:pPr>
      <w:bookmarkStart w:id="36" w:name="fig:004"/>
      <w:r>
        <w:drawing>
          <wp:inline>
            <wp:extent cx="5334000" cy="3113055"/>
            <wp:effectExtent b="0" l="0" r="0" t="0"/>
            <wp:docPr descr="Рис. 4: Рис4" title="" id="34" name="Picture"/>
            <a:graphic>
              <a:graphicData uri="http://schemas.openxmlformats.org/drawingml/2006/picture">
                <pic:pic>
                  <pic:nvPicPr>
                    <pic:cNvPr descr="image/Рисуно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Рис4</w:t>
      </w:r>
    </w:p>
    <w:p>
      <w:pPr>
        <w:pStyle w:val="BodyText"/>
      </w:pPr>
      <w:r>
        <w:t xml:space="preserve">Создам каталог для предмета «Архитектура компьютера» (рис 5)</w:t>
      </w:r>
    </w:p>
    <w:p>
      <w:pPr>
        <w:pStyle w:val="CaptionedFigure"/>
      </w:pPr>
      <w:bookmarkStart w:id="40" w:name="fig:005"/>
      <w:r>
        <w:drawing>
          <wp:inline>
            <wp:extent cx="5334000" cy="598365"/>
            <wp:effectExtent b="0" l="0" r="0" t="0"/>
            <wp:docPr descr="Рис. 5: Рис5" title="" id="38" name="Picture"/>
            <a:graphic>
              <a:graphicData uri="http://schemas.openxmlformats.org/drawingml/2006/picture">
                <pic:pic>
                  <pic:nvPicPr>
                    <pic:cNvPr descr="image/Рисуно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Рис5</w:t>
      </w:r>
    </w:p>
    <w:p>
      <w:pPr>
        <w:pStyle w:val="BodyText"/>
      </w:pPr>
      <w:r>
        <w:t xml:space="preserve">Создам репозиторий на основе предоставленного шаблона.</w:t>
      </w:r>
      <w:r>
        <w:t xml:space="preserve"> </w:t>
      </w:r>
      <w:r>
        <w:t xml:space="preserve">Скопирую созданный репозиторий (рис 6)</w:t>
      </w:r>
    </w:p>
    <w:p>
      <w:pPr>
        <w:pStyle w:val="CaptionedFigure"/>
      </w:pPr>
      <w:bookmarkStart w:id="44" w:name="fig:006"/>
      <w:r>
        <w:drawing>
          <wp:inline>
            <wp:extent cx="5334000" cy="2402009"/>
            <wp:effectExtent b="0" l="0" r="0" t="0"/>
            <wp:docPr descr="Рис. 6: Рис6" title="" id="42" name="Picture"/>
            <a:graphic>
              <a:graphicData uri="http://schemas.openxmlformats.org/drawingml/2006/picture">
                <pic:pic>
                  <pic:nvPicPr>
                    <pic:cNvPr descr="image/Рисунок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Рис6</w:t>
      </w:r>
    </w:p>
    <w:p>
      <w:pPr>
        <w:pStyle w:val="BodyText"/>
      </w:pPr>
      <w:r>
        <w:t xml:space="preserve">Перейду в каталог курса. Удалю файл package.json и создам COURSE (рис 7)</w:t>
      </w:r>
    </w:p>
    <w:p>
      <w:pPr>
        <w:pStyle w:val="CaptionedFigure"/>
      </w:pPr>
      <w:bookmarkStart w:id="48" w:name="fig:007"/>
      <w:r>
        <w:drawing>
          <wp:inline>
            <wp:extent cx="5334000" cy="1059961"/>
            <wp:effectExtent b="0" l="0" r="0" t="0"/>
            <wp:docPr descr="Рис. 7: Рис7" title="" id="46" name="Picture"/>
            <a:graphic>
              <a:graphicData uri="http://schemas.openxmlformats.org/drawingml/2006/picture">
                <pic:pic>
                  <pic:nvPicPr>
                    <pic:cNvPr descr="image/Рисунок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Рис7</w:t>
      </w:r>
    </w:p>
    <w:p>
      <w:pPr>
        <w:pStyle w:val="BodyText"/>
      </w:pPr>
      <w:r>
        <w:t xml:space="preserve">Отправлю файлы на сервер с помощью команд: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bookmarkEnd w:id="49"/>
    <w:bookmarkStart w:id="66" w:name="контрольные-вопросы-для-самопроверк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 для самопроверки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 контроля версий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Применяются при работе нескольких человек над одним проектом.</w:t>
      </w:r>
    </w:p>
    <w:p>
      <w:pPr>
        <w:numPr>
          <w:ilvl w:val="0"/>
          <w:numId w:val="1001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Хранилище, или репозитарий, — место хранения всех версий и служебной информации.</w:t>
      </w:r>
      <w:r>
        <w:t xml:space="preserve"> </w:t>
      </w:r>
      <w:r>
        <w:t xml:space="preserve">Commit - зафиксированный набор изменений, который показывает, какие файлы изменились и что именно в них изменилось.</w:t>
      </w:r>
      <w:r>
        <w:t xml:space="preserve"> </w:t>
      </w:r>
      <w:r>
        <w:t xml:space="preserve">Рабочая копия — текущее состояние файлов проекта, основанное на версии, загруженной из хранилища</w:t>
      </w:r>
    </w:p>
    <w:p>
      <w:pPr>
        <w:numPr>
          <w:ilvl w:val="0"/>
          <w:numId w:val="1001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Централизованные VCS.</w:t>
      </w:r>
      <w:r>
        <w:t xml:space="preserve"> </w:t>
      </w:r>
      <w:r>
        <w:t xml:space="preserve">Одно основное хранилище всего проекта.</w:t>
      </w:r>
      <w:r>
        <w:t xml:space="preserve"> </w:t>
      </w:r>
      <w:r>
        <w:t xml:space="preserve">Каждый пользователь копирует себе необходимые ему файлы из этого репозитория, изменяет и, затем, добавляет свои изменения обратно</w:t>
      </w:r>
    </w:p>
    <w:p>
      <w:pPr>
        <w:pStyle w:val="CaptionedFigure"/>
      </w:pPr>
      <w:bookmarkStart w:id="53" w:name="fig:008"/>
      <w:r>
        <w:drawing>
          <wp:inline>
            <wp:extent cx="2317315" cy="1870553"/>
            <wp:effectExtent b="0" l="0" r="0" t="0"/>
            <wp:docPr descr="Рис. 8: Рис8" title="" id="51" name="Picture"/>
            <a:graphic>
              <a:graphicData uri="http://schemas.openxmlformats.org/drawingml/2006/picture">
                <pic:pic>
                  <pic:nvPicPr>
                    <pic:cNvPr descr="image/Рисунок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15" cy="1870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Рис8</w:t>
      </w:r>
    </w:p>
    <w:p>
      <w:pPr>
        <w:pStyle w:val="BodyText"/>
      </w:pPr>
      <w:r>
        <w:t xml:space="preserve">Децентрализованные VCS.</w:t>
      </w:r>
      <w:r>
        <w:t xml:space="preserve"> </w:t>
      </w:r>
      <w:r>
        <w:t xml:space="preserve">У каждого пользователя свой вариант (возможно не один) репозитория.</w:t>
      </w:r>
      <w:r>
        <w:t xml:space="preserve"> </w:t>
      </w:r>
      <w:r>
        <w:t xml:space="preserve">Присутствует возможность добавлять и забирать изменения из любого репозитория</w:t>
      </w:r>
    </w:p>
    <w:p>
      <w:pPr>
        <w:pStyle w:val="CaptionedFigure"/>
      </w:pPr>
      <w:bookmarkStart w:id="57" w:name="fig:009"/>
      <w:r>
        <w:drawing>
          <wp:inline>
            <wp:extent cx="2292263" cy="2567835"/>
            <wp:effectExtent b="0" l="0" r="0" t="0"/>
            <wp:docPr descr="Рис. 9: Рис9" title="" id="55" name="Picture"/>
            <a:graphic>
              <a:graphicData uri="http://schemas.openxmlformats.org/drawingml/2006/picture">
                <pic:pic>
                  <pic:nvPicPr>
                    <pic:cNvPr descr="image/Рисунок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263" cy="256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Рис9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CaptionedFigure"/>
      </w:pPr>
      <w:bookmarkStart w:id="61" w:name="fig:010"/>
      <w:r>
        <w:drawing>
          <wp:inline>
            <wp:extent cx="3373676" cy="2279736"/>
            <wp:effectExtent b="0" l="0" r="0" t="0"/>
            <wp:docPr descr="Рис. 10: Рис10" title="" id="59" name="Picture"/>
            <a:graphic>
              <a:graphicData uri="http://schemas.openxmlformats.org/drawingml/2006/picture">
                <pic:pic>
                  <pic:nvPicPr>
                    <pic:cNvPr descr="image/Рисунок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76" cy="227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Рис10</w:t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CaptionedFigure"/>
      </w:pPr>
      <w:bookmarkStart w:id="65" w:name="fig:011"/>
      <w:r>
        <w:drawing>
          <wp:inline>
            <wp:extent cx="3290169" cy="2254684"/>
            <wp:effectExtent b="0" l="0" r="0" t="0"/>
            <wp:docPr descr="Рис. 11: Рис11" title="" id="63" name="Picture"/>
            <a:graphic>
              <a:graphicData uri="http://schemas.openxmlformats.org/drawingml/2006/picture">
                <pic:pic>
                  <pic:nvPicPr>
                    <pic:cNvPr descr="image/Рисунок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169" cy="225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Рис11</w:t>
      </w:r>
    </w:p>
    <w:p>
      <w:pPr>
        <w:numPr>
          <w:ilvl w:val="0"/>
          <w:numId w:val="1006"/>
        </w:numPr>
        <w:pStyle w:val="Compact"/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У Git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git init создание основного дерева репозитория</w:t>
      </w:r>
      <w:r>
        <w:t xml:space="preserve"> </w:t>
      </w:r>
      <w:r>
        <w:t xml:space="preserve">git pull получение обновлений (изменений) текущего дерева из центрального репозитория</w:t>
      </w:r>
      <w:r>
        <w:t xml:space="preserve"> </w:t>
      </w:r>
      <w:r>
        <w:t xml:space="preserve">git push отправка всех произведённых изменений локального дерева в центральный репозиторий</w:t>
      </w:r>
      <w:r>
        <w:t xml:space="preserve"> </w:t>
      </w:r>
      <w:r>
        <w:t xml:space="preserve">git status просмотр списка изменённых файлов в текущей директории</w:t>
      </w:r>
      <w:r>
        <w:t xml:space="preserve"> </w:t>
      </w:r>
      <w:r>
        <w:t xml:space="preserve">git diff просмотр текущих изменения</w:t>
      </w:r>
      <w:r>
        <w:t xml:space="preserve"> </w:t>
      </w:r>
      <w:r>
        <w:t xml:space="preserve">git add . добавить все изменённые и/или созданные файлы и/или каталоги</w:t>
      </w:r>
      <w:r>
        <w:t xml:space="preserve"> </w:t>
      </w:r>
      <w:r>
        <w:t xml:space="preserve">git add имена_файлов добавить конкретные изменённые и/или созданные файлы и/или каталоги</w:t>
      </w:r>
      <w:r>
        <w:t xml:space="preserve"> </w:t>
      </w:r>
      <w:r>
        <w:t xml:space="preserve">git rm имена_файлов удалить файл и/или каталог из индекса репозитория (при этом файл и/или каталог остаётся в локальной директории)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сохранить все добавленные изменения и все изменённые файлы</w:t>
      </w:r>
      <w:r>
        <w:t xml:space="preserve"> </w:t>
      </w:r>
      <w:r>
        <w:t xml:space="preserve">git checkout -b имя_ветки создание новой ветки, базирующейся на текущей</w:t>
      </w:r>
      <w:r>
        <w:t xml:space="preserve"> </w:t>
      </w:r>
      <w:r>
        <w:t xml:space="preserve">git checkout имя_ветки переключение на некоторую ветку (при переключении на ветку, которой ещё нет в локальном репозитории, она будет создана и связана с удалённой)</w:t>
      </w:r>
      <w:r>
        <w:t xml:space="preserve"> </w:t>
      </w:r>
      <w:r>
        <w:t xml:space="preserve">git push origin имя_ветки отправка изменений конкретной ветки в центральный репозиторий</w:t>
      </w:r>
      <w:r>
        <w:t xml:space="preserve"> </w:t>
      </w:r>
      <w:r>
        <w:t xml:space="preserve">git merge –no-ff имя_ветки слияние ветки с текущим деревом</w:t>
      </w:r>
      <w:r>
        <w:t xml:space="preserve"> </w:t>
      </w:r>
      <w:r>
        <w:t xml:space="preserve">git branch -d имя_ветки удаление локальной уже слитой с основным деревом ветки</w:t>
      </w:r>
      <w:r>
        <w:t xml:space="preserve"> </w:t>
      </w:r>
      <w:r>
        <w:t xml:space="preserve">git branch -D имя_ветки принудительное удаление локальной ветки</w:t>
      </w:r>
      <w:r>
        <w:t xml:space="preserve"> </w:t>
      </w:r>
      <w:r>
        <w:t xml:space="preserve">git push origin :имя_ветки удаление ветки с центрального репозитория</w:t>
      </w:r>
    </w:p>
    <w:p>
      <w:pPr>
        <w:numPr>
          <w:ilvl w:val="0"/>
          <w:numId w:val="1006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  <w:r>
        <w:t xml:space="preserve"> </w:t>
      </w:r>
      <w:r>
        <w:t xml:space="preserve">Команда git fetch связывается с удалённым репозиторием и забирает из него все изменения, которых у вас пока нет и сохраняет их локально.</w:t>
      </w:r>
      <w:r>
        <w:t xml:space="preserve"> </w:t>
      </w:r>
      <w:r>
        <w:t xml:space="preserve">Команда git pull вначале забирает изменения из указанного удалённого репозитория, а затем пытается слить их с текущей веткой.</w:t>
      </w:r>
      <w:r>
        <w:t xml:space="preserve"> </w:t>
      </w:r>
      <w:r>
        <w:t xml:space="preserve">Команда git push 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версий, а также приобрел практические навыки по работе с системой git.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Смирнов Дмитрий Романович, НММбд-03-22</dc:creator>
  <dc:language>ru-RU</dc:language>
  <cp:keywords/>
  <dcterms:created xsi:type="dcterms:W3CDTF">2022-11-13T02:48:28Z</dcterms:created>
  <dcterms:modified xsi:type="dcterms:W3CDTF">2022-11-13T02:48:28Z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