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Романович,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Открою Midnight Commander с помощью команды mc, перейду в каталог /work/study/2022-2023/Архитектура компьютера/study_2022-2023_arh-pc/labs/lab06 и создам папку lab06, а в ней файл lab6.asm</w:t>
      </w:r>
    </w:p>
    <w:p>
      <w:pPr>
        <w:pStyle w:val="CaptionedFigure"/>
      </w:pPr>
      <w:bookmarkStart w:id="24" w:name="fig:001"/>
      <w:r>
        <w:drawing>
          <wp:inline>
            <wp:extent cx="5334000" cy="3764632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BodyText"/>
      </w:pPr>
      <w:r>
        <w:t xml:space="preserve">С помощью функциональной клавиши F4 открою файл lab6.asm для редактирования во встроенном редакторе.</w:t>
      </w:r>
    </w:p>
    <w:p>
      <w:pPr>
        <w:pStyle w:val="CaptionedFigure"/>
      </w:pPr>
      <w:bookmarkStart w:id="28" w:name="fig:002"/>
      <w:r>
        <w:drawing>
          <wp:inline>
            <wp:extent cx="5334000" cy="3754795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BodyText"/>
      </w:pPr>
      <w:r>
        <w:t xml:space="preserve">Введу текст программы из листинга 6.1, сохраню изменения и закрою файл.</w:t>
      </w:r>
    </w:p>
    <w:p>
      <w:pPr>
        <w:pStyle w:val="CaptionedFigure"/>
      </w:pPr>
      <w:bookmarkStart w:id="32" w:name="fig:003"/>
      <w:r>
        <w:drawing>
          <wp:inline>
            <wp:extent cx="5334000" cy="3685309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BodyText"/>
      </w:pPr>
      <w:r>
        <w:t xml:space="preserve">С помощью функциональной клавиши F3 открою файл lab6.asm для просмотра</w:t>
      </w:r>
    </w:p>
    <w:p>
      <w:pPr>
        <w:pStyle w:val="CaptionedFigure"/>
      </w:pPr>
      <w:bookmarkStart w:id="36" w:name="fig:004"/>
      <w:r>
        <w:drawing>
          <wp:inline>
            <wp:extent cx="5334000" cy="3740846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Оттранслирую текст программы lab6.asm в объектный файл. Выполню компоновку объектного файла и запущу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введу свои ФИО.</w:t>
      </w:r>
    </w:p>
    <w:p>
      <w:pPr>
        <w:pStyle w:val="CaptionedFigure"/>
      </w:pPr>
      <w:bookmarkStart w:id="40" w:name="fig:005"/>
      <w:r>
        <w:drawing>
          <wp:inline>
            <wp:extent cx="5334000" cy="4450662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BodyText"/>
      </w:pPr>
      <w:r>
        <w:t xml:space="preserve">Скачаю файл in_out.asm со страницы курса в ТУИС. И скопирую в папку /work/study/2022-2023/Архитектура компьютера/study_2022-2023_arh-pc/labs/lab06/lab06</w:t>
      </w:r>
    </w:p>
    <w:p>
      <w:pPr>
        <w:pStyle w:val="CaptionedFigure"/>
      </w:pPr>
      <w:bookmarkStart w:id="44" w:name="fig:006"/>
      <w:r>
        <w:drawing>
          <wp:inline>
            <wp:extent cx="5334000" cy="3866996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BodyText"/>
      </w:pPr>
      <w:r>
        <w:t xml:space="preserve">С помощью функциональной клавиши F6 создам копию файла lab6.asm с именем lab6-2.asm. Выделите файл lab6.asm, нажмите клавишу F6 , введите имя файла lab6-2.asm и нажму клавишу Enter</w:t>
      </w:r>
    </w:p>
    <w:p>
      <w:pPr>
        <w:pStyle w:val="CaptionedFigure"/>
      </w:pPr>
      <w:bookmarkStart w:id="48" w:name="fig:007"/>
      <w:r>
        <w:drawing>
          <wp:inline>
            <wp:extent cx="5334000" cy="3777864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BodyText"/>
      </w:pPr>
      <w:r>
        <w:t xml:space="preserve">Исправлю текст программы в файле lab6-2.asm с использование подпрограмм из внешнего файла in_out.asm и запущу программу</w:t>
      </w:r>
    </w:p>
    <w:p>
      <w:pPr>
        <w:pStyle w:val="CaptionedFigure"/>
      </w:pPr>
      <w:bookmarkStart w:id="52" w:name="fig:008"/>
      <w:r>
        <w:drawing>
          <wp:inline>
            <wp:extent cx="5334000" cy="2562500"/>
            <wp:effectExtent b="0" l="0" r="0" t="0"/>
            <wp:docPr descr="Рис. 8: Рис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Рис8</w:t>
      </w:r>
    </w:p>
    <w:p>
      <w:pPr>
        <w:pStyle w:val="CaptionedFigure"/>
      </w:pPr>
      <w:bookmarkStart w:id="56" w:name="fig:009"/>
      <w:r>
        <w:drawing>
          <wp:inline>
            <wp:extent cx="5334000" cy="3157482"/>
            <wp:effectExtent b="0" l="0" r="0" t="0"/>
            <wp:docPr descr="Рис. 9: Рис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Рис9</w:t>
      </w:r>
    </w:p>
    <w:p>
      <w:pPr>
        <w:pStyle w:val="BodyText"/>
      </w:pPr>
      <w:r>
        <w:t xml:space="preserve">В файле lab6-2.asm заменю подпрограмму sprintLF на sprint. Создам исполняемый файл и проверю его работу</w:t>
      </w:r>
    </w:p>
    <w:p>
      <w:pPr>
        <w:pStyle w:val="CaptionedFigure"/>
      </w:pPr>
      <w:bookmarkStart w:id="60" w:name="fig:010"/>
      <w:r>
        <w:drawing>
          <wp:inline>
            <wp:extent cx="5334000" cy="2399875"/>
            <wp:effectExtent b="0" l="0" r="0" t="0"/>
            <wp:docPr descr="Рис. 10: Рис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Рис10</w:t>
      </w:r>
    </w:p>
    <w:p>
      <w:pPr>
        <w:pStyle w:val="BodyText"/>
      </w:pPr>
      <w:r>
        <w:t xml:space="preserve">Разница в работе программ видна, вторая программа не переводит пользователя на новую строку.</w:t>
      </w:r>
    </w:p>
    <w:bookmarkEnd w:id="61"/>
    <w:bookmarkStart w:id="62" w:name="вопросы-для-самопроверк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1"/>
        </w:numPr>
      </w:pPr>
      <w:r>
        <w:t xml:space="preserve">Каково назначение mc?</w:t>
      </w:r>
      <w:r>
        <w:t xml:space="preserve"> </w:t>
      </w:r>
      <w:r>
        <w:t xml:space="preserve">Основное назначение данной программы - упростить и сделать более наглядной работу с файлами в системе Linux.</w:t>
      </w:r>
    </w:p>
    <w:p>
      <w:pPr>
        <w:numPr>
          <w:ilvl w:val="0"/>
          <w:numId w:val="1001"/>
        </w:numPr>
      </w:pPr>
      <w:r>
        <w:t xml:space="preserve">Какие операции с файлами можно выполнить как с помощью команд bash,</w:t>
      </w:r>
      <w:r>
        <w:t xml:space="preserve"> </w:t>
      </w:r>
      <w:r>
        <w:t xml:space="preserve">так и с помощью меню (комбинаций клавиш) mc? Приведите несколько</w:t>
      </w:r>
      <w:r>
        <w:t xml:space="preserve"> </w:t>
      </w:r>
      <w:r>
        <w:t xml:space="preserve">примеров.</w:t>
      </w:r>
    </w:p>
    <w:p>
      <w:pPr>
        <w:numPr>
          <w:ilvl w:val="0"/>
          <w:numId w:val="1001"/>
        </w:numPr>
      </w:pPr>
      <w:r>
        <w:t xml:space="preserve">Какова структура программы на языке ассемблера NASM?</w:t>
      </w:r>
      <w:r>
        <w:t xml:space="preserve"> </w:t>
      </w: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</w:t>
      </w:r>
      <w:r>
        <w:t xml:space="preserve"> </w:t>
      </w:r>
      <w:r>
        <w:t xml:space="preserve">во время компиляции) данных (SECTION .data) и секция неинициализированных данных 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p>
      <w:pPr>
        <w:numPr>
          <w:ilvl w:val="0"/>
          <w:numId w:val="1001"/>
        </w:numPr>
      </w:pPr>
      <w:r>
        <w:t xml:space="preserve">Для описания каких данных используются секции bss и data в языке ассемблера NASM?</w:t>
      </w:r>
      <w:r>
        <w:t xml:space="preserve"> </w:t>
      </w:r>
      <w:r>
        <w:t xml:space="preserve">Эти секции используются для определения кода запуска</w:t>
      </w:r>
    </w:p>
    <w:p>
      <w:pPr>
        <w:numPr>
          <w:ilvl w:val="0"/>
          <w:numId w:val="1001"/>
        </w:numPr>
      </w:pPr>
      <w:r>
        <w:t xml:space="preserve">Для чего используются компоненты db, dw, dd, dq и dt языка ассемблера</w:t>
      </w:r>
      <w:r>
        <w:t xml:space="preserve"> </w:t>
      </w:r>
      <w:r>
        <w:t xml:space="preserve">NASM?</w:t>
      </w:r>
      <w:r>
        <w:t xml:space="preserve"> </w:t>
      </w:r>
      <w:r>
        <w:t xml:space="preserve">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</w:t>
      </w:r>
      <w:r>
        <w:t xml:space="preserve"> </w:t>
      </w:r>
      <w:r>
        <w:t xml:space="preserve">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p>
      <w:pPr>
        <w:numPr>
          <w:ilvl w:val="0"/>
          <w:numId w:val="1001"/>
        </w:numPr>
      </w:pPr>
      <w:r>
        <w:t xml:space="preserve">Какое произойдёт действие при выполнении инструкции mov eax, esi?</w:t>
      </w:r>
    </w:p>
    <w:p>
      <w:pPr>
        <w:numPr>
          <w:ilvl w:val="0"/>
          <w:numId w:val="1001"/>
        </w:numPr>
      </w:pPr>
      <w:r>
        <w:t xml:space="preserve">Для чего используется инструкция int 80h?</w:t>
      </w:r>
      <w:r>
        <w:t xml:space="preserve"> </w:t>
      </w:r>
      <w:r>
        <w:t xml:space="preserve">Системный вызов exit является обязательным в конце любой программы на</w:t>
      </w:r>
      <w:r>
        <w:t xml:space="preserve"> </w:t>
      </w:r>
      <w:r>
        <w:t xml:space="preserve">языке ассемблер. Для обозначения конца программы перед вызовом инструкции int 80h необходимо поместить в регистр еах значение 1, а в регистр ebx</w:t>
      </w:r>
      <w:r>
        <w:t xml:space="preserve"> </w:t>
      </w:r>
      <w:r>
        <w:t xml:space="preserve">код завершения 0.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 инструкций языка ассемблера mov и int.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Смирнов Дмитрий Романович, НММбд-03-22</dc:creator>
  <dc:language>ru-RU</dc:language>
  <cp:keywords/>
  <dcterms:created xsi:type="dcterms:W3CDTF">2022-12-11T10:36:27Z</dcterms:created>
  <dcterms:modified xsi:type="dcterms:W3CDTF">2022-12-11T10:36:27Z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