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77" w:rsidRPr="00664177" w:rsidRDefault="00664177" w:rsidP="00EC1AD2">
      <w:pPr>
        <w:pStyle w:val="Heading3"/>
        <w:rPr>
          <w:rFonts w:ascii="Calibri" w:eastAsia="Times New Roman" w:hAnsi="Calibri" w:cs="Calibri"/>
          <w:color w:val="24292E"/>
          <w:lang w:eastAsia="en-IN"/>
        </w:rPr>
      </w:pPr>
      <w:r w:rsidRPr="00EC1AD2">
        <w:rPr>
          <w:szCs w:val="16"/>
        </w:rPr>
        <w:t>1.</w:t>
      </w:r>
      <w:r w:rsidRPr="00EC1AD2">
        <w:rPr>
          <w:szCs w:val="16"/>
        </w:rPr>
        <w:tab/>
        <w:t>Image captioning</w:t>
      </w:r>
    </w:p>
    <w:p w:rsidR="00664177" w:rsidRPr="00664177" w:rsidRDefault="00664177" w:rsidP="00EC1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Image captioning involves the task of generating language descriptions of visual content, like image or videos.</w:t>
      </w:r>
      <w:r w:rsidR="00EC1AD2">
        <w:rPr>
          <w:rFonts w:ascii="Calibri" w:eastAsia="Times New Roman" w:hAnsi="Calibri" w:cs="Calibri"/>
          <w:color w:val="24292E"/>
          <w:lang w:eastAsia="en-IN"/>
        </w:rPr>
        <w:t xml:space="preserve"> Task to </w:t>
      </w:r>
      <w:r w:rsidRPr="00664177">
        <w:rPr>
          <w:rFonts w:ascii="Calibri" w:eastAsia="Times New Roman" w:hAnsi="Calibri" w:cs="Calibri"/>
          <w:color w:val="24292E"/>
          <w:lang w:eastAsia="en-IN"/>
        </w:rPr>
        <w:t>understand objects in images, relate to one another and translating it all into natural-sounding language.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Accurately describing a complex scene requires a deeper representation of what’s going on in the scene, capturing how the various objects relate to one another and translating it all into natural-sounding language.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Accurate image captioning is a challenging task that requires advancing the state of the art of both computer vision and natural language processing.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5568B5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This kind of system could eventually help</w:t>
      </w:r>
      <w:r w:rsidR="00EC1AD2">
        <w:rPr>
          <w:rFonts w:ascii="Calibri" w:eastAsia="Times New Roman" w:hAnsi="Calibri" w:cs="Calibri"/>
          <w:color w:val="24292E"/>
          <w:lang w:eastAsia="en-IN"/>
        </w:rPr>
        <w:t>s in</w:t>
      </w:r>
      <w:r w:rsidR="005568B5">
        <w:rPr>
          <w:rFonts w:ascii="Calibri" w:eastAsia="Times New Roman" w:hAnsi="Calibri" w:cs="Calibri"/>
          <w:color w:val="24292E"/>
          <w:lang w:eastAsia="en-IN"/>
        </w:rPr>
        <w:t>:</w:t>
      </w:r>
    </w:p>
    <w:p w:rsidR="005568B5" w:rsidRDefault="00664177" w:rsidP="006641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5568B5">
        <w:rPr>
          <w:rFonts w:ascii="Calibri" w:eastAsia="Times New Roman" w:hAnsi="Calibri" w:cs="Calibri"/>
          <w:color w:val="24292E"/>
          <w:lang w:eastAsia="en-IN"/>
        </w:rPr>
        <w:t xml:space="preserve">visually impaired people understand pictures, </w:t>
      </w:r>
    </w:p>
    <w:p w:rsidR="005568B5" w:rsidRDefault="00664177" w:rsidP="006641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5568B5">
        <w:rPr>
          <w:rFonts w:ascii="Calibri" w:eastAsia="Times New Roman" w:hAnsi="Calibri" w:cs="Calibri"/>
          <w:color w:val="24292E"/>
          <w:lang w:eastAsia="en-IN"/>
        </w:rPr>
        <w:t>Provide alternate text for images in parts of the world where mobile connections are slow, and make it easier for everyone to search on Google for images.</w:t>
      </w:r>
    </w:p>
    <w:p w:rsidR="005568B5" w:rsidRDefault="00664177" w:rsidP="006641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5568B5">
        <w:rPr>
          <w:rFonts w:ascii="Calibri" w:eastAsia="Times New Roman" w:hAnsi="Calibri" w:cs="Calibri"/>
          <w:color w:val="24292E"/>
          <w:lang w:eastAsia="en-IN"/>
        </w:rPr>
        <w:t>Semantic image search</w:t>
      </w:r>
    </w:p>
    <w:p w:rsidR="005568B5" w:rsidRDefault="00664177" w:rsidP="006641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5568B5">
        <w:rPr>
          <w:rFonts w:ascii="Calibri" w:eastAsia="Times New Roman" w:hAnsi="Calibri" w:cs="Calibri"/>
          <w:color w:val="24292E"/>
          <w:lang w:eastAsia="en-IN"/>
        </w:rPr>
        <w:t>Bering visual intelligence to chat board</w:t>
      </w:r>
    </w:p>
    <w:p w:rsidR="00664177" w:rsidRDefault="00664177" w:rsidP="006641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5568B5">
        <w:rPr>
          <w:rFonts w:ascii="Calibri" w:eastAsia="Times New Roman" w:hAnsi="Calibri" w:cs="Calibri"/>
          <w:color w:val="24292E"/>
          <w:lang w:eastAsia="en-IN"/>
        </w:rPr>
        <w:t>Help visually impaired people to see world around them</w:t>
      </w:r>
    </w:p>
    <w:p w:rsidR="005568B5" w:rsidRPr="005568B5" w:rsidRDefault="005568B5" w:rsidP="005568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Reference for datasets: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5" w:anchor="explore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http://cocodataset.org/#explore</w:t>
        </w:r>
      </w:hyperlink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6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https://www.flickr.com/photos/tags/dataset/</w:t>
        </w:r>
      </w:hyperlink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7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http://academictorrents.com/details/9dea07ba660a722ae1008c4c8afdd303b6f6e53b</w:t>
        </w:r>
      </w:hyperlink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EC1AD2" w:rsidRDefault="00664177" w:rsidP="00EC1AD2">
      <w:pPr>
        <w:pStyle w:val="Heading3"/>
        <w:rPr>
          <w:szCs w:val="16"/>
        </w:rPr>
      </w:pPr>
      <w:r w:rsidRPr="00EC1AD2">
        <w:rPr>
          <w:szCs w:val="16"/>
        </w:rPr>
        <w:t>2.</w:t>
      </w:r>
      <w:r w:rsidRPr="00EC1AD2">
        <w:rPr>
          <w:szCs w:val="16"/>
        </w:rPr>
        <w:tab/>
        <w:t xml:space="preserve">Toxicity classification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To understand toxic conversational attributes, in comments text form</w:t>
      </w:r>
      <w:r w:rsidR="00EC1AD2">
        <w:rPr>
          <w:rFonts w:ascii="Calibri" w:eastAsia="Times New Roman" w:hAnsi="Calibri" w:cs="Calibri"/>
          <w:color w:val="24292E"/>
          <w:lang w:eastAsia="en-IN"/>
        </w:rPr>
        <w:t xml:space="preserve">. </w:t>
      </w: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Each comment in Train dataset has a toxicity label (target), and models should predict the target toxicity for the Test data.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This attribute (and all others) are fractional values which represent the fraction of human </w:t>
      </w:r>
      <w:proofErr w:type="spellStart"/>
      <w:r w:rsidRPr="00664177">
        <w:rPr>
          <w:rFonts w:ascii="Calibri" w:eastAsia="Times New Roman" w:hAnsi="Calibri" w:cs="Calibri"/>
          <w:color w:val="24292E"/>
          <w:lang w:eastAsia="en-IN"/>
        </w:rPr>
        <w:t>raters</w:t>
      </w:r>
      <w:proofErr w:type="spellEnd"/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who believed the attribute applied to the given comment.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For evaluation, test set examples with target &gt;= 0.5 will be considered to be in the positive class (toxic).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The data also has several additional toxicity subtype attributes. Models do not need to predict these attributes for the </w:t>
      </w:r>
      <w:r w:rsidR="00EC1AD2" w:rsidRPr="00664177">
        <w:rPr>
          <w:rFonts w:ascii="Calibri" w:eastAsia="Times New Roman" w:hAnsi="Calibri" w:cs="Calibri"/>
          <w:color w:val="24292E"/>
          <w:lang w:eastAsia="en-IN"/>
        </w:rPr>
        <w:t>competition;</w:t>
      </w: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they are included as an additional avenue for research. Subtype attributes are:</w:t>
      </w:r>
      <w:r w:rsidR="005568B5">
        <w:rPr>
          <w:rFonts w:ascii="Calibri" w:eastAsia="Times New Roman" w:hAnsi="Calibri" w:cs="Calibri"/>
          <w:color w:val="24292E"/>
          <w:lang w:eastAsia="en-IN"/>
        </w:rPr>
        <w:t xml:space="preserve"> </w:t>
      </w:r>
      <w:proofErr w:type="spellStart"/>
      <w:r w:rsidRPr="00664177">
        <w:rPr>
          <w:rFonts w:ascii="Calibri" w:eastAsia="Times New Roman" w:hAnsi="Calibri" w:cs="Calibri"/>
          <w:color w:val="24292E"/>
          <w:lang w:eastAsia="en-IN"/>
        </w:rPr>
        <w:t>severe_</w:t>
      </w:r>
      <w:proofErr w:type="gramStart"/>
      <w:r w:rsidRPr="00664177">
        <w:rPr>
          <w:rFonts w:ascii="Calibri" w:eastAsia="Times New Roman" w:hAnsi="Calibri" w:cs="Calibri"/>
          <w:color w:val="24292E"/>
          <w:lang w:eastAsia="en-IN"/>
        </w:rPr>
        <w:t>toxicity</w:t>
      </w:r>
      <w:proofErr w:type="spellEnd"/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,</w:t>
      </w:r>
      <w:proofErr w:type="gramEnd"/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obscene, threat, insult, </w:t>
      </w:r>
      <w:proofErr w:type="spellStart"/>
      <w:r w:rsidRPr="00664177">
        <w:rPr>
          <w:rFonts w:ascii="Calibri" w:eastAsia="Times New Roman" w:hAnsi="Calibri" w:cs="Calibri"/>
          <w:color w:val="24292E"/>
          <w:lang w:eastAsia="en-IN"/>
        </w:rPr>
        <w:t>identity_attack</w:t>
      </w:r>
      <w:proofErr w:type="spellEnd"/>
      <w:r w:rsidRPr="00664177">
        <w:rPr>
          <w:rFonts w:ascii="Calibri" w:eastAsia="Times New Roman" w:hAnsi="Calibri" w:cs="Calibri"/>
          <w:color w:val="24292E"/>
          <w:lang w:eastAsia="en-IN"/>
        </w:rPr>
        <w:t xml:space="preserve">, </w:t>
      </w:r>
      <w:proofErr w:type="spellStart"/>
      <w:r w:rsidRPr="00664177">
        <w:rPr>
          <w:rFonts w:ascii="Calibri" w:eastAsia="Times New Roman" w:hAnsi="Calibri" w:cs="Calibri"/>
          <w:color w:val="24292E"/>
          <w:lang w:eastAsia="en-IN"/>
        </w:rPr>
        <w:t>sexual_explicit</w:t>
      </w:r>
      <w:proofErr w:type="spellEnd"/>
    </w:p>
    <w:p w:rsidR="005568B5" w:rsidRDefault="005568B5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Reference for dataset: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8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https://www.kaggle.com/c/jigsaw-unintended-bias-in-toxicity-classification/data</w:t>
        </w:r>
      </w:hyperlink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EC1AD2" w:rsidRDefault="00664177" w:rsidP="00EC1AD2">
      <w:pPr>
        <w:pStyle w:val="Heading3"/>
        <w:rPr>
          <w:szCs w:val="16"/>
        </w:rPr>
      </w:pPr>
      <w:r w:rsidRPr="00EC1AD2">
        <w:rPr>
          <w:szCs w:val="16"/>
        </w:rPr>
        <w:t>3.</w:t>
      </w:r>
      <w:r w:rsidRPr="00EC1AD2">
        <w:rPr>
          <w:szCs w:val="16"/>
        </w:rPr>
        <w:tab/>
        <w:t xml:space="preserve">Speech recognition 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Voice-to-text is a type of speech recognition program that converts spoken to written language.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This type of speech recognition software is extremely valuable to anyone who needs to generate a lot of written content without a lot of manual typing. 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It is also useful for people with disabilities, like the hearing impaired. </w:t>
      </w:r>
      <w:r w:rsidR="00EC1AD2" w:rsidRPr="00664177">
        <w:rPr>
          <w:rFonts w:ascii="Calibri" w:eastAsia="Times New Roman" w:hAnsi="Calibri" w:cs="Calibri"/>
          <w:color w:val="24292E"/>
          <w:lang w:eastAsia="en-IN"/>
        </w:rPr>
        <w:t>That makes</w:t>
      </w: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it difficult for them to use a keyboard.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proofErr w:type="spellStart"/>
      <w:proofErr w:type="gramStart"/>
      <w:r w:rsidRPr="00664177">
        <w:rPr>
          <w:rFonts w:ascii="Calibri" w:eastAsia="Times New Roman" w:hAnsi="Calibri" w:cs="Calibri"/>
          <w:color w:val="24292E"/>
          <w:lang w:eastAsia="en-IN"/>
        </w:rPr>
        <w:t>e.g</w:t>
      </w:r>
      <w:proofErr w:type="spellEnd"/>
      <w:proofErr w:type="gramEnd"/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Medical Speech, Transcription, and Intent</w:t>
      </w:r>
    </w:p>
    <w:p w:rsidR="00EC1AD2" w:rsidRPr="00664177" w:rsidRDefault="00EC1AD2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This data contains thousands of audio utterances for common medical symptoms like “knee pain” or “headache,” </w:t>
      </w:r>
      <w:r w:rsidR="005568B5" w:rsidRPr="00664177">
        <w:rPr>
          <w:rFonts w:ascii="Calibri" w:eastAsia="Times New Roman" w:hAnsi="Calibri" w:cs="Calibri"/>
          <w:color w:val="24292E"/>
          <w:lang w:eastAsia="en-IN"/>
        </w:rPr>
        <w:t>totalling</w:t>
      </w:r>
      <w:r w:rsidRPr="00664177">
        <w:rPr>
          <w:rFonts w:ascii="Calibri" w:eastAsia="Times New Roman" w:hAnsi="Calibri" w:cs="Calibri"/>
          <w:color w:val="24292E"/>
          <w:lang w:eastAsia="en-IN"/>
        </w:rPr>
        <w:t xml:space="preserve"> more than 8 hours in aggregate. Each utterance was created by individual </w:t>
      </w:r>
      <w:r w:rsidRPr="00664177">
        <w:rPr>
          <w:rFonts w:ascii="Calibri" w:eastAsia="Times New Roman" w:hAnsi="Calibri" w:cs="Calibri"/>
          <w:color w:val="24292E"/>
          <w:lang w:eastAsia="en-IN"/>
        </w:rPr>
        <w:lastRenderedPageBreak/>
        <w:t>human contributors based on a given symptom. These audio snippets can be used to train conversational agents in the medical field.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This Figure Eight dataset was created via a multi-job workflow. The first involved contributors writing text phrases to describe symptoms given. For example, for “headache,” a contributor might write “I need help with my migraines.” Subsequent jobs captured audio utterances for accepted text strings.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Note that some of the labels are incorrect and some of the audio files have poor quality. I would recommend cleaning the dataset before training any machine learning models.</w:t>
      </w:r>
    </w:p>
    <w:p w:rsid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This dataset contains both the audio utterances and corresponding transcriptions.</w:t>
      </w:r>
    </w:p>
    <w:p w:rsidR="005568B5" w:rsidRPr="00664177" w:rsidRDefault="005568B5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r w:rsidRPr="00664177">
        <w:rPr>
          <w:rFonts w:ascii="Calibri" w:eastAsia="Times New Roman" w:hAnsi="Calibri" w:cs="Calibri"/>
          <w:color w:val="24292E"/>
          <w:lang w:eastAsia="en-IN"/>
        </w:rPr>
        <w:t>Reference for dataset:</w:t>
      </w:r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9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https://www.kaggle.com/paultimothymooney/medical-speech-transcription-and-intent</w:t>
        </w:r>
      </w:hyperlink>
    </w:p>
    <w:p w:rsidR="00664177" w:rsidRPr="00664177" w:rsidRDefault="00664177" w:rsidP="00664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4292E"/>
          <w:lang w:eastAsia="en-IN"/>
        </w:rPr>
      </w:pPr>
      <w:hyperlink r:id="rId10" w:history="1">
        <w:r w:rsidRPr="005568B5">
          <w:rPr>
            <w:rFonts w:ascii="Calibri" w:eastAsia="Times New Roman" w:hAnsi="Calibri" w:cs="Calibri"/>
            <w:color w:val="0366D6"/>
            <w:lang w:eastAsia="en-IN"/>
          </w:rPr>
          <w:t>https://www.kaggle.com/c/tensorflow-speech-recognition-challenge/data</w:t>
        </w:r>
      </w:hyperlink>
    </w:p>
    <w:p w:rsidR="008A1C24" w:rsidRPr="005568B5" w:rsidRDefault="008A1C24">
      <w:pPr>
        <w:rPr>
          <w:rFonts w:ascii="Calibri" w:hAnsi="Calibri" w:cs="Calibri"/>
        </w:rPr>
      </w:pPr>
    </w:p>
    <w:sectPr w:rsidR="008A1C24" w:rsidRPr="005568B5" w:rsidSect="008A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952FB"/>
    <w:multiLevelType w:val="hybridMultilevel"/>
    <w:tmpl w:val="504C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64177"/>
    <w:rsid w:val="005568B5"/>
    <w:rsid w:val="00664177"/>
    <w:rsid w:val="008A1C24"/>
    <w:rsid w:val="00A6197E"/>
    <w:rsid w:val="00B901C0"/>
    <w:rsid w:val="00EC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24"/>
  </w:style>
  <w:style w:type="paragraph" w:styleId="Heading1">
    <w:name w:val="heading 1"/>
    <w:basedOn w:val="Normal"/>
    <w:next w:val="Normal"/>
    <w:link w:val="Heading1Char"/>
    <w:uiPriority w:val="9"/>
    <w:qFormat/>
    <w:rsid w:val="00556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A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A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1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1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8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1A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C1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igsaw-unintended-bias-in-toxicity-classifica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ademictorrents.com/details/9dea07ba660a722ae1008c4c8afdd303b6f6e53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tags/datas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codataset.org/" TargetMode="External"/><Relationship Id="rId10" Type="http://schemas.openxmlformats.org/officeDocument/2006/relationships/hyperlink" Target="https://www.kaggle.com/c/tensorflow-speech-recognition-challenge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aultimothymooney/medical-speech-transcription-and-i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2019-12-17T13:13:00Z</dcterms:created>
  <dcterms:modified xsi:type="dcterms:W3CDTF">2019-12-17T14:36:00Z</dcterms:modified>
</cp:coreProperties>
</file>