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0E7" w:rsidRDefault="007240E7">
      <w:bookmarkStart w:id="0" w:name="_GoBack"/>
      <w:bookmarkEnd w:id="0"/>
    </w:p>
    <w:p w:rsidR="007240E7" w:rsidRDefault="007240E7">
      <w:r>
        <w:t>Father of Two Admitted to Prison to Serve 4.5 Years for His Faith in Falun Gong</w:t>
      </w:r>
    </w:p>
    <w:p w:rsidR="007240E7" w:rsidRDefault="007240E7">
      <w:r>
        <w:t>Related Report:</w:t>
      </w:r>
    </w:p>
    <w:p w:rsidR="007240E7" w:rsidRDefault="007240E7">
      <w:r>
        <w:t>Bài liên quan:</w:t>
      </w:r>
    </w:p>
    <w:p w:rsidR="007240E7" w:rsidRDefault="007240E7">
      <w:hyperlink r:id="rId7" w:history="1">
        <w:r w:rsidRPr="007240E7">
          <w:rPr>
            <w:rStyle w:val="Hyperlink"/>
          </w:rPr>
          <w:t>Heilongjiang Man Sentenced to 4.5 Years, in Serious Condition After Two-Month Hunger Strike</w:t>
        </w:r>
      </w:hyperlink>
    </w:p>
    <w:p w:rsidR="007240E7" w:rsidRDefault="007240E7">
      <w:hyperlink r:id="rId8" w:history="1">
        <w:r w:rsidRPr="007240E7">
          <w:rPr>
            <w:rStyle w:val="Hyperlink"/>
          </w:rPr>
          <w:t>Hắc Long Giang: Một người đàn ông bị kết án 4,5 năm tù đang trong tình trạng nguy kịch sau 2 tháng tuyệt thực</w:t>
        </w:r>
      </w:hyperlink>
    </w:p>
    <w:p w:rsidR="007240E7" w:rsidRDefault="007240E7"/>
    <w:sectPr w:rsidR="007240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40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40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240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.minghui.org/news/248976-hac-long-giang-mot-nguoi-dan-ong-bi-ket-an-45-nam-tu-dang-trong-tinh-trang-nguy-kich-sau-2-thang-tuyet-thuc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minghui.org/html/articles/2023/6/6/20976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6975CD-BA98-46E0-B319-552DA0013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Chung Duong</cp:lastModifiedBy>
  <cp:revision>2</cp:revision>
  <dcterms:created xsi:type="dcterms:W3CDTF">2013-12-23T23:15:00Z</dcterms:created>
  <dcterms:modified xsi:type="dcterms:W3CDTF">2023-08-23T10:17:00Z</dcterms:modified>
  <cp:category/>
</cp:coreProperties>
</file>