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D393" w14:textId="03B4D8B5" w:rsidR="002C360E" w:rsidRDefault="00EE2085">
      <w:r>
        <w:rPr>
          <w:b/>
          <w:bCs/>
        </w:rPr>
        <w:t>Making, deploying, and extracting mixed-bed resin bags</w:t>
      </w:r>
    </w:p>
    <w:p w14:paraId="3D9AD019" w14:textId="772E2CE4" w:rsidR="00EE2085" w:rsidRDefault="00EE2085"/>
    <w:p w14:paraId="417D108D" w14:textId="6E8E8F6E" w:rsidR="00EE2085" w:rsidRDefault="00EE2085">
      <w:r>
        <w:t xml:space="preserve">The following details a methodology for creating, activating, deploying, and extracting resin bags. These bags interact with soil ion exchange dynamics and collect cations and anions over time. </w:t>
      </w:r>
      <w:r w:rsidR="0047541F">
        <w:t>Resin bag deployment</w:t>
      </w:r>
      <w:r>
        <w:t xml:space="preserve"> is useful toward quantifying plant-available ions such as nitrate, ammonium, and phosphate ions</w:t>
      </w:r>
      <w:r w:rsidR="0047541F">
        <w:t xml:space="preserve"> during a measurement</w:t>
      </w:r>
      <w:r>
        <w:t xml:space="preserve">, but can </w:t>
      </w:r>
      <w:r w:rsidR="0047541F">
        <w:t xml:space="preserve">also </w:t>
      </w:r>
      <w:r>
        <w:t xml:space="preserve">collect other positive and negatively charged ions. It is possible to </w:t>
      </w:r>
      <w:r w:rsidR="0047541F">
        <w:t xml:space="preserve">create </w:t>
      </w:r>
      <w:r>
        <w:t>resin bags to only collect anions or only cations by altering the type of resin put in the bags</w:t>
      </w:r>
    </w:p>
    <w:p w14:paraId="62AB5C0B" w14:textId="62F7016A" w:rsidR="00294442" w:rsidRDefault="00294442"/>
    <w:p w14:paraId="38FE1D2B" w14:textId="3F447023" w:rsidR="00294442" w:rsidRDefault="00294442">
      <w:pPr>
        <w:rPr>
          <w:b/>
          <w:bCs/>
        </w:rPr>
      </w:pPr>
      <w:r>
        <w:rPr>
          <w:b/>
          <w:bCs/>
        </w:rPr>
        <w:t>Reagent list</w:t>
      </w:r>
    </w:p>
    <w:p w14:paraId="3F8ED704" w14:textId="65DB884C" w:rsidR="00294442" w:rsidRDefault="00294442"/>
    <w:p w14:paraId="3208AF44" w14:textId="4608737F" w:rsidR="00294442" w:rsidRPr="00DE5D22" w:rsidRDefault="00294442" w:rsidP="00294442">
      <w:pPr>
        <w:pStyle w:val="ListParagraph"/>
        <w:numPr>
          <w:ilvl w:val="0"/>
          <w:numId w:val="3"/>
        </w:numPr>
        <w:rPr>
          <w:b/>
          <w:bCs/>
        </w:rPr>
      </w:pPr>
      <w:r w:rsidRPr="00DE5D22">
        <w:rPr>
          <w:b/>
          <w:bCs/>
        </w:rPr>
        <w:t>0.5 M HCl</w:t>
      </w:r>
      <w:r w:rsidR="00DE5D22">
        <w:rPr>
          <w:b/>
          <w:bCs/>
        </w:rPr>
        <w:t xml:space="preserve"> wash solution (Wash #1)</w:t>
      </w:r>
    </w:p>
    <w:p w14:paraId="625FB9BB" w14:textId="0E1AFDC0" w:rsidR="00DE5D22" w:rsidRPr="0065057A" w:rsidRDefault="00DE5D22" w:rsidP="00DE5D22">
      <w:pPr>
        <w:pStyle w:val="ListParagraph"/>
        <w:rPr>
          <w:u w:val="single"/>
        </w:rPr>
      </w:pPr>
      <w:r w:rsidRPr="0065057A">
        <w:t xml:space="preserve">In a </w:t>
      </w:r>
      <w:r>
        <w:t>1</w:t>
      </w:r>
      <w:r w:rsidRPr="0065057A">
        <w:t>L volumetric flask</w:t>
      </w:r>
      <w:r>
        <w:t>:</w:t>
      </w:r>
    </w:p>
    <w:p w14:paraId="6640E3C8" w14:textId="6512DFFD" w:rsidR="00DE5D22" w:rsidRPr="00DE5D22" w:rsidRDefault="00DE5D22" w:rsidP="00DE5D22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1 L ultrapure water (from </w:t>
      </w:r>
      <w:proofErr w:type="spellStart"/>
      <w:r>
        <w:t>MilliQ</w:t>
      </w:r>
      <w:proofErr w:type="spellEnd"/>
      <w:r>
        <w:t>)</w:t>
      </w:r>
    </w:p>
    <w:p w14:paraId="02C20ABC" w14:textId="599A4F77" w:rsidR="00DE5D22" w:rsidRPr="00DE5D22" w:rsidRDefault="00DE5D22" w:rsidP="00DE5D22">
      <w:pPr>
        <w:pStyle w:val="ListParagraph"/>
        <w:numPr>
          <w:ilvl w:val="1"/>
          <w:numId w:val="3"/>
        </w:numPr>
        <w:rPr>
          <w:u w:val="single"/>
        </w:rPr>
      </w:pPr>
      <w:r>
        <w:t>42 mL concentrated HCl (always add acid to water)</w:t>
      </w:r>
    </w:p>
    <w:p w14:paraId="0FE77A59" w14:textId="77777777" w:rsidR="00DE5D22" w:rsidRPr="00DE5D22" w:rsidRDefault="00DE5D22" w:rsidP="00DE5D22">
      <w:pPr>
        <w:rPr>
          <w:u w:val="single"/>
        </w:rPr>
      </w:pPr>
    </w:p>
    <w:p w14:paraId="44B65F7E" w14:textId="2A5209F3" w:rsidR="00DE5D22" w:rsidRPr="00DE5D22" w:rsidRDefault="00DE5D22" w:rsidP="00DE5D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2.0</w:t>
      </w:r>
      <w:r w:rsidRPr="00DE5D22">
        <w:rPr>
          <w:b/>
          <w:bCs/>
        </w:rPr>
        <w:t xml:space="preserve"> M </w:t>
      </w:r>
      <w:r>
        <w:rPr>
          <w:b/>
          <w:bCs/>
        </w:rPr>
        <w:t>NaCl</w:t>
      </w:r>
      <w:r>
        <w:rPr>
          <w:b/>
          <w:bCs/>
        </w:rPr>
        <w:t xml:space="preserve"> wash solution</w:t>
      </w:r>
      <w:r>
        <w:rPr>
          <w:b/>
          <w:bCs/>
        </w:rPr>
        <w:t xml:space="preserve"> (Wash #2)</w:t>
      </w:r>
    </w:p>
    <w:p w14:paraId="237A5099" w14:textId="6BCD27F0" w:rsidR="00DE5D22" w:rsidRPr="0065057A" w:rsidRDefault="00DE5D22" w:rsidP="00DE5D22">
      <w:pPr>
        <w:pStyle w:val="ListParagraph"/>
        <w:rPr>
          <w:u w:val="single"/>
        </w:rPr>
      </w:pPr>
      <w:r w:rsidRPr="0065057A">
        <w:t xml:space="preserve">In a </w:t>
      </w:r>
      <w:r>
        <w:t>1</w:t>
      </w:r>
      <w:r w:rsidRPr="0065057A">
        <w:t>L volumetric flask</w:t>
      </w:r>
      <w:r>
        <w:t>:</w:t>
      </w:r>
    </w:p>
    <w:p w14:paraId="2672BFAC" w14:textId="38820E62" w:rsidR="00DE5D22" w:rsidRPr="00DE5D22" w:rsidRDefault="00DE5D22" w:rsidP="00DE5D22">
      <w:pPr>
        <w:pStyle w:val="ListParagraph"/>
        <w:numPr>
          <w:ilvl w:val="1"/>
          <w:numId w:val="3"/>
        </w:numPr>
        <w:rPr>
          <w:u w:val="single"/>
        </w:rPr>
      </w:pPr>
      <w:r>
        <w:t>116.88 g NaCl</w:t>
      </w:r>
    </w:p>
    <w:p w14:paraId="706EAA87" w14:textId="4AB76E0C" w:rsidR="00DE5D22" w:rsidRPr="00DE5D22" w:rsidRDefault="00DE5D22" w:rsidP="00DE5D22">
      <w:pPr>
        <w:pStyle w:val="ListParagraph"/>
        <w:numPr>
          <w:ilvl w:val="1"/>
          <w:numId w:val="3"/>
        </w:numPr>
        <w:rPr>
          <w:u w:val="single"/>
        </w:rPr>
      </w:pPr>
      <w:r>
        <w:t>1 L ultrapure water</w:t>
      </w:r>
    </w:p>
    <w:p w14:paraId="7A05A1F7" w14:textId="77777777" w:rsidR="00DE5D22" w:rsidRPr="00DE5D22" w:rsidRDefault="00DE5D22" w:rsidP="00DE5D22">
      <w:pPr>
        <w:rPr>
          <w:u w:val="single"/>
        </w:rPr>
      </w:pPr>
    </w:p>
    <w:p w14:paraId="1B2FE4E8" w14:textId="6EBE41A9" w:rsidR="00DE5D22" w:rsidRPr="00DE5D22" w:rsidRDefault="00DE5D22" w:rsidP="00DE5D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2.0</w:t>
      </w:r>
      <w:r w:rsidRPr="00DE5D22">
        <w:rPr>
          <w:b/>
          <w:bCs/>
        </w:rPr>
        <w:t xml:space="preserve"> M </w:t>
      </w:r>
      <w:r>
        <w:rPr>
          <w:b/>
          <w:bCs/>
        </w:rPr>
        <w:t>NaCl</w:t>
      </w:r>
      <w:r>
        <w:rPr>
          <w:b/>
          <w:bCs/>
        </w:rPr>
        <w:t>/0.1 M</w:t>
      </w:r>
      <w:r>
        <w:rPr>
          <w:b/>
          <w:bCs/>
        </w:rPr>
        <w:t xml:space="preserve"> </w:t>
      </w:r>
      <w:r w:rsidRPr="00DE5D22">
        <w:rPr>
          <w:b/>
          <w:bCs/>
        </w:rPr>
        <w:t>HCl</w:t>
      </w:r>
      <w:r>
        <w:rPr>
          <w:b/>
          <w:bCs/>
        </w:rPr>
        <w:t xml:space="preserve"> </w:t>
      </w:r>
      <w:r>
        <w:rPr>
          <w:b/>
          <w:bCs/>
        </w:rPr>
        <w:t xml:space="preserve">extraction </w:t>
      </w:r>
      <w:r>
        <w:rPr>
          <w:b/>
          <w:bCs/>
        </w:rPr>
        <w:t>solution</w:t>
      </w:r>
    </w:p>
    <w:p w14:paraId="176D4D55" w14:textId="07856E5A" w:rsidR="00DE5D22" w:rsidRPr="0065057A" w:rsidRDefault="00DE5D22" w:rsidP="00DE5D22">
      <w:pPr>
        <w:pStyle w:val="ListParagraph"/>
        <w:rPr>
          <w:u w:val="single"/>
        </w:rPr>
      </w:pPr>
      <w:r w:rsidRPr="0065057A">
        <w:t xml:space="preserve">In a </w:t>
      </w:r>
      <w:r>
        <w:t>1</w:t>
      </w:r>
      <w:r w:rsidRPr="0065057A">
        <w:t>L volumetric flask</w:t>
      </w:r>
      <w:r>
        <w:t>:</w:t>
      </w:r>
    </w:p>
    <w:p w14:paraId="573C806E" w14:textId="0F3DEAD3" w:rsidR="00DE5D22" w:rsidRPr="00DE5D22" w:rsidRDefault="00DE5D22" w:rsidP="00DE5D22">
      <w:pPr>
        <w:pStyle w:val="ListParagraph"/>
        <w:numPr>
          <w:ilvl w:val="1"/>
          <w:numId w:val="3"/>
        </w:numPr>
        <w:rPr>
          <w:u w:val="single"/>
        </w:rPr>
      </w:pPr>
      <w:r>
        <w:t>8.4</w:t>
      </w:r>
      <w:r>
        <w:t xml:space="preserve"> mL concentrated HCl</w:t>
      </w:r>
    </w:p>
    <w:p w14:paraId="7E3EA7C0" w14:textId="377D3656" w:rsidR="00DE5D22" w:rsidRPr="00DE5D22" w:rsidRDefault="00DE5D22" w:rsidP="00DE5D22">
      <w:pPr>
        <w:pStyle w:val="ListParagraph"/>
        <w:numPr>
          <w:ilvl w:val="1"/>
          <w:numId w:val="3"/>
        </w:numPr>
        <w:rPr>
          <w:u w:val="single"/>
        </w:rPr>
      </w:pPr>
      <w:r>
        <w:t>116.88 g NaCl</w:t>
      </w:r>
    </w:p>
    <w:p w14:paraId="342C97C9" w14:textId="2DC7C4CD" w:rsidR="00294442" w:rsidRDefault="00294442"/>
    <w:p w14:paraId="63D5AA96" w14:textId="262B0C5B" w:rsidR="00294442" w:rsidRDefault="00294442">
      <w:r>
        <w:rPr>
          <w:b/>
          <w:bCs/>
        </w:rPr>
        <w:t>Constructing mixed-bed resin bags</w:t>
      </w:r>
    </w:p>
    <w:p w14:paraId="5C85D91F" w14:textId="5DF34A8F" w:rsidR="00294442" w:rsidRDefault="00294442" w:rsidP="00294442">
      <w:pPr>
        <w:pStyle w:val="ListParagraph"/>
        <w:numPr>
          <w:ilvl w:val="0"/>
          <w:numId w:val="1"/>
        </w:numPr>
      </w:pPr>
      <w:r>
        <w:t>Cut nylon/</w:t>
      </w:r>
      <w:proofErr w:type="spellStart"/>
      <w:r>
        <w:t>lycra</w:t>
      </w:r>
      <w:proofErr w:type="spellEnd"/>
      <w:r>
        <w:t xml:space="preserve"> stocking material into 5-inch squares. Material can be found at Jo-Ann fabrics in the sportswear fabric section</w:t>
      </w:r>
    </w:p>
    <w:p w14:paraId="3E036CDB" w14:textId="15898F05" w:rsidR="00294442" w:rsidRDefault="00294442" w:rsidP="00294442">
      <w:pPr>
        <w:pStyle w:val="ListParagraph"/>
        <w:numPr>
          <w:ilvl w:val="0"/>
          <w:numId w:val="1"/>
        </w:numPr>
      </w:pPr>
      <w:r>
        <w:t xml:space="preserve">Weigh out 5g of </w:t>
      </w:r>
      <w:proofErr w:type="spellStart"/>
      <w:r>
        <w:t>Dowex</w:t>
      </w:r>
      <w:proofErr w:type="spellEnd"/>
      <w:r>
        <w:t xml:space="preserve"> Marathon MR-3 and place in the center of each </w:t>
      </w:r>
      <w:proofErr w:type="spellStart"/>
      <w:r>
        <w:t>lycra</w:t>
      </w:r>
      <w:proofErr w:type="spellEnd"/>
      <w:r>
        <w:t xml:space="preserve"> square</w:t>
      </w:r>
    </w:p>
    <w:p w14:paraId="59407D4B" w14:textId="1850B603" w:rsidR="00294442" w:rsidRDefault="00294442" w:rsidP="00294442">
      <w:pPr>
        <w:pStyle w:val="ListParagraph"/>
        <w:numPr>
          <w:ilvl w:val="0"/>
          <w:numId w:val="1"/>
        </w:numPr>
      </w:pPr>
      <w:r>
        <w:t>Bundle corners and tie off resin bag with a zip tie</w:t>
      </w:r>
    </w:p>
    <w:p w14:paraId="6B635FC3" w14:textId="3551B533" w:rsidR="00294442" w:rsidRDefault="00294442" w:rsidP="00294442">
      <w:pPr>
        <w:pStyle w:val="ListParagraph"/>
        <w:numPr>
          <w:ilvl w:val="1"/>
          <w:numId w:val="1"/>
        </w:numPr>
      </w:pPr>
      <w:r>
        <w:t>To speed up process, partially zip a selection of zip ties prior to weighing out mixed bed resin so that you only need to tighten the tie around the top of the bag</w:t>
      </w:r>
    </w:p>
    <w:p w14:paraId="6FD60B20" w14:textId="32147E55" w:rsidR="00294442" w:rsidRDefault="00294442" w:rsidP="00294442">
      <w:pPr>
        <w:pStyle w:val="ListParagraph"/>
        <w:numPr>
          <w:ilvl w:val="1"/>
          <w:numId w:val="1"/>
        </w:numPr>
      </w:pPr>
      <w:r>
        <w:t>Once zip tie is over fabric edges, pull it tight and cut off the end</w:t>
      </w:r>
    </w:p>
    <w:p w14:paraId="573F6123" w14:textId="55B8DF54" w:rsidR="00294442" w:rsidRDefault="00294442" w:rsidP="00294442"/>
    <w:p w14:paraId="305C6AF7" w14:textId="441C9EE6" w:rsidR="00294442" w:rsidRDefault="00294442" w:rsidP="00294442">
      <w:r>
        <w:rPr>
          <w:b/>
          <w:bCs/>
        </w:rPr>
        <w:t>Activating mixed-bed resin bags</w:t>
      </w:r>
    </w:p>
    <w:p w14:paraId="1908B7EC" w14:textId="55AB9303" w:rsidR="00294442" w:rsidRDefault="00294442" w:rsidP="00294442">
      <w:pPr>
        <w:pStyle w:val="ListParagraph"/>
        <w:numPr>
          <w:ilvl w:val="0"/>
          <w:numId w:val="2"/>
        </w:numPr>
      </w:pPr>
      <w:r>
        <w:t xml:space="preserve">Prepare </w:t>
      </w:r>
      <w:r w:rsidR="00DE5D22">
        <w:t>enough 0.5 M HCl solution to soak all resin bags. Place bags in 0.5 M HCl for 20 minutes</w:t>
      </w:r>
    </w:p>
    <w:p w14:paraId="3233C3D1" w14:textId="67204E1D" w:rsidR="00DE5D22" w:rsidRDefault="00DE5D22" w:rsidP="00294442">
      <w:pPr>
        <w:pStyle w:val="ListParagraph"/>
        <w:numPr>
          <w:ilvl w:val="0"/>
          <w:numId w:val="2"/>
        </w:numPr>
      </w:pPr>
      <w:r>
        <w:t>Remove bags from 0.5 M HCl solution and rinse with ultrapure water</w:t>
      </w:r>
    </w:p>
    <w:p w14:paraId="5D618B85" w14:textId="7FAB0CC6" w:rsidR="00DE5D22" w:rsidRDefault="00DE5D22" w:rsidP="00294442">
      <w:pPr>
        <w:pStyle w:val="ListParagraph"/>
        <w:numPr>
          <w:ilvl w:val="0"/>
          <w:numId w:val="2"/>
        </w:numPr>
      </w:pPr>
      <w:r>
        <w:t>Prepare enough 2.0 M NaCl solution to soak all resin bags. Place bags in 2.0 M NaCl solution until</w:t>
      </w:r>
      <w:r w:rsidR="00D851E4">
        <w:t xml:space="preserve"> the pH of the solution stabilizes. This will take some time as you are exchanging off all the H</w:t>
      </w:r>
      <w:r w:rsidR="00D851E4">
        <w:rPr>
          <w:vertAlign w:val="superscript"/>
        </w:rPr>
        <w:t>+</w:t>
      </w:r>
      <w:r w:rsidR="00D851E4">
        <w:t xml:space="preserve"> you put on during the first acid wash</w:t>
      </w:r>
    </w:p>
    <w:p w14:paraId="60160DAD" w14:textId="2BD4469F" w:rsidR="00D851E4" w:rsidRDefault="00D851E4" w:rsidP="00D851E4">
      <w:pPr>
        <w:pStyle w:val="ListParagraph"/>
        <w:numPr>
          <w:ilvl w:val="1"/>
          <w:numId w:val="2"/>
        </w:numPr>
      </w:pPr>
      <w:r>
        <w:t xml:space="preserve">A few NaCl changes over at least an </w:t>
      </w:r>
      <w:proofErr w:type="gramStart"/>
      <w:r>
        <w:t>8 hour</w:t>
      </w:r>
      <w:proofErr w:type="gramEnd"/>
      <w:r>
        <w:t xml:space="preserve"> period should do the trick, although it may be better to leave them in the wash solution over night</w:t>
      </w:r>
    </w:p>
    <w:p w14:paraId="09A5FAA3" w14:textId="06CB81BA" w:rsidR="00D851E4" w:rsidRDefault="00D851E4" w:rsidP="00D851E4">
      <w:pPr>
        <w:pStyle w:val="ListParagraph"/>
        <w:numPr>
          <w:ilvl w:val="0"/>
          <w:numId w:val="2"/>
        </w:numPr>
      </w:pPr>
      <w:r>
        <w:t>Rinse bags again in ultrapure water and put them in individual Ziploc sandwich bags until ready for field deployment</w:t>
      </w:r>
    </w:p>
    <w:p w14:paraId="483C6A5A" w14:textId="6779419A" w:rsidR="00D851E4" w:rsidRDefault="00D851E4" w:rsidP="00D851E4">
      <w:r>
        <w:rPr>
          <w:b/>
          <w:bCs/>
        </w:rPr>
        <w:lastRenderedPageBreak/>
        <w:t>Deploying mixed-bed resin bags</w:t>
      </w:r>
    </w:p>
    <w:p w14:paraId="31D692CE" w14:textId="23C2AECC" w:rsidR="00D851E4" w:rsidRDefault="00D851E4" w:rsidP="00D851E4">
      <w:pPr>
        <w:pStyle w:val="ListParagraph"/>
        <w:numPr>
          <w:ilvl w:val="0"/>
          <w:numId w:val="5"/>
        </w:numPr>
      </w:pPr>
      <w:r>
        <w:t>Use a trowel or shovel to dig a hole approximately 5-10cm below the soil surface. Be sure to clear any surface litter before digging</w:t>
      </w:r>
    </w:p>
    <w:p w14:paraId="7EB8973B" w14:textId="76668694" w:rsidR="00D851E4" w:rsidRDefault="00D851E4" w:rsidP="00D851E4">
      <w:pPr>
        <w:pStyle w:val="ListParagraph"/>
        <w:numPr>
          <w:ilvl w:val="0"/>
          <w:numId w:val="5"/>
        </w:numPr>
      </w:pPr>
      <w:r>
        <w:t>Place an individual bag in each hold and put down on the soil surface to close the opening</w:t>
      </w:r>
    </w:p>
    <w:p w14:paraId="5645CBC8" w14:textId="74B83DE1" w:rsidR="00D851E4" w:rsidRDefault="00D851E4" w:rsidP="00D851E4">
      <w:pPr>
        <w:pStyle w:val="ListParagraph"/>
        <w:numPr>
          <w:ilvl w:val="0"/>
          <w:numId w:val="5"/>
        </w:numPr>
      </w:pPr>
      <w:r>
        <w:t>Be sure to mark the bags with flags and/or a GPS coordinate so that you can find them again. It is recommended to do both as flags can be moved by animals or can drift off in windy systems</w:t>
      </w:r>
    </w:p>
    <w:p w14:paraId="5B2ACE0F" w14:textId="76EB2E55" w:rsidR="00D851E4" w:rsidRDefault="00D851E4" w:rsidP="00D851E4">
      <w:pPr>
        <w:pStyle w:val="ListParagraph"/>
        <w:numPr>
          <w:ilvl w:val="0"/>
          <w:numId w:val="5"/>
        </w:numPr>
      </w:pPr>
      <w:r>
        <w:t>Leave bags in the field for 1-2 months</w:t>
      </w:r>
    </w:p>
    <w:p w14:paraId="375D7927" w14:textId="7E02C06C" w:rsidR="00D851E4" w:rsidRDefault="00D851E4" w:rsidP="00D851E4">
      <w:pPr>
        <w:pStyle w:val="ListParagraph"/>
        <w:numPr>
          <w:ilvl w:val="0"/>
          <w:numId w:val="5"/>
        </w:numPr>
      </w:pPr>
      <w:r>
        <w:t xml:space="preserve">Exercise caution when retrieving bags, as </w:t>
      </w:r>
      <w:proofErr w:type="spellStart"/>
      <w:r>
        <w:t>lycra</w:t>
      </w:r>
      <w:proofErr w:type="spellEnd"/>
      <w:r>
        <w:t xml:space="preserve"> is </w:t>
      </w:r>
      <w:r w:rsidR="00F52E99">
        <w:t>easy to tear. Dig a hole around the proximity of the bag and carefully extract each bag into an individual Ziploc bag</w:t>
      </w:r>
    </w:p>
    <w:p w14:paraId="4A9CEA7E" w14:textId="4926A11D" w:rsidR="00F52E99" w:rsidRDefault="00F52E99" w:rsidP="00F52E99"/>
    <w:p w14:paraId="69FFA3E8" w14:textId="7BAB2560" w:rsidR="00F52E99" w:rsidRDefault="00F52E99" w:rsidP="00F52E99">
      <w:r>
        <w:rPr>
          <w:b/>
          <w:bCs/>
        </w:rPr>
        <w:t>Extracting mixed-bed resin bags</w:t>
      </w:r>
      <w:r w:rsidR="0047541F">
        <w:rPr>
          <w:b/>
          <w:bCs/>
        </w:rPr>
        <w:t xml:space="preserve"> (not an effective method for phosphorus extraction)</w:t>
      </w:r>
    </w:p>
    <w:p w14:paraId="1FCAB94E" w14:textId="64DFD867" w:rsidR="00F52E99" w:rsidRDefault="00F52E99" w:rsidP="00F52E99">
      <w:pPr>
        <w:pStyle w:val="ListParagraph"/>
        <w:numPr>
          <w:ilvl w:val="0"/>
          <w:numId w:val="6"/>
        </w:numPr>
      </w:pPr>
      <w:r>
        <w:t xml:space="preserve">Rinse each bag in ultrapure water and place in a labeled 250 mL Erlenmeyer flask. Be sure that you remove as much soil as possible from the bag. Murky extracts will skew </w:t>
      </w:r>
      <w:r w:rsidR="0047541F">
        <w:t xml:space="preserve">anion/cation </w:t>
      </w:r>
      <w:r>
        <w:t>assays</w:t>
      </w:r>
    </w:p>
    <w:p w14:paraId="43E0F250" w14:textId="330EFAAA" w:rsidR="00F52E99" w:rsidRDefault="00F52E99" w:rsidP="00F52E99">
      <w:pPr>
        <w:pStyle w:val="ListParagraph"/>
        <w:numPr>
          <w:ilvl w:val="0"/>
          <w:numId w:val="6"/>
        </w:numPr>
      </w:pPr>
      <w:r>
        <w:t>Add 100 mL of 0.1 M HCl/2.0 M NaCl to each flask, cover with parafilm, and shake for 1 hour at medium speed</w:t>
      </w:r>
    </w:p>
    <w:p w14:paraId="60B3218D" w14:textId="3AF112C8" w:rsidR="00F52E99" w:rsidRPr="00F52E99" w:rsidRDefault="00F52E99" w:rsidP="00F52E99">
      <w:pPr>
        <w:pStyle w:val="ListParagraph"/>
        <w:numPr>
          <w:ilvl w:val="0"/>
          <w:numId w:val="6"/>
        </w:numPr>
      </w:pPr>
      <w:r>
        <w:t>Pour resin extract into labeled Falcon tube and freeze until ready for assaying</w:t>
      </w:r>
    </w:p>
    <w:p w14:paraId="7F4A2A98" w14:textId="1C4D81C6" w:rsidR="00D851E4" w:rsidRDefault="00D851E4" w:rsidP="00D851E4"/>
    <w:p w14:paraId="647851E8" w14:textId="77777777" w:rsidR="00D851E4" w:rsidRPr="00D851E4" w:rsidRDefault="00D851E4" w:rsidP="00D851E4"/>
    <w:sectPr w:rsidR="00D851E4" w:rsidRPr="00D8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EA95" w14:textId="77777777" w:rsidR="004C0C2A" w:rsidRDefault="004C0C2A" w:rsidP="00F52E99">
      <w:r>
        <w:separator/>
      </w:r>
    </w:p>
  </w:endnote>
  <w:endnote w:type="continuationSeparator" w:id="0">
    <w:p w14:paraId="3B5FDD2E" w14:textId="77777777" w:rsidR="004C0C2A" w:rsidRDefault="004C0C2A" w:rsidP="00F5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87FC" w14:textId="77777777" w:rsidR="004C0C2A" w:rsidRDefault="004C0C2A" w:rsidP="00F52E99">
      <w:r>
        <w:separator/>
      </w:r>
    </w:p>
  </w:footnote>
  <w:footnote w:type="continuationSeparator" w:id="0">
    <w:p w14:paraId="0616FE7F" w14:textId="77777777" w:rsidR="004C0C2A" w:rsidRDefault="004C0C2A" w:rsidP="00F52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6C22"/>
    <w:multiLevelType w:val="hybridMultilevel"/>
    <w:tmpl w:val="38B6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E99"/>
    <w:multiLevelType w:val="hybridMultilevel"/>
    <w:tmpl w:val="C86C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687A"/>
    <w:multiLevelType w:val="hybridMultilevel"/>
    <w:tmpl w:val="9B68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33AA7"/>
    <w:multiLevelType w:val="hybridMultilevel"/>
    <w:tmpl w:val="B9E61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3F49"/>
    <w:multiLevelType w:val="hybridMultilevel"/>
    <w:tmpl w:val="B194E748"/>
    <w:lvl w:ilvl="0" w:tplc="5C268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33E59"/>
    <w:multiLevelType w:val="hybridMultilevel"/>
    <w:tmpl w:val="3BE8A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85"/>
    <w:rsid w:val="00294442"/>
    <w:rsid w:val="002948B1"/>
    <w:rsid w:val="002C360E"/>
    <w:rsid w:val="003D6717"/>
    <w:rsid w:val="0047541F"/>
    <w:rsid w:val="00497794"/>
    <w:rsid w:val="004C0C2A"/>
    <w:rsid w:val="005A3AD9"/>
    <w:rsid w:val="00D851E4"/>
    <w:rsid w:val="00DE5D22"/>
    <w:rsid w:val="00EE2085"/>
    <w:rsid w:val="00F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8E698"/>
  <w15:chartTrackingRefBased/>
  <w15:docId w15:val="{27DEF72D-80A6-D441-B4DF-9EB0B048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E99"/>
  </w:style>
  <w:style w:type="paragraph" w:styleId="Footer">
    <w:name w:val="footer"/>
    <w:basedOn w:val="Normal"/>
    <w:link w:val="FooterChar"/>
    <w:uiPriority w:val="99"/>
    <w:unhideWhenUsed/>
    <w:rsid w:val="00F52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2021-11-22T21:33:00Z</dcterms:created>
  <dcterms:modified xsi:type="dcterms:W3CDTF">2021-11-22T22:01:00Z</dcterms:modified>
</cp:coreProperties>
</file>