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7711D" w14:textId="2B0C6DFE" w:rsidR="00FE4F7C" w:rsidRPr="00B67CCA" w:rsidRDefault="00B67CCA">
      <w:pPr>
        <w:rPr>
          <w:rFonts w:ascii="Times New Roman" w:hAnsi="Times New Roman" w:cs="Times New Roman"/>
          <w:color w:val="333333"/>
          <w:sz w:val="20"/>
          <w:szCs w:val="20"/>
        </w:rPr>
      </w:pPr>
      <w:proofErr w:type="spellStart"/>
      <w:r w:rsidRPr="00B67CCA">
        <w:rPr>
          <w:rFonts w:ascii="Times New Roman" w:hAnsi="Times New Roman" w:cs="Times New Roman"/>
          <w:b/>
          <w:bCs/>
          <w:color w:val="333333"/>
          <w:sz w:val="20"/>
          <w:szCs w:val="20"/>
        </w:rPr>
        <w:t>Uromi</w:t>
      </w:r>
      <w:proofErr w:type="spellEnd"/>
      <w:r w:rsidRPr="00B67CCA">
        <w:rPr>
          <w:rFonts w:ascii="Times New Roman" w:hAnsi="Times New Roman" w:cs="Times New Roman"/>
          <w:b/>
          <w:bCs/>
          <w:color w:val="333333"/>
          <w:sz w:val="20"/>
          <w:szCs w:val="20"/>
        </w:rPr>
        <w:t xml:space="preserve"> M. Goodale - </w:t>
      </w:r>
      <w:r w:rsidRPr="00B67CCA">
        <w:rPr>
          <w:rFonts w:ascii="Times New Roman" w:hAnsi="Times New Roman" w:cs="Times New Roman"/>
          <w:color w:val="333333"/>
          <w:sz w:val="20"/>
          <w:szCs w:val="20"/>
        </w:rPr>
        <w:t>  Guangxi Key Laboratory for Forest Ecology and Conservation, College of Forestry, Guangxi University, China</w:t>
      </w:r>
      <w:r w:rsidRPr="00B67CCA">
        <w:rPr>
          <w:rFonts w:ascii="Times New Roman" w:hAnsi="Times New Roman" w:cs="Times New Roman"/>
          <w:color w:val="333333"/>
          <w:sz w:val="20"/>
          <w:szCs w:val="20"/>
        </w:rPr>
        <w:br/>
        <w:t xml:space="preserve">Email: uromi.goodale@aya.yale.edu; </w:t>
      </w:r>
      <w:hyperlink r:id="rId4" w:history="1">
        <w:r w:rsidRPr="00B67CCA">
          <w:rPr>
            <w:rStyle w:val="Hyperlink"/>
            <w:rFonts w:ascii="Times New Roman" w:hAnsi="Times New Roman" w:cs="Times New Roman"/>
            <w:sz w:val="20"/>
            <w:szCs w:val="20"/>
          </w:rPr>
          <w:t>uromi.manage.goodale@outlook.com</w:t>
        </w:r>
      </w:hyperlink>
    </w:p>
    <w:p w14:paraId="76855DD0" w14:textId="2426F4D0" w:rsidR="00B67CCA" w:rsidRPr="00B67CCA" w:rsidRDefault="00B67CCA">
      <w:pPr>
        <w:rPr>
          <w:rFonts w:ascii="Times New Roman" w:hAnsi="Times New Roman" w:cs="Times New Roman"/>
          <w:color w:val="333333"/>
          <w:sz w:val="20"/>
          <w:szCs w:val="20"/>
        </w:rPr>
      </w:pPr>
      <w:r w:rsidRPr="00B67CCA">
        <w:rPr>
          <w:rFonts w:ascii="Times New Roman" w:hAnsi="Times New Roman" w:cs="Times New Roman"/>
          <w:color w:val="333333"/>
          <w:sz w:val="20"/>
          <w:szCs w:val="20"/>
        </w:rPr>
        <w:t>Editor, Journal of Sustainable Forestry</w:t>
      </w:r>
    </w:p>
    <w:p w14:paraId="058AA1D6" w14:textId="615EF59F" w:rsidR="00B67CCA" w:rsidRPr="00B67CCA" w:rsidRDefault="00B67CCA">
      <w:pPr>
        <w:rPr>
          <w:rFonts w:ascii="Times New Roman" w:hAnsi="Times New Roman" w:cs="Times New Roman"/>
          <w:color w:val="333333"/>
          <w:sz w:val="20"/>
          <w:szCs w:val="20"/>
        </w:rPr>
      </w:pPr>
      <w:r w:rsidRPr="00B67CCA">
        <w:rPr>
          <w:rFonts w:ascii="Times New Roman" w:hAnsi="Times New Roman" w:cs="Times New Roman"/>
          <w:color w:val="333333"/>
          <w:sz w:val="20"/>
          <w:szCs w:val="20"/>
        </w:rPr>
        <w:t>Dear Dr. Goodale,</w:t>
      </w:r>
    </w:p>
    <w:p w14:paraId="1301C023" w14:textId="1D46AA91" w:rsidR="00B67CCA" w:rsidRPr="00FC26E0" w:rsidRDefault="0060145F">
      <w:pPr>
        <w:rPr>
          <w:rFonts w:ascii="Times New Roman" w:hAnsi="Times New Roman" w:cs="Times New Roman"/>
        </w:rPr>
      </w:pPr>
      <w:r w:rsidRPr="00FC26E0">
        <w:rPr>
          <w:rFonts w:ascii="Times New Roman" w:hAnsi="Times New Roman" w:cs="Times New Roman"/>
          <w:sz w:val="20"/>
          <w:szCs w:val="20"/>
        </w:rPr>
        <w:t>Y</w:t>
      </w:r>
      <w:r w:rsidR="00B67CCA" w:rsidRPr="00FC26E0">
        <w:rPr>
          <w:rFonts w:ascii="Times New Roman" w:hAnsi="Times New Roman" w:cs="Times New Roman"/>
          <w:sz w:val="20"/>
          <w:szCs w:val="20"/>
        </w:rPr>
        <w:t xml:space="preserve">ou served as </w:t>
      </w:r>
      <w:r w:rsidR="00C418D6" w:rsidRPr="00FC26E0">
        <w:rPr>
          <w:rFonts w:ascii="Times New Roman" w:hAnsi="Times New Roman" w:cs="Times New Roman"/>
          <w:sz w:val="20"/>
          <w:szCs w:val="20"/>
        </w:rPr>
        <w:t>the</w:t>
      </w:r>
      <w:r w:rsidR="00B67CCA" w:rsidRPr="00FC26E0">
        <w:rPr>
          <w:rFonts w:ascii="Times New Roman" w:hAnsi="Times New Roman" w:cs="Times New Roman"/>
          <w:sz w:val="20"/>
          <w:szCs w:val="20"/>
        </w:rPr>
        <w:t xml:space="preserve"> editor for </w:t>
      </w:r>
      <w:r w:rsidR="00D536DB" w:rsidRPr="00FC26E0">
        <w:rPr>
          <w:rFonts w:ascii="Times New Roman" w:hAnsi="Times New Roman" w:cs="Times New Roman"/>
          <w:sz w:val="20"/>
          <w:szCs w:val="20"/>
        </w:rPr>
        <w:t>our article</w:t>
      </w:r>
      <w:r w:rsidR="00B67CCA" w:rsidRPr="00FC26E0">
        <w:rPr>
          <w:rFonts w:ascii="Times New Roman" w:hAnsi="Times New Roman" w:cs="Times New Roman"/>
          <w:sz w:val="20"/>
          <w:szCs w:val="20"/>
        </w:rPr>
        <w:t xml:space="preserve"> published in</w:t>
      </w:r>
      <w:r w:rsidR="005F00F3" w:rsidRPr="00FC26E0">
        <w:rPr>
          <w:rFonts w:ascii="Times New Roman" w:hAnsi="Times New Roman" w:cs="Times New Roman"/>
          <w:sz w:val="20"/>
          <w:szCs w:val="20"/>
        </w:rPr>
        <w:t xml:space="preserve"> 201</w:t>
      </w:r>
      <w:r w:rsidR="0095705E" w:rsidRPr="00FC26E0">
        <w:rPr>
          <w:rFonts w:ascii="Times New Roman" w:hAnsi="Times New Roman" w:cs="Times New Roman"/>
          <w:sz w:val="20"/>
          <w:szCs w:val="20"/>
        </w:rPr>
        <w:t>8</w:t>
      </w:r>
      <w:r w:rsidR="005F00F3" w:rsidRPr="00FC26E0">
        <w:rPr>
          <w:rFonts w:ascii="Times New Roman" w:hAnsi="Times New Roman" w:cs="Times New Roman"/>
          <w:sz w:val="20"/>
          <w:szCs w:val="20"/>
        </w:rPr>
        <w:t xml:space="preserve"> in</w:t>
      </w:r>
      <w:r w:rsidR="00B67CCA" w:rsidRPr="00FC26E0">
        <w:rPr>
          <w:rFonts w:ascii="Times New Roman" w:hAnsi="Times New Roman" w:cs="Times New Roman"/>
          <w:sz w:val="20"/>
          <w:szCs w:val="20"/>
        </w:rPr>
        <w:t xml:space="preserve"> </w:t>
      </w:r>
      <w:r w:rsidR="00B67CCA" w:rsidRPr="00FC26E0">
        <w:rPr>
          <w:rFonts w:ascii="Times New Roman" w:hAnsi="Times New Roman" w:cs="Times New Roman"/>
          <w:i/>
          <w:iCs/>
          <w:sz w:val="20"/>
          <w:szCs w:val="20"/>
        </w:rPr>
        <w:t>Journal of Sustainable Forestry</w:t>
      </w:r>
      <w:r w:rsidR="00B67CCA" w:rsidRPr="00FC26E0">
        <w:rPr>
          <w:rFonts w:ascii="Times New Roman" w:hAnsi="Times New Roman" w:cs="Times New Roman"/>
          <w:sz w:val="20"/>
          <w:szCs w:val="20"/>
        </w:rPr>
        <w:t xml:space="preserve"> (</w:t>
      </w:r>
      <w:hyperlink r:id="rId5" w:history="1">
        <w:r w:rsidR="00B67CCA" w:rsidRPr="00FC26E0">
          <w:rPr>
            <w:rStyle w:val="Hyperlink"/>
            <w:rFonts w:ascii="Times New Roman" w:hAnsi="Times New Roman" w:cs="Times New Roman"/>
            <w:color w:val="auto"/>
            <w:sz w:val="20"/>
            <w:szCs w:val="20"/>
          </w:rPr>
          <w:t>http://dx.doi.org/10.1080/10549811.2017.138611</w:t>
        </w:r>
      </w:hyperlink>
      <w:r w:rsidR="00B67CCA" w:rsidRPr="00FC26E0">
        <w:rPr>
          <w:rFonts w:ascii="Times New Roman" w:hAnsi="Times New Roman" w:cs="Times New Roman"/>
          <w:sz w:val="20"/>
          <w:szCs w:val="20"/>
        </w:rPr>
        <w:t>)</w:t>
      </w:r>
      <w:r w:rsidR="00783020">
        <w:rPr>
          <w:rFonts w:ascii="Times New Roman" w:hAnsi="Times New Roman" w:cs="Times New Roman"/>
          <w:sz w:val="20"/>
          <w:szCs w:val="20"/>
        </w:rPr>
        <w:t xml:space="preserve"> and presently we would like you to consider Pinus rigida (Pinaceae) Response to Fire Absence and Topographic Factors at Mt Desert Island.</w:t>
      </w:r>
      <w:r w:rsidR="00B67CCA" w:rsidRPr="00FC26E0">
        <w:rPr>
          <w:rFonts w:ascii="OpenSans" w:hAnsi="OpenSans" w:cs="OpenSans"/>
          <w:sz w:val="20"/>
          <w:szCs w:val="20"/>
        </w:rPr>
        <w:t xml:space="preserve"> </w:t>
      </w:r>
      <w:r w:rsidRPr="00FC26E0">
        <w:rPr>
          <w:rFonts w:ascii="OpenSans" w:hAnsi="OpenSans" w:cs="OpenSans"/>
          <w:sz w:val="20"/>
          <w:szCs w:val="20"/>
        </w:rPr>
        <w:t xml:space="preserve">Since </w:t>
      </w:r>
      <w:r w:rsidR="00783020">
        <w:rPr>
          <w:rFonts w:ascii="OpenSans" w:hAnsi="OpenSans" w:cs="OpenSans"/>
          <w:sz w:val="20"/>
          <w:szCs w:val="20"/>
        </w:rPr>
        <w:t>2014</w:t>
      </w:r>
      <w:r w:rsidRPr="00FC26E0">
        <w:rPr>
          <w:rFonts w:ascii="OpenSans" w:hAnsi="OpenSans" w:cs="OpenSans"/>
          <w:sz w:val="20"/>
          <w:szCs w:val="20"/>
        </w:rPr>
        <w:t xml:space="preserve"> we have </w:t>
      </w:r>
      <w:r w:rsidR="00FC26E0">
        <w:rPr>
          <w:rFonts w:ascii="OpenSans" w:hAnsi="OpenSans" w:cs="OpenSans"/>
          <w:sz w:val="20"/>
          <w:szCs w:val="20"/>
        </w:rPr>
        <w:t>studied</w:t>
      </w:r>
      <w:r w:rsidRPr="00FC26E0">
        <w:rPr>
          <w:rFonts w:ascii="OpenSans" w:hAnsi="OpenSans" w:cs="OpenSans"/>
          <w:sz w:val="20"/>
          <w:szCs w:val="20"/>
        </w:rPr>
        <w:t xml:space="preserve"> </w:t>
      </w:r>
      <w:r w:rsidR="009974BF" w:rsidRPr="00FC26E0">
        <w:rPr>
          <w:rFonts w:ascii="OpenSans" w:hAnsi="OpenSans" w:cs="OpenSans"/>
          <w:sz w:val="20"/>
          <w:szCs w:val="20"/>
        </w:rPr>
        <w:t xml:space="preserve"> </w:t>
      </w:r>
      <w:r w:rsidRPr="00FC26E0">
        <w:rPr>
          <w:rFonts w:ascii="OpenSans" w:hAnsi="OpenSans" w:cs="OpenSans"/>
          <w:sz w:val="20"/>
          <w:szCs w:val="20"/>
        </w:rPr>
        <w:t xml:space="preserve">pitch pine, fire and other disturbances and the fate of </w:t>
      </w:r>
      <w:r w:rsidR="005F00F3" w:rsidRPr="00FC26E0">
        <w:rPr>
          <w:rFonts w:ascii="OpenSans" w:hAnsi="OpenSans" w:cs="OpenSans"/>
          <w:sz w:val="20"/>
          <w:szCs w:val="20"/>
        </w:rPr>
        <w:t xml:space="preserve">imperiled (S2) </w:t>
      </w:r>
      <w:r w:rsidR="00C418D6" w:rsidRPr="00FC26E0">
        <w:rPr>
          <w:rFonts w:ascii="OpenSans" w:hAnsi="OpenSans" w:cs="OpenSans"/>
          <w:sz w:val="20"/>
          <w:szCs w:val="20"/>
        </w:rPr>
        <w:t xml:space="preserve">pitch pine refugia </w:t>
      </w:r>
      <w:r w:rsidR="009974BF" w:rsidRPr="00FC26E0">
        <w:rPr>
          <w:rFonts w:ascii="OpenSans" w:hAnsi="OpenSans" w:cs="OpenSans"/>
          <w:sz w:val="20"/>
          <w:szCs w:val="20"/>
        </w:rPr>
        <w:t xml:space="preserve">on a somewhat remote island </w:t>
      </w:r>
      <w:r w:rsidR="00C418D6" w:rsidRPr="00FC26E0">
        <w:rPr>
          <w:rFonts w:ascii="OpenSans" w:hAnsi="OpenSans" w:cs="OpenSans"/>
          <w:sz w:val="20"/>
          <w:szCs w:val="20"/>
        </w:rPr>
        <w:t xml:space="preserve">in Maine. </w:t>
      </w:r>
      <w:r w:rsidR="00D536DB" w:rsidRPr="00FC26E0">
        <w:rPr>
          <w:rFonts w:ascii="Times New Roman" w:hAnsi="Times New Roman" w:cs="Times New Roman"/>
          <w:sz w:val="20"/>
          <w:szCs w:val="20"/>
        </w:rPr>
        <w:t xml:space="preserve">Most authorities conclude fire is a requisite for pitch pine persistence </w:t>
      </w:r>
      <w:r w:rsidR="00C418D6" w:rsidRPr="00FC26E0">
        <w:rPr>
          <w:rFonts w:ascii="Times New Roman" w:hAnsi="Times New Roman" w:cs="Times New Roman"/>
          <w:sz w:val="20"/>
          <w:szCs w:val="20"/>
        </w:rPr>
        <w:t xml:space="preserve">in </w:t>
      </w:r>
      <w:r w:rsidR="009974BF" w:rsidRPr="00FC26E0">
        <w:rPr>
          <w:rFonts w:ascii="Times New Roman" w:hAnsi="Times New Roman" w:cs="Times New Roman"/>
          <w:sz w:val="20"/>
          <w:szCs w:val="20"/>
        </w:rPr>
        <w:t>Maine</w:t>
      </w:r>
      <w:r w:rsidR="00C418D6" w:rsidRPr="00FC26E0">
        <w:rPr>
          <w:rFonts w:ascii="Times New Roman" w:hAnsi="Times New Roman" w:cs="Times New Roman"/>
          <w:sz w:val="20"/>
          <w:szCs w:val="20"/>
        </w:rPr>
        <w:t xml:space="preserve"> and other States</w:t>
      </w:r>
      <w:r w:rsidR="000F71B2">
        <w:rPr>
          <w:rFonts w:ascii="Times New Roman" w:hAnsi="Times New Roman" w:cs="Times New Roman"/>
          <w:sz w:val="20"/>
          <w:szCs w:val="20"/>
        </w:rPr>
        <w:t xml:space="preserve">. </w:t>
      </w:r>
      <w:r w:rsidR="00C418D6" w:rsidRPr="00FC26E0">
        <w:rPr>
          <w:rFonts w:ascii="Times New Roman" w:hAnsi="Times New Roman" w:cs="Times New Roman"/>
          <w:sz w:val="20"/>
          <w:szCs w:val="20"/>
        </w:rPr>
        <w:t xml:space="preserve">Yet, </w:t>
      </w:r>
      <w:r w:rsidR="00D536DB" w:rsidRPr="00FC26E0">
        <w:rPr>
          <w:rFonts w:ascii="Times New Roman" w:hAnsi="Times New Roman" w:cs="Times New Roman"/>
          <w:sz w:val="20"/>
          <w:szCs w:val="20"/>
        </w:rPr>
        <w:t>at M</w:t>
      </w:r>
      <w:r w:rsidR="00C418D6" w:rsidRPr="00FC26E0">
        <w:rPr>
          <w:rFonts w:ascii="Times New Roman" w:hAnsi="Times New Roman" w:cs="Times New Roman"/>
          <w:sz w:val="20"/>
          <w:szCs w:val="20"/>
        </w:rPr>
        <w:t>t Desert Island</w:t>
      </w:r>
      <w:r w:rsidR="00D536DB" w:rsidRPr="00FC26E0">
        <w:rPr>
          <w:rFonts w:ascii="Times New Roman" w:hAnsi="Times New Roman" w:cs="Times New Roman"/>
          <w:sz w:val="20"/>
          <w:szCs w:val="20"/>
        </w:rPr>
        <w:t xml:space="preserve">, </w:t>
      </w:r>
      <w:r w:rsidRPr="00FC26E0">
        <w:rPr>
          <w:rFonts w:ascii="Times New Roman" w:hAnsi="Times New Roman" w:cs="Times New Roman"/>
          <w:sz w:val="20"/>
          <w:szCs w:val="20"/>
        </w:rPr>
        <w:t xml:space="preserve">fire is </w:t>
      </w:r>
      <w:r w:rsidR="000F71B2">
        <w:rPr>
          <w:rFonts w:ascii="Times New Roman" w:hAnsi="Times New Roman" w:cs="Times New Roman"/>
          <w:sz w:val="20"/>
          <w:szCs w:val="20"/>
        </w:rPr>
        <w:t xml:space="preserve">absent for many </w:t>
      </w:r>
      <w:proofErr w:type="gramStart"/>
      <w:r w:rsidR="000F71B2">
        <w:rPr>
          <w:rFonts w:ascii="Times New Roman" w:hAnsi="Times New Roman" w:cs="Times New Roman"/>
          <w:sz w:val="20"/>
          <w:szCs w:val="20"/>
        </w:rPr>
        <w:t>years.</w:t>
      </w:r>
      <w:r w:rsidR="00C418D6" w:rsidRPr="00FC26E0">
        <w:rPr>
          <w:rFonts w:ascii="Times New Roman" w:hAnsi="Times New Roman" w:cs="Times New Roman"/>
          <w:sz w:val="20"/>
          <w:szCs w:val="20"/>
        </w:rPr>
        <w:t>.</w:t>
      </w:r>
      <w:proofErr w:type="gramEnd"/>
      <w:r w:rsidR="00C418D6" w:rsidRPr="00FC26E0">
        <w:rPr>
          <w:rFonts w:ascii="Times New Roman" w:hAnsi="Times New Roman" w:cs="Times New Roman"/>
          <w:sz w:val="20"/>
          <w:szCs w:val="20"/>
        </w:rPr>
        <w:t xml:space="preserve"> </w:t>
      </w:r>
      <w:r w:rsidR="00B538CC" w:rsidRPr="00FC26E0">
        <w:rPr>
          <w:rFonts w:ascii="Times New Roman" w:hAnsi="Times New Roman" w:cs="Times New Roman"/>
          <w:sz w:val="20"/>
          <w:szCs w:val="20"/>
        </w:rPr>
        <w:t xml:space="preserve">Given a lack of fire history, </w:t>
      </w:r>
      <w:r w:rsidR="00FC26E0">
        <w:rPr>
          <w:rFonts w:ascii="Times New Roman" w:hAnsi="Times New Roman" w:cs="Times New Roman"/>
          <w:sz w:val="20"/>
          <w:szCs w:val="20"/>
        </w:rPr>
        <w:t>and</w:t>
      </w:r>
      <w:r w:rsidR="00B538CC" w:rsidRPr="00FC26E0">
        <w:rPr>
          <w:rFonts w:ascii="Times New Roman" w:hAnsi="Times New Roman" w:cs="Times New Roman"/>
          <w:sz w:val="20"/>
          <w:szCs w:val="20"/>
        </w:rPr>
        <w:t xml:space="preserve"> a recent trend in warmer and wetter summers and winters, evergreen competitors </w:t>
      </w:r>
      <w:r w:rsidR="00FC26E0">
        <w:rPr>
          <w:rFonts w:ascii="Times New Roman" w:hAnsi="Times New Roman" w:cs="Times New Roman"/>
          <w:sz w:val="20"/>
          <w:szCs w:val="20"/>
        </w:rPr>
        <w:t>are likely to</w:t>
      </w:r>
      <w:r w:rsidR="00B538CC" w:rsidRPr="00FC26E0">
        <w:rPr>
          <w:rFonts w:ascii="Times New Roman" w:hAnsi="Times New Roman" w:cs="Times New Roman"/>
          <w:sz w:val="20"/>
          <w:szCs w:val="20"/>
        </w:rPr>
        <w:t xml:space="preserve"> gain the upper hand over pitch pine. </w:t>
      </w:r>
      <w:r w:rsidR="000F71B2">
        <w:rPr>
          <w:rFonts w:ascii="Times New Roman" w:hAnsi="Times New Roman" w:cs="Times New Roman"/>
          <w:sz w:val="20"/>
          <w:szCs w:val="20"/>
        </w:rPr>
        <w:t>W</w:t>
      </w:r>
      <w:r w:rsidR="00FC26E0">
        <w:rPr>
          <w:rFonts w:ascii="Times New Roman" w:hAnsi="Times New Roman" w:cs="Times New Roman"/>
          <w:sz w:val="20"/>
          <w:szCs w:val="20"/>
        </w:rPr>
        <w:t xml:space="preserve">e seek to </w:t>
      </w:r>
      <w:r w:rsidR="00D536DB" w:rsidRPr="00FC26E0">
        <w:rPr>
          <w:rFonts w:ascii="Times New Roman" w:hAnsi="Times New Roman" w:cs="Times New Roman"/>
          <w:sz w:val="20"/>
          <w:szCs w:val="20"/>
        </w:rPr>
        <w:t xml:space="preserve">examine </w:t>
      </w:r>
      <w:proofErr w:type="gramStart"/>
      <w:r w:rsidR="000F71B2">
        <w:rPr>
          <w:rFonts w:ascii="Times New Roman" w:hAnsi="Times New Roman" w:cs="Times New Roman"/>
          <w:sz w:val="20"/>
          <w:szCs w:val="20"/>
        </w:rPr>
        <w:t xml:space="preserve">factors  </w:t>
      </w:r>
      <w:proofErr w:type="spellStart"/>
      <w:r w:rsidR="000F71B2">
        <w:rPr>
          <w:rFonts w:ascii="Times New Roman" w:hAnsi="Times New Roman" w:cs="Times New Roman"/>
          <w:sz w:val="20"/>
          <w:szCs w:val="20"/>
        </w:rPr>
        <w:t>beside</w:t>
      </w:r>
      <w:proofErr w:type="spellEnd"/>
      <w:proofErr w:type="gramEnd"/>
      <w:r w:rsidR="000F71B2">
        <w:rPr>
          <w:rFonts w:ascii="Times New Roman" w:hAnsi="Times New Roman" w:cs="Times New Roman"/>
          <w:sz w:val="20"/>
          <w:szCs w:val="20"/>
        </w:rPr>
        <w:t xml:space="preserve"> fire</w:t>
      </w:r>
      <w:r w:rsidRPr="00FC26E0">
        <w:rPr>
          <w:rFonts w:ascii="Times New Roman" w:hAnsi="Times New Roman" w:cs="Times New Roman"/>
          <w:sz w:val="20"/>
          <w:szCs w:val="20"/>
        </w:rPr>
        <w:t xml:space="preserve"> </w:t>
      </w:r>
      <w:r w:rsidR="00D536DB" w:rsidRPr="00FC26E0">
        <w:rPr>
          <w:rFonts w:ascii="Times New Roman" w:hAnsi="Times New Roman" w:cs="Times New Roman"/>
          <w:sz w:val="20"/>
          <w:szCs w:val="20"/>
        </w:rPr>
        <w:t>which shape persistence, such as topography</w:t>
      </w:r>
      <w:r w:rsidRPr="00FC26E0">
        <w:rPr>
          <w:rFonts w:ascii="Times New Roman" w:hAnsi="Times New Roman" w:cs="Times New Roman"/>
          <w:sz w:val="20"/>
          <w:szCs w:val="20"/>
        </w:rPr>
        <w:t>,</w:t>
      </w:r>
      <w:r w:rsidR="00D536DB" w:rsidRPr="00FC26E0">
        <w:rPr>
          <w:rFonts w:ascii="Times New Roman" w:hAnsi="Times New Roman" w:cs="Times New Roman"/>
          <w:sz w:val="20"/>
          <w:szCs w:val="20"/>
        </w:rPr>
        <w:t xml:space="preserve"> </w:t>
      </w:r>
      <w:r w:rsidRPr="00FC26E0">
        <w:rPr>
          <w:rFonts w:ascii="Times New Roman" w:hAnsi="Times New Roman" w:cs="Times New Roman"/>
          <w:sz w:val="20"/>
          <w:szCs w:val="20"/>
        </w:rPr>
        <w:t>for which we obtained</w:t>
      </w:r>
      <w:r w:rsidR="00D536DB" w:rsidRPr="00FC26E0">
        <w:rPr>
          <w:rFonts w:ascii="Times New Roman" w:hAnsi="Times New Roman" w:cs="Times New Roman"/>
          <w:sz w:val="20"/>
          <w:szCs w:val="20"/>
        </w:rPr>
        <w:t xml:space="preserve"> </w:t>
      </w:r>
      <w:r w:rsidR="009974BF" w:rsidRPr="00FC26E0">
        <w:rPr>
          <w:rFonts w:ascii="Times New Roman" w:hAnsi="Times New Roman" w:cs="Times New Roman"/>
          <w:sz w:val="20"/>
          <w:szCs w:val="20"/>
        </w:rPr>
        <w:t>a variety of</w:t>
      </w:r>
      <w:r w:rsidRPr="00FC26E0">
        <w:rPr>
          <w:rFonts w:ascii="Times New Roman" w:hAnsi="Times New Roman" w:cs="Times New Roman"/>
          <w:sz w:val="20"/>
          <w:szCs w:val="20"/>
        </w:rPr>
        <w:t xml:space="preserve"> metrics related to or independent of fire history</w:t>
      </w:r>
      <w:r w:rsidR="00D536DB" w:rsidRPr="00FC26E0">
        <w:rPr>
          <w:rFonts w:ascii="Times New Roman" w:hAnsi="Times New Roman" w:cs="Times New Roman"/>
          <w:sz w:val="20"/>
          <w:szCs w:val="20"/>
        </w:rPr>
        <w:t xml:space="preserve">. </w:t>
      </w:r>
      <w:r w:rsidR="000F71B2">
        <w:rPr>
          <w:rFonts w:ascii="Times New Roman" w:hAnsi="Times New Roman" w:cs="Times New Roman"/>
          <w:sz w:val="20"/>
          <w:szCs w:val="20"/>
        </w:rPr>
        <w:t xml:space="preserve">Tree </w:t>
      </w:r>
      <w:proofErr w:type="gramStart"/>
      <w:r w:rsidR="000F71B2">
        <w:rPr>
          <w:rFonts w:ascii="Times New Roman" w:hAnsi="Times New Roman" w:cs="Times New Roman"/>
          <w:sz w:val="20"/>
          <w:szCs w:val="20"/>
        </w:rPr>
        <w:t xml:space="preserve">subjects </w:t>
      </w:r>
      <w:r w:rsidR="009974BF" w:rsidRPr="00FC26E0">
        <w:rPr>
          <w:rFonts w:ascii="Times New Roman" w:hAnsi="Times New Roman" w:cs="Times New Roman"/>
          <w:sz w:val="20"/>
          <w:szCs w:val="20"/>
        </w:rPr>
        <w:t xml:space="preserve"> were</w:t>
      </w:r>
      <w:proofErr w:type="gramEnd"/>
      <w:r w:rsidR="009974BF" w:rsidRPr="00FC26E0">
        <w:rPr>
          <w:rFonts w:ascii="Times New Roman" w:hAnsi="Times New Roman" w:cs="Times New Roman"/>
          <w:sz w:val="20"/>
          <w:szCs w:val="20"/>
        </w:rPr>
        <w:t xml:space="preserve"> divided evenly</w:t>
      </w:r>
      <w:r w:rsidR="002B1BC3" w:rsidRPr="00FC26E0">
        <w:rPr>
          <w:rFonts w:ascii="Times New Roman" w:hAnsi="Times New Roman" w:cs="Times New Roman"/>
          <w:sz w:val="20"/>
          <w:szCs w:val="20"/>
        </w:rPr>
        <w:t xml:space="preserve"> into low and high</w:t>
      </w:r>
      <w:r w:rsidR="00B4406A" w:rsidRPr="00FC26E0">
        <w:rPr>
          <w:rFonts w:ascii="Times New Roman" w:hAnsi="Times New Roman" w:cs="Times New Roman"/>
          <w:sz w:val="20"/>
          <w:szCs w:val="20"/>
        </w:rPr>
        <w:t xml:space="preserve"> </w:t>
      </w:r>
      <w:r w:rsidR="002D365A" w:rsidRPr="00FC26E0">
        <w:rPr>
          <w:rFonts w:ascii="Times New Roman" w:hAnsi="Times New Roman" w:cs="Times New Roman"/>
          <w:sz w:val="20"/>
          <w:szCs w:val="20"/>
        </w:rPr>
        <w:t>elevation</w:t>
      </w:r>
      <w:r w:rsidR="00B4406A" w:rsidRPr="00FC26E0">
        <w:rPr>
          <w:rFonts w:ascii="Times New Roman" w:hAnsi="Times New Roman" w:cs="Times New Roman"/>
          <w:sz w:val="20"/>
          <w:szCs w:val="20"/>
        </w:rPr>
        <w:t xml:space="preserve"> </w:t>
      </w:r>
      <w:r w:rsidR="002B1BC3" w:rsidRPr="00FC26E0">
        <w:rPr>
          <w:rFonts w:ascii="Times New Roman" w:hAnsi="Times New Roman" w:cs="Times New Roman"/>
          <w:sz w:val="20"/>
          <w:szCs w:val="20"/>
        </w:rPr>
        <w:t xml:space="preserve">categories and </w:t>
      </w:r>
      <w:r w:rsidRPr="00FC26E0">
        <w:rPr>
          <w:rFonts w:ascii="Times New Roman" w:hAnsi="Times New Roman" w:cs="Times New Roman"/>
          <w:sz w:val="20"/>
          <w:szCs w:val="20"/>
        </w:rPr>
        <w:t>according to</w:t>
      </w:r>
      <w:r w:rsidR="002B1BC3" w:rsidRPr="00FC26E0">
        <w:rPr>
          <w:rFonts w:ascii="Times New Roman" w:hAnsi="Times New Roman" w:cs="Times New Roman"/>
          <w:sz w:val="20"/>
          <w:szCs w:val="20"/>
        </w:rPr>
        <w:t xml:space="preserve"> fire exposures in 19</w:t>
      </w:r>
      <w:r w:rsidRPr="00FC26E0">
        <w:rPr>
          <w:rFonts w:ascii="Times New Roman" w:hAnsi="Times New Roman" w:cs="Times New Roman"/>
          <w:sz w:val="20"/>
          <w:szCs w:val="20"/>
        </w:rPr>
        <w:t>2</w:t>
      </w:r>
      <w:r w:rsidR="002B1BC3" w:rsidRPr="00FC26E0">
        <w:rPr>
          <w:rFonts w:ascii="Times New Roman" w:hAnsi="Times New Roman" w:cs="Times New Roman"/>
          <w:sz w:val="20"/>
          <w:szCs w:val="20"/>
        </w:rPr>
        <w:t>0 and</w:t>
      </w:r>
      <w:r w:rsidR="00D536DB" w:rsidRPr="00FC26E0">
        <w:rPr>
          <w:rFonts w:ascii="Times New Roman" w:hAnsi="Times New Roman" w:cs="Times New Roman"/>
          <w:sz w:val="20"/>
          <w:szCs w:val="20"/>
        </w:rPr>
        <w:t xml:space="preserve"> 1947. </w:t>
      </w:r>
      <w:r w:rsidR="002D365A" w:rsidRPr="00FC26E0">
        <w:rPr>
          <w:rFonts w:ascii="Times New Roman" w:hAnsi="Times New Roman" w:cs="Times New Roman"/>
          <w:sz w:val="20"/>
          <w:szCs w:val="20"/>
        </w:rPr>
        <w:t xml:space="preserve">Single-point-in-time </w:t>
      </w:r>
      <w:r w:rsidR="00D536DB" w:rsidRPr="00FC26E0">
        <w:rPr>
          <w:rFonts w:ascii="Times New Roman" w:hAnsi="Times New Roman" w:cs="Times New Roman"/>
          <w:sz w:val="20"/>
          <w:szCs w:val="20"/>
        </w:rPr>
        <w:t xml:space="preserve">leaf and soil </w:t>
      </w:r>
      <w:r w:rsidR="002D365A" w:rsidRPr="00FC26E0">
        <w:rPr>
          <w:rFonts w:ascii="Times New Roman" w:hAnsi="Times New Roman" w:cs="Times New Roman"/>
          <w:sz w:val="20"/>
          <w:szCs w:val="20"/>
        </w:rPr>
        <w:t>data w</w:t>
      </w:r>
      <w:r w:rsidR="00D536DB" w:rsidRPr="00FC26E0">
        <w:rPr>
          <w:rFonts w:ascii="Times New Roman" w:hAnsi="Times New Roman" w:cs="Times New Roman"/>
          <w:sz w:val="20"/>
          <w:szCs w:val="20"/>
        </w:rPr>
        <w:t>ere</w:t>
      </w:r>
      <w:r w:rsidR="002D365A" w:rsidRPr="00FC26E0">
        <w:rPr>
          <w:rFonts w:ascii="Times New Roman" w:hAnsi="Times New Roman" w:cs="Times New Roman"/>
          <w:sz w:val="20"/>
          <w:szCs w:val="20"/>
        </w:rPr>
        <w:t xml:space="preserve"> captured </w:t>
      </w:r>
      <w:r w:rsidR="009974BF" w:rsidRPr="00FC26E0">
        <w:rPr>
          <w:rFonts w:ascii="Times New Roman" w:hAnsi="Times New Roman" w:cs="Times New Roman"/>
          <w:sz w:val="20"/>
          <w:szCs w:val="20"/>
        </w:rPr>
        <w:t>during a high stress time</w:t>
      </w:r>
      <w:r w:rsidR="00B4406A" w:rsidRPr="00FC26E0">
        <w:rPr>
          <w:rFonts w:ascii="Times New Roman" w:hAnsi="Times New Roman" w:cs="Times New Roman"/>
          <w:sz w:val="20"/>
          <w:szCs w:val="20"/>
        </w:rPr>
        <w:t xml:space="preserve"> </w:t>
      </w:r>
      <w:r w:rsidRPr="00FC26E0">
        <w:rPr>
          <w:rFonts w:ascii="Times New Roman" w:hAnsi="Times New Roman" w:cs="Times New Roman"/>
          <w:sz w:val="20"/>
          <w:szCs w:val="20"/>
        </w:rPr>
        <w:t>(end of July) over two years</w:t>
      </w:r>
      <w:r w:rsidR="005F00F3" w:rsidRPr="00FC26E0">
        <w:rPr>
          <w:rFonts w:ascii="Times New Roman" w:hAnsi="Times New Roman" w:cs="Times New Roman"/>
          <w:sz w:val="20"/>
          <w:szCs w:val="20"/>
        </w:rPr>
        <w:t xml:space="preserve">; data are reported in </w:t>
      </w:r>
      <w:r w:rsidR="00475586" w:rsidRPr="00FC26E0">
        <w:rPr>
          <w:rFonts w:ascii="Times New Roman" w:hAnsi="Times New Roman" w:cs="Times New Roman"/>
          <w:sz w:val="20"/>
          <w:szCs w:val="20"/>
        </w:rPr>
        <w:t xml:space="preserve">eight figures and </w:t>
      </w:r>
      <w:r w:rsidR="005F00F3" w:rsidRPr="00FC26E0">
        <w:rPr>
          <w:rFonts w:ascii="Times New Roman" w:hAnsi="Times New Roman" w:cs="Times New Roman"/>
          <w:sz w:val="20"/>
          <w:szCs w:val="20"/>
        </w:rPr>
        <w:t>seven tables.</w:t>
      </w:r>
      <w:r w:rsidR="00B4406A" w:rsidRPr="00FC26E0">
        <w:rPr>
          <w:rFonts w:ascii="Times New Roman" w:hAnsi="Times New Roman" w:cs="Times New Roman"/>
          <w:sz w:val="20"/>
          <w:szCs w:val="20"/>
        </w:rPr>
        <w:t xml:space="preserve"> </w:t>
      </w:r>
      <w:r w:rsidR="00B538CC" w:rsidRPr="00FC26E0">
        <w:rPr>
          <w:rFonts w:ascii="Times New Roman" w:hAnsi="Times New Roman" w:cs="Times New Roman"/>
          <w:sz w:val="20"/>
          <w:szCs w:val="20"/>
        </w:rPr>
        <w:t>We foun</w:t>
      </w:r>
      <w:r w:rsidR="00914B78" w:rsidRPr="00FC26E0">
        <w:rPr>
          <w:rFonts w:ascii="Times New Roman" w:hAnsi="Times New Roman" w:cs="Times New Roman"/>
          <w:sz w:val="20"/>
          <w:szCs w:val="20"/>
        </w:rPr>
        <w:t xml:space="preserve">d aspect and slope orientation accounted for differences in </w:t>
      </w:r>
      <w:r w:rsidR="00914B78" w:rsidRPr="00FC26E0">
        <w:rPr>
          <w:rFonts w:ascii="Times New Roman" w:hAnsi="Times New Roman" w:cs="Times New Roman"/>
          <w:bCs/>
          <w:sz w:val="20"/>
          <w:szCs w:val="20"/>
        </w:rPr>
        <w:t>adaptivity</w:t>
      </w:r>
      <w:r w:rsidR="00914B78" w:rsidRPr="00FC26E0">
        <w:rPr>
          <w:rFonts w:ascii="Times New Roman" w:hAnsi="Times New Roman" w:cs="Times New Roman"/>
          <w:sz w:val="20"/>
          <w:szCs w:val="20"/>
        </w:rPr>
        <w:t xml:space="preserve"> (growth, expansion into greater stand density) </w:t>
      </w:r>
      <w:r w:rsidR="009974BF" w:rsidRPr="00FC26E0">
        <w:rPr>
          <w:rFonts w:ascii="Times New Roman" w:hAnsi="Times New Roman" w:cs="Times New Roman"/>
          <w:sz w:val="20"/>
          <w:szCs w:val="20"/>
        </w:rPr>
        <w:t>with</w:t>
      </w:r>
      <w:r w:rsidR="00914B78" w:rsidRPr="00FC26E0">
        <w:rPr>
          <w:rFonts w:ascii="Times New Roman" w:hAnsi="Times New Roman" w:cs="Times New Roman"/>
          <w:sz w:val="20"/>
          <w:szCs w:val="20"/>
        </w:rPr>
        <w:t xml:space="preserve"> little evidence to suggest recent fire history</w:t>
      </w:r>
      <w:r w:rsidR="00FC26E0">
        <w:rPr>
          <w:rFonts w:ascii="Times New Roman" w:hAnsi="Times New Roman" w:cs="Times New Roman"/>
          <w:sz w:val="20"/>
          <w:szCs w:val="20"/>
        </w:rPr>
        <w:t xml:space="preserve"> (since 1947)</w:t>
      </w:r>
      <w:r w:rsidR="00914B78" w:rsidRPr="00FC26E0">
        <w:rPr>
          <w:rFonts w:ascii="Times New Roman" w:hAnsi="Times New Roman" w:cs="Times New Roman"/>
          <w:sz w:val="20"/>
          <w:szCs w:val="20"/>
        </w:rPr>
        <w:t xml:space="preserve"> was as consequential as topography with regard to </w:t>
      </w:r>
      <w:r w:rsidR="00FC26E0">
        <w:rPr>
          <w:rFonts w:ascii="Times New Roman" w:hAnsi="Times New Roman" w:cs="Times New Roman"/>
          <w:sz w:val="20"/>
          <w:szCs w:val="20"/>
        </w:rPr>
        <w:t xml:space="preserve">numerous </w:t>
      </w:r>
      <w:r w:rsidR="00914B78" w:rsidRPr="00FC26E0">
        <w:rPr>
          <w:rFonts w:ascii="Times New Roman" w:hAnsi="Times New Roman" w:cs="Times New Roman"/>
          <w:sz w:val="20"/>
          <w:szCs w:val="20"/>
        </w:rPr>
        <w:t>biological outcomes</w:t>
      </w:r>
      <w:r w:rsidR="009974BF" w:rsidRPr="00FC26E0">
        <w:rPr>
          <w:rFonts w:ascii="Times New Roman" w:hAnsi="Times New Roman" w:cs="Times New Roman"/>
          <w:sz w:val="20"/>
          <w:szCs w:val="20"/>
        </w:rPr>
        <w:t>. R</w:t>
      </w:r>
      <w:r w:rsidR="00914B78" w:rsidRPr="00FC26E0">
        <w:rPr>
          <w:rFonts w:ascii="Times New Roman" w:hAnsi="Times New Roman" w:cs="Times New Roman"/>
          <w:sz w:val="20"/>
          <w:szCs w:val="20"/>
        </w:rPr>
        <w:t>esults of intrinsic water use efficiency (</w:t>
      </w:r>
      <w:r w:rsidR="00914B78" w:rsidRPr="00FC26E0">
        <w:rPr>
          <w:rFonts w:ascii="Times New Roman" w:hAnsi="Times New Roman" w:cs="Times New Roman"/>
          <w:sz w:val="20"/>
          <w:szCs w:val="20"/>
          <w:lang w:val="el-GR"/>
        </w:rPr>
        <w:t>δ</w:t>
      </w:r>
      <w:r w:rsidR="00914B78" w:rsidRPr="00FC26E0">
        <w:rPr>
          <w:rFonts w:ascii="Times New Roman" w:hAnsi="Times New Roman" w:cs="Times New Roman"/>
          <w:sz w:val="20"/>
          <w:szCs w:val="20"/>
          <w:vertAlign w:val="superscript"/>
        </w:rPr>
        <w:t>13</w:t>
      </w:r>
      <w:r w:rsidR="00914B78" w:rsidRPr="00FC26E0">
        <w:rPr>
          <w:rFonts w:ascii="Times New Roman" w:hAnsi="Times New Roman" w:cs="Times New Roman"/>
          <w:sz w:val="20"/>
          <w:szCs w:val="20"/>
        </w:rPr>
        <w:t>C) pointed to a selective preference for either growth at low elevations or stress tolerance at high elevations</w:t>
      </w:r>
      <w:r w:rsidR="00FC26E0">
        <w:rPr>
          <w:rFonts w:ascii="Times New Roman" w:hAnsi="Times New Roman" w:cs="Times New Roman"/>
          <w:sz w:val="20"/>
          <w:szCs w:val="20"/>
        </w:rPr>
        <w:t xml:space="preserve"> coupled</w:t>
      </w:r>
      <w:r w:rsidR="00914B78" w:rsidRPr="00FC26E0">
        <w:rPr>
          <w:rFonts w:ascii="Times New Roman" w:hAnsi="Times New Roman" w:cs="Times New Roman"/>
          <w:bCs/>
          <w:iCs/>
          <w:sz w:val="20"/>
          <w:szCs w:val="20"/>
          <w:lang w:val="en"/>
        </w:rPr>
        <w:t xml:space="preserve">. </w:t>
      </w:r>
      <w:r w:rsidR="00FC26E0">
        <w:rPr>
          <w:rFonts w:ascii="Times New Roman" w:hAnsi="Times New Roman" w:cs="Times New Roman"/>
          <w:sz w:val="20"/>
          <w:szCs w:val="20"/>
        </w:rPr>
        <w:t>Soil water retention coupled with p</w:t>
      </w:r>
      <w:r w:rsidR="00914B78" w:rsidRPr="00FC26E0">
        <w:rPr>
          <w:rFonts w:ascii="Times New Roman" w:hAnsi="Times New Roman" w:cs="Times New Roman"/>
          <w:sz w:val="20"/>
          <w:szCs w:val="20"/>
        </w:rPr>
        <w:t xml:space="preserve">ersistent colonization </w:t>
      </w:r>
      <w:r w:rsidR="00FC26E0">
        <w:rPr>
          <w:rFonts w:ascii="Times New Roman" w:hAnsi="Times New Roman" w:cs="Times New Roman"/>
          <w:sz w:val="20"/>
          <w:szCs w:val="20"/>
        </w:rPr>
        <w:t>at low elevations is, for the present at least,</w:t>
      </w:r>
      <w:r w:rsidR="00914B78" w:rsidRPr="00FC26E0">
        <w:rPr>
          <w:rFonts w:ascii="Times New Roman" w:hAnsi="Times New Roman" w:cs="Times New Roman"/>
          <w:sz w:val="20"/>
          <w:szCs w:val="20"/>
        </w:rPr>
        <w:t xml:space="preserve"> </w:t>
      </w:r>
      <w:r w:rsidR="00FC26E0">
        <w:rPr>
          <w:rFonts w:ascii="Times New Roman" w:hAnsi="Times New Roman" w:cs="Times New Roman"/>
          <w:sz w:val="20"/>
          <w:szCs w:val="20"/>
        </w:rPr>
        <w:t>moderating</w:t>
      </w:r>
      <w:r w:rsidR="00914B78" w:rsidRPr="00FC26E0">
        <w:rPr>
          <w:rFonts w:ascii="Times New Roman" w:hAnsi="Times New Roman" w:cs="Times New Roman"/>
          <w:sz w:val="20"/>
          <w:szCs w:val="20"/>
        </w:rPr>
        <w:t xml:space="preserve"> increasing pressure from uneven moisture patterns and winter warming. </w:t>
      </w:r>
      <w:r w:rsidR="000E6EC4" w:rsidRPr="00FC26E0">
        <w:rPr>
          <w:rFonts w:ascii="Times New Roman" w:hAnsi="Times New Roman" w:cs="Times New Roman"/>
          <w:sz w:val="20"/>
          <w:szCs w:val="20"/>
        </w:rPr>
        <w:t>We intend for</w:t>
      </w:r>
      <w:r w:rsidR="002B1BC3" w:rsidRPr="00FC26E0">
        <w:rPr>
          <w:rFonts w:ascii="Times New Roman" w:hAnsi="Times New Roman" w:cs="Times New Roman"/>
          <w:sz w:val="20"/>
          <w:szCs w:val="20"/>
        </w:rPr>
        <w:t xml:space="preserve"> our research </w:t>
      </w:r>
      <w:r w:rsidR="000E6EC4" w:rsidRPr="00FC26E0">
        <w:rPr>
          <w:rFonts w:ascii="Times New Roman" w:hAnsi="Times New Roman" w:cs="Times New Roman"/>
          <w:sz w:val="20"/>
          <w:szCs w:val="20"/>
        </w:rPr>
        <w:t xml:space="preserve">to serve the needs of </w:t>
      </w:r>
      <w:r w:rsidR="00B538CC" w:rsidRPr="00FC26E0">
        <w:rPr>
          <w:rFonts w:ascii="Times New Roman" w:hAnsi="Times New Roman" w:cs="Times New Roman"/>
          <w:sz w:val="20"/>
          <w:szCs w:val="20"/>
        </w:rPr>
        <w:t>those engaged in</w:t>
      </w:r>
      <w:r w:rsidR="00D536DB" w:rsidRPr="00FC26E0">
        <w:rPr>
          <w:rFonts w:ascii="Times New Roman" w:hAnsi="Times New Roman" w:cs="Times New Roman"/>
          <w:sz w:val="20"/>
          <w:szCs w:val="20"/>
        </w:rPr>
        <w:t xml:space="preserve"> </w:t>
      </w:r>
      <w:r w:rsidR="00F30183" w:rsidRPr="00FC26E0">
        <w:rPr>
          <w:rFonts w:ascii="Times New Roman" w:hAnsi="Times New Roman" w:cs="Times New Roman"/>
          <w:sz w:val="20"/>
          <w:szCs w:val="20"/>
        </w:rPr>
        <w:t>pitch pine co</w:t>
      </w:r>
      <w:r w:rsidR="00B538CC" w:rsidRPr="00FC26E0">
        <w:rPr>
          <w:rFonts w:ascii="Times New Roman" w:hAnsi="Times New Roman" w:cs="Times New Roman"/>
          <w:sz w:val="20"/>
          <w:szCs w:val="20"/>
        </w:rPr>
        <w:t>nservation</w:t>
      </w:r>
      <w:r w:rsidR="00F30183" w:rsidRPr="00FC26E0">
        <w:rPr>
          <w:rFonts w:ascii="Times New Roman" w:hAnsi="Times New Roman" w:cs="Times New Roman"/>
          <w:sz w:val="20"/>
          <w:szCs w:val="20"/>
        </w:rPr>
        <w:t xml:space="preserve"> in the eastern U.S</w:t>
      </w:r>
      <w:r w:rsidR="002B1BC3" w:rsidRPr="00FC26E0">
        <w:rPr>
          <w:rFonts w:ascii="Times New Roman" w:hAnsi="Times New Roman" w:cs="Times New Roman"/>
          <w:sz w:val="20"/>
          <w:szCs w:val="20"/>
        </w:rPr>
        <w:t>.</w:t>
      </w:r>
      <w:r w:rsidR="000F71B2">
        <w:rPr>
          <w:rFonts w:ascii="Times New Roman" w:hAnsi="Times New Roman" w:cs="Times New Roman"/>
          <w:sz w:val="20"/>
          <w:szCs w:val="20"/>
        </w:rPr>
        <w:br/>
      </w:r>
      <w:r w:rsidR="000F71B2">
        <w:rPr>
          <w:rFonts w:ascii="Times New Roman" w:hAnsi="Times New Roman" w:cs="Times New Roman"/>
          <w:sz w:val="20"/>
          <w:szCs w:val="20"/>
        </w:rPr>
        <w:br/>
        <w:t>Jeff Licht, for Nick Smith and Risa Mcnellis</w:t>
      </w:r>
    </w:p>
    <w:sectPr w:rsidR="00B67CCA" w:rsidRPr="00FC26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CCA"/>
    <w:rsid w:val="000561F8"/>
    <w:rsid w:val="000E6EC4"/>
    <w:rsid w:val="000F71B2"/>
    <w:rsid w:val="002B1BC3"/>
    <w:rsid w:val="002D365A"/>
    <w:rsid w:val="00423CD5"/>
    <w:rsid w:val="00475586"/>
    <w:rsid w:val="005F00F3"/>
    <w:rsid w:val="0060145F"/>
    <w:rsid w:val="00783020"/>
    <w:rsid w:val="00914B78"/>
    <w:rsid w:val="0095705E"/>
    <w:rsid w:val="009974BF"/>
    <w:rsid w:val="009D4705"/>
    <w:rsid w:val="00A6398F"/>
    <w:rsid w:val="00B4406A"/>
    <w:rsid w:val="00B538CC"/>
    <w:rsid w:val="00B56E4A"/>
    <w:rsid w:val="00B67CCA"/>
    <w:rsid w:val="00C418D6"/>
    <w:rsid w:val="00D536DB"/>
    <w:rsid w:val="00F30183"/>
    <w:rsid w:val="00FC26E0"/>
    <w:rsid w:val="00FE4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E337A"/>
  <w15:chartTrackingRefBased/>
  <w15:docId w15:val="{78EC3013-8270-42A0-8B30-21FFE9A61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7C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7CCA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0E6E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6E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6E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6E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6EC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dx.doi.org/10.1080/10549811.2017.138611" TargetMode="External"/><Relationship Id="rId4" Type="http://schemas.openxmlformats.org/officeDocument/2006/relationships/hyperlink" Target="mailto:uromi.manage.goodale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</dc:creator>
  <cp:keywords/>
  <dc:description/>
  <cp:lastModifiedBy>Jeff</cp:lastModifiedBy>
  <cp:revision>4</cp:revision>
  <dcterms:created xsi:type="dcterms:W3CDTF">2021-10-22T05:28:00Z</dcterms:created>
  <dcterms:modified xsi:type="dcterms:W3CDTF">2021-11-18T00:35:00Z</dcterms:modified>
</cp:coreProperties>
</file>