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proofErr w:type="spellStart"/>
      <w:r>
        <w:rPr>
          <w:b/>
        </w:rPr>
        <w:t>CreateRequestProtectionOfProject</w:t>
      </w:r>
      <w:proofErr w:type="spellEnd"/>
      <w:r>
        <w:rPr>
          <w:b/>
        </w:rPr>
        <w:t xml:space="preserve"> Типы сообщений.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данных защиты контрагента по ОС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getProtectionOfOSForClient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Выполнение регистрации к выгрузке документов защиты объектов строительства и данных по ОС.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Выгрузка документов защиты объектов строительства выполняется пакетом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  <w:r>
              <w:rPr>
                <w:sz w:val="20"/>
              </w:rPr>
              <w:t xml:space="preserve">, а данных по ОС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Выгрузка графиков оплаты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PostPaymentSchedule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Графики платежей по заказам/контрагентам (при изменении данных в системе)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защиты проектов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CreateRequestProtectionOfProject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проектов для защиты ОС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Запроса на отклонение от  МРЦ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CreateRequestVarianceOfMRC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на отклонение от МРЦ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changeStatusProtectionOfOS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Смена статуса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ChangeOrderStatus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Изменение статуса заказа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Отправка ссылок документов по защите объектов строительства для удаления из очереди обмена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resultExchangeProtectionOfOS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Удаление документов по защите объектов строительства из очереди обмена, после удачного получения пакета </w:t>
            </w:r>
            <w:proofErr w:type="spellStart"/>
            <w:r>
              <w:rPr>
                <w:sz w:val="20"/>
              </w:rPr>
              <w:t>getProtectionOfOS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данных по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Регистрация документов «Рекламация» и «Акт анализа изделия» к выгрузке по </w:t>
            </w:r>
            <w:proofErr w:type="spellStart"/>
            <w:r>
              <w:rPr>
                <w:sz w:val="20"/>
              </w:rPr>
              <w:t>битриксу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ResponseID</w:t>
            </w:r>
            <w:bookmarkStart w:id="3" w:name="_GoBack"/>
            <w:bookmarkEnd w:id="3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 и номер.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Результат согласования Запроса на отклонение от  МРЦ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resultRequestVarianceOfMRC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результата согласования Запроса на отклонение от  МРЦ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getClientKPI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Получение отчета по </w:t>
            </w:r>
            <w:r>
              <w:rPr>
                <w:sz w:val="20"/>
                <w:lang w:val="en-US"/>
              </w:rPr>
              <w:t>KPI</w:t>
            </w:r>
            <w:r>
              <w:rPr>
                <w:sz w:val="20"/>
              </w:rPr>
              <w:t xml:space="preserve"> контрагента</w:t>
            </w:r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lastRenderedPageBreak/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lastRenderedPageBreak/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/>
    <w:p>
      <w:pPr>
        <w:pStyle w:val="2"/>
      </w:pPr>
      <w:proofErr w:type="spellStart"/>
      <w:r>
        <w:t>PostPaymentSchedule</w:t>
      </w:r>
      <w:proofErr w:type="spellEnd"/>
      <w:r>
        <w:t xml:space="preserve"> – график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</w:t>
            </w:r>
            <w:proofErr w:type="spellEnd"/>
            <w:r>
              <w:rPr>
                <w:rFonts w:ascii="Arial" w:hAnsi="Arial"/>
                <w:sz w:val="22"/>
              </w:rPr>
              <w:t xml:space="preserve"> (4.60)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заказов с данными графика</w:t>
            </w:r>
          </w:p>
        </w:tc>
      </w:tr>
    </w:tbl>
    <w:p/>
    <w:p>
      <w:pPr>
        <w:pStyle w:val="2"/>
      </w:pPr>
      <w:r>
        <w:rPr>
          <w:lang w:val="en-US"/>
        </w:rPr>
        <w:t>Order</w:t>
      </w:r>
      <w:r>
        <w:t xml:space="preserve"> – заказ с данными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Result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 заказу есть строки с данными графика платежей или нет. Если нет – то нужно удалить прежние данные графика на портале. Если да – то заменить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заказа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Contr_ID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Гуид</w:t>
            </w:r>
            <w:proofErr w:type="spellEnd"/>
            <w:r>
              <w:t xml:space="preserve">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Graf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t>Graf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данных графика платежей по заказу</w:t>
            </w:r>
          </w:p>
        </w:tc>
      </w:tr>
    </w:tbl>
    <w:p/>
    <w:p>
      <w:pPr>
        <w:pStyle w:val="2"/>
      </w:pPr>
      <w:r>
        <w:rPr>
          <w:lang w:val="en-US"/>
        </w:rPr>
        <w:t>Graf</w:t>
      </w:r>
      <w:r>
        <w:t xml:space="preserve"> – </w:t>
      </w:r>
      <w:proofErr w:type="spellStart"/>
      <w:r>
        <w:t>данны</w:t>
      </w:r>
      <w:proofErr w:type="spellEnd"/>
      <w:r>
        <w:rPr>
          <w:lang w:val="en-US"/>
        </w:rPr>
        <w:t>t</w:t>
      </w:r>
      <w:r>
        <w:t xml:space="preserve"> графика платежей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PayDate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платежа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Sum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/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25</Pages>
  <Words>4205</Words>
  <Characters>23973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43</cp:revision>
  <dcterms:created xsi:type="dcterms:W3CDTF">2024-03-21T05:22:00Z</dcterms:created>
  <dcterms:modified xsi:type="dcterms:W3CDTF">2024-06-07T05:33:00Z</dcterms:modified>
</cp:coreProperties>
</file>