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695"/>
        <w:gridCol w:w="4410"/>
        <w:gridCol w:w="3600"/>
      </w:tblGrid>
      <w:tr w:rsidR="00832AAC" w:rsidRPr="00832AAC" w14:paraId="6B4D8781" w14:textId="77777777" w:rsidTr="000F5EE0">
        <w:trPr>
          <w:trHeight w:val="288"/>
        </w:trPr>
        <w:tc>
          <w:tcPr>
            <w:tcW w:w="2695" w:type="dxa"/>
            <w:hideMark/>
          </w:tcPr>
          <w:p w14:paraId="73BE5538" w14:textId="77777777" w:rsidR="00832AAC" w:rsidRPr="00832AAC" w:rsidRDefault="00832AAC" w:rsidP="00832AAC">
            <w:pPr>
              <w:rPr>
                <w:rFonts w:ascii="Arial" w:hAnsi="Arial" w:cs="Arial"/>
                <w:b/>
                <w:bCs/>
              </w:rPr>
            </w:pPr>
            <w:r w:rsidRPr="00832AAC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8010" w:type="dxa"/>
            <w:gridSpan w:val="2"/>
            <w:hideMark/>
          </w:tcPr>
          <w:p w14:paraId="67D82D44" w14:textId="77777777" w:rsidR="00832AAC" w:rsidRPr="00832AAC" w:rsidRDefault="00832AAC" w:rsidP="00832AAC">
            <w:pPr>
              <w:rPr>
                <w:rFonts w:ascii="Arial" w:hAnsi="Arial" w:cs="Arial"/>
                <w:b/>
                <w:bCs/>
              </w:rPr>
            </w:pPr>
            <w:r w:rsidRPr="00832AAC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832AAC" w:rsidRPr="00832AAC" w14:paraId="2321E663" w14:textId="77777777" w:rsidTr="000F5EE0">
        <w:trPr>
          <w:trHeight w:val="288"/>
        </w:trPr>
        <w:tc>
          <w:tcPr>
            <w:tcW w:w="2695" w:type="dxa"/>
            <w:hideMark/>
          </w:tcPr>
          <w:p w14:paraId="18545F18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1. Content Citation </w:t>
            </w:r>
          </w:p>
        </w:tc>
        <w:tc>
          <w:tcPr>
            <w:tcW w:w="8010" w:type="dxa"/>
            <w:gridSpan w:val="2"/>
            <w:hideMark/>
          </w:tcPr>
          <w:p w14:paraId="77D0DFA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832AAC" w:rsidRPr="00832AAC" w14:paraId="33307D7B" w14:textId="77777777" w:rsidTr="000F5EE0">
        <w:trPr>
          <w:trHeight w:val="864"/>
        </w:trPr>
        <w:tc>
          <w:tcPr>
            <w:tcW w:w="2695" w:type="dxa"/>
            <w:hideMark/>
          </w:tcPr>
          <w:p w14:paraId="6690253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1.1 Title</w:t>
            </w:r>
          </w:p>
        </w:tc>
        <w:tc>
          <w:tcPr>
            <w:tcW w:w="8010" w:type="dxa"/>
            <w:gridSpan w:val="2"/>
            <w:hideMark/>
          </w:tcPr>
          <w:p w14:paraId="42F103E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Supporting data of the paper </w:t>
            </w:r>
            <w:proofErr w:type="spellStart"/>
            <w:r w:rsidRPr="00832AAC">
              <w:rPr>
                <w:rFonts w:ascii="Arial" w:hAnsi="Arial" w:cs="Arial"/>
              </w:rPr>
              <w:t>Sasmito</w:t>
            </w:r>
            <w:proofErr w:type="spellEnd"/>
            <w:r w:rsidRPr="00832AAC">
              <w:rPr>
                <w:rFonts w:ascii="Arial" w:hAnsi="Arial" w:cs="Arial"/>
              </w:rPr>
              <w:t xml:space="preserve"> et al. Soil Carbon Burial and Source Patterns across Coastal Mudflat and Mangrove </w:t>
            </w:r>
            <w:proofErr w:type="spellStart"/>
            <w:r w:rsidRPr="00832AAC">
              <w:rPr>
                <w:rFonts w:ascii="Arial" w:hAnsi="Arial" w:cs="Arial"/>
              </w:rPr>
              <w:t>Hydrogeomorphic</w:t>
            </w:r>
            <w:proofErr w:type="spellEnd"/>
            <w:r w:rsidRPr="00832AAC">
              <w:rPr>
                <w:rFonts w:ascii="Arial" w:hAnsi="Arial" w:cs="Arial"/>
              </w:rPr>
              <w:t xml:space="preserve"> Settings in West Papua, Indonesia. Submitted to Ecosystems.</w:t>
            </w:r>
          </w:p>
        </w:tc>
      </w:tr>
      <w:tr w:rsidR="00832AAC" w:rsidRPr="00832AAC" w14:paraId="4B46BB67" w14:textId="77777777" w:rsidTr="000F5EE0">
        <w:trPr>
          <w:trHeight w:val="288"/>
        </w:trPr>
        <w:tc>
          <w:tcPr>
            <w:tcW w:w="2695" w:type="dxa"/>
            <w:hideMark/>
          </w:tcPr>
          <w:p w14:paraId="664A9E1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1.2 Publication date</w:t>
            </w:r>
          </w:p>
        </w:tc>
        <w:tc>
          <w:tcPr>
            <w:tcW w:w="8010" w:type="dxa"/>
            <w:gridSpan w:val="2"/>
            <w:hideMark/>
          </w:tcPr>
          <w:p w14:paraId="57A0B4D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In preparation</w:t>
            </w:r>
          </w:p>
        </w:tc>
      </w:tr>
      <w:tr w:rsidR="00832AAC" w:rsidRPr="00832AAC" w14:paraId="5A7F054A" w14:textId="77777777" w:rsidTr="000F5EE0">
        <w:trPr>
          <w:trHeight w:val="288"/>
        </w:trPr>
        <w:tc>
          <w:tcPr>
            <w:tcW w:w="2695" w:type="dxa"/>
            <w:hideMark/>
          </w:tcPr>
          <w:p w14:paraId="73903EB3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 Originator</w:t>
            </w:r>
          </w:p>
        </w:tc>
        <w:tc>
          <w:tcPr>
            <w:tcW w:w="8010" w:type="dxa"/>
            <w:gridSpan w:val="2"/>
            <w:hideMark/>
          </w:tcPr>
          <w:p w14:paraId="7FC2428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832AAC" w:rsidRPr="00832AAC" w14:paraId="02AD65F4" w14:textId="77777777" w:rsidTr="000F5EE0">
        <w:trPr>
          <w:trHeight w:val="288"/>
        </w:trPr>
        <w:tc>
          <w:tcPr>
            <w:tcW w:w="2695" w:type="dxa"/>
            <w:hideMark/>
          </w:tcPr>
          <w:p w14:paraId="55FAD667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1.3.1 Name</w:t>
            </w:r>
          </w:p>
        </w:tc>
        <w:tc>
          <w:tcPr>
            <w:tcW w:w="8010" w:type="dxa"/>
            <w:gridSpan w:val="2"/>
            <w:hideMark/>
          </w:tcPr>
          <w:p w14:paraId="13000430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Sigit</w:t>
            </w:r>
            <w:proofErr w:type="spellEnd"/>
            <w:r w:rsidRPr="00832AAC">
              <w:rPr>
                <w:rFonts w:ascii="Arial" w:hAnsi="Arial" w:cs="Arial"/>
              </w:rPr>
              <w:t xml:space="preserve"> Deni </w:t>
            </w:r>
            <w:proofErr w:type="spellStart"/>
            <w:r w:rsidRPr="00832AAC">
              <w:rPr>
                <w:rFonts w:ascii="Arial" w:hAnsi="Arial" w:cs="Arial"/>
              </w:rPr>
              <w:t>Sasmito</w:t>
            </w:r>
            <w:proofErr w:type="spellEnd"/>
          </w:p>
        </w:tc>
      </w:tr>
      <w:tr w:rsidR="00832AAC" w:rsidRPr="00832AAC" w14:paraId="4FC36274" w14:textId="77777777" w:rsidTr="000F5EE0">
        <w:trPr>
          <w:trHeight w:val="288"/>
        </w:trPr>
        <w:tc>
          <w:tcPr>
            <w:tcW w:w="2695" w:type="dxa"/>
            <w:hideMark/>
          </w:tcPr>
          <w:p w14:paraId="512D042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1.3.2 Organization</w:t>
            </w:r>
          </w:p>
        </w:tc>
        <w:tc>
          <w:tcPr>
            <w:tcW w:w="8010" w:type="dxa"/>
            <w:gridSpan w:val="2"/>
            <w:hideMark/>
          </w:tcPr>
          <w:p w14:paraId="47061794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1. RIEL-Charles Darwin University; 2. </w:t>
            </w:r>
            <w:proofErr w:type="spellStart"/>
            <w:r w:rsidRPr="00832AAC">
              <w:rPr>
                <w:rFonts w:ascii="Arial" w:hAnsi="Arial" w:cs="Arial"/>
              </w:rPr>
              <w:t>Center</w:t>
            </w:r>
            <w:proofErr w:type="spellEnd"/>
            <w:r w:rsidRPr="00832AAC">
              <w:rPr>
                <w:rFonts w:ascii="Arial" w:hAnsi="Arial" w:cs="Arial"/>
              </w:rPr>
              <w:t xml:space="preserve"> for International Forestry Research</w:t>
            </w:r>
          </w:p>
        </w:tc>
      </w:tr>
      <w:tr w:rsidR="00832AAC" w:rsidRPr="00832AAC" w14:paraId="0D2FA03A" w14:textId="77777777" w:rsidTr="000F5EE0">
        <w:trPr>
          <w:trHeight w:val="288"/>
        </w:trPr>
        <w:tc>
          <w:tcPr>
            <w:tcW w:w="2695" w:type="dxa"/>
            <w:hideMark/>
          </w:tcPr>
          <w:p w14:paraId="15A4E63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1.3.3 Homepage</w:t>
            </w:r>
          </w:p>
        </w:tc>
        <w:tc>
          <w:tcPr>
            <w:tcW w:w="8010" w:type="dxa"/>
            <w:gridSpan w:val="2"/>
            <w:hideMark/>
          </w:tcPr>
          <w:p w14:paraId="722193C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http://cdu.ed.au; http://cifor.cgiar.org</w:t>
            </w:r>
          </w:p>
        </w:tc>
      </w:tr>
      <w:tr w:rsidR="00832AAC" w:rsidRPr="00832AAC" w14:paraId="5AEFED01" w14:textId="77777777" w:rsidTr="000F5EE0">
        <w:trPr>
          <w:trHeight w:val="312"/>
        </w:trPr>
        <w:tc>
          <w:tcPr>
            <w:tcW w:w="2695" w:type="dxa"/>
            <w:hideMark/>
          </w:tcPr>
          <w:p w14:paraId="77227DA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1.3.4 Email</w:t>
            </w:r>
          </w:p>
        </w:tc>
        <w:tc>
          <w:tcPr>
            <w:tcW w:w="8010" w:type="dxa"/>
            <w:gridSpan w:val="2"/>
            <w:hideMark/>
          </w:tcPr>
          <w:p w14:paraId="013B4C6F" w14:textId="77777777" w:rsidR="00832AAC" w:rsidRPr="00832AAC" w:rsidRDefault="000F5EE0">
            <w:pPr>
              <w:rPr>
                <w:rFonts w:ascii="Arial" w:hAnsi="Arial" w:cs="Arial"/>
                <w:u w:val="single"/>
              </w:rPr>
            </w:pPr>
            <w:hyperlink r:id="rId4" w:history="1">
              <w:r w:rsidR="00832AAC" w:rsidRPr="00832AAC">
                <w:rPr>
                  <w:rStyle w:val="Hyperlink"/>
                  <w:rFonts w:ascii="Arial" w:hAnsi="Arial" w:cs="Arial"/>
                </w:rPr>
                <w:t>sigitdeni.sasmito@cdu.edu.au; s.sasmito@cgiar.org</w:t>
              </w:r>
            </w:hyperlink>
          </w:p>
        </w:tc>
      </w:tr>
      <w:tr w:rsidR="00832AAC" w:rsidRPr="00832AAC" w14:paraId="285FDBD8" w14:textId="77777777" w:rsidTr="000F5EE0">
        <w:trPr>
          <w:trHeight w:val="288"/>
        </w:trPr>
        <w:tc>
          <w:tcPr>
            <w:tcW w:w="2695" w:type="dxa"/>
            <w:hideMark/>
          </w:tcPr>
          <w:p w14:paraId="41641F6C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1.3.5 Mailing address</w:t>
            </w:r>
          </w:p>
        </w:tc>
        <w:tc>
          <w:tcPr>
            <w:tcW w:w="8010" w:type="dxa"/>
            <w:gridSpan w:val="2"/>
            <w:hideMark/>
          </w:tcPr>
          <w:p w14:paraId="3916524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RIEL, CDU Casuarina Campus, </w:t>
            </w:r>
            <w:proofErr w:type="spellStart"/>
            <w:r w:rsidRPr="00832AAC">
              <w:rPr>
                <w:rFonts w:ascii="Arial" w:hAnsi="Arial" w:cs="Arial"/>
              </w:rPr>
              <w:t>Ellengowan</w:t>
            </w:r>
            <w:proofErr w:type="spellEnd"/>
            <w:r w:rsidRPr="00832AAC">
              <w:rPr>
                <w:rFonts w:ascii="Arial" w:hAnsi="Arial" w:cs="Arial"/>
              </w:rPr>
              <w:t xml:space="preserve"> Dr</w:t>
            </w:r>
          </w:p>
        </w:tc>
      </w:tr>
      <w:tr w:rsidR="00832AAC" w:rsidRPr="00832AAC" w14:paraId="2E29E2D7" w14:textId="77777777" w:rsidTr="000F5EE0">
        <w:trPr>
          <w:trHeight w:val="288"/>
        </w:trPr>
        <w:tc>
          <w:tcPr>
            <w:tcW w:w="2695" w:type="dxa"/>
            <w:hideMark/>
          </w:tcPr>
          <w:p w14:paraId="0081A3B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1.3.6 City</w:t>
            </w:r>
          </w:p>
        </w:tc>
        <w:tc>
          <w:tcPr>
            <w:tcW w:w="8010" w:type="dxa"/>
            <w:gridSpan w:val="2"/>
            <w:hideMark/>
          </w:tcPr>
          <w:p w14:paraId="087290C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Darwin, NT</w:t>
            </w:r>
          </w:p>
        </w:tc>
      </w:tr>
      <w:tr w:rsidR="00832AAC" w:rsidRPr="00832AAC" w14:paraId="740BD6CC" w14:textId="77777777" w:rsidTr="000F5EE0">
        <w:trPr>
          <w:trHeight w:val="288"/>
        </w:trPr>
        <w:tc>
          <w:tcPr>
            <w:tcW w:w="2695" w:type="dxa"/>
            <w:hideMark/>
          </w:tcPr>
          <w:p w14:paraId="17F01355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1.3.7 Country</w:t>
            </w:r>
          </w:p>
        </w:tc>
        <w:tc>
          <w:tcPr>
            <w:tcW w:w="8010" w:type="dxa"/>
            <w:gridSpan w:val="2"/>
            <w:hideMark/>
          </w:tcPr>
          <w:p w14:paraId="70226F11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Australia</w:t>
            </w:r>
          </w:p>
        </w:tc>
      </w:tr>
      <w:tr w:rsidR="00832AAC" w:rsidRPr="00832AAC" w14:paraId="75A9FFFB" w14:textId="77777777" w:rsidTr="000F5EE0">
        <w:trPr>
          <w:trHeight w:val="288"/>
        </w:trPr>
        <w:tc>
          <w:tcPr>
            <w:tcW w:w="2695" w:type="dxa"/>
            <w:hideMark/>
          </w:tcPr>
          <w:p w14:paraId="053C3CD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1.3.8 Telephone</w:t>
            </w:r>
          </w:p>
        </w:tc>
        <w:tc>
          <w:tcPr>
            <w:tcW w:w="8010" w:type="dxa"/>
            <w:gridSpan w:val="2"/>
            <w:hideMark/>
          </w:tcPr>
          <w:p w14:paraId="72F6806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+61 8 8946 6413</w:t>
            </w:r>
          </w:p>
        </w:tc>
      </w:tr>
      <w:tr w:rsidR="00832AAC" w:rsidRPr="00832AAC" w14:paraId="42E1A66A" w14:textId="77777777" w:rsidTr="000F5EE0">
        <w:trPr>
          <w:trHeight w:val="288"/>
        </w:trPr>
        <w:tc>
          <w:tcPr>
            <w:tcW w:w="2695" w:type="dxa"/>
            <w:hideMark/>
          </w:tcPr>
          <w:p w14:paraId="15CE427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1.3.9 Facsimile</w:t>
            </w:r>
          </w:p>
        </w:tc>
        <w:tc>
          <w:tcPr>
            <w:tcW w:w="8010" w:type="dxa"/>
            <w:gridSpan w:val="2"/>
            <w:hideMark/>
          </w:tcPr>
          <w:p w14:paraId="24D96418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+61 8 8946 7720</w:t>
            </w:r>
          </w:p>
        </w:tc>
      </w:tr>
      <w:tr w:rsidR="00832AAC" w:rsidRPr="00832AAC" w14:paraId="5CB06D68" w14:textId="77777777" w:rsidTr="000F5EE0">
        <w:trPr>
          <w:trHeight w:val="288"/>
        </w:trPr>
        <w:tc>
          <w:tcPr>
            <w:tcW w:w="2695" w:type="dxa"/>
            <w:hideMark/>
          </w:tcPr>
          <w:p w14:paraId="65BA051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 Publisher</w:t>
            </w:r>
          </w:p>
        </w:tc>
        <w:tc>
          <w:tcPr>
            <w:tcW w:w="8010" w:type="dxa"/>
            <w:gridSpan w:val="2"/>
            <w:hideMark/>
          </w:tcPr>
          <w:p w14:paraId="2C62930F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7FB89A05" w14:textId="77777777" w:rsidTr="000F5EE0">
        <w:trPr>
          <w:trHeight w:val="288"/>
        </w:trPr>
        <w:tc>
          <w:tcPr>
            <w:tcW w:w="2695" w:type="dxa"/>
            <w:hideMark/>
          </w:tcPr>
          <w:p w14:paraId="77620924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1.4.1 Journal</w:t>
            </w:r>
          </w:p>
        </w:tc>
        <w:tc>
          <w:tcPr>
            <w:tcW w:w="8010" w:type="dxa"/>
            <w:gridSpan w:val="2"/>
            <w:hideMark/>
          </w:tcPr>
          <w:p w14:paraId="0705AC88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1A9CD8C1" w14:textId="77777777" w:rsidTr="000F5EE0">
        <w:trPr>
          <w:trHeight w:val="288"/>
        </w:trPr>
        <w:tc>
          <w:tcPr>
            <w:tcW w:w="2695" w:type="dxa"/>
            <w:hideMark/>
          </w:tcPr>
          <w:p w14:paraId="67F9AFF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1.4.2 Volume</w:t>
            </w:r>
          </w:p>
        </w:tc>
        <w:tc>
          <w:tcPr>
            <w:tcW w:w="8010" w:type="dxa"/>
            <w:gridSpan w:val="2"/>
            <w:hideMark/>
          </w:tcPr>
          <w:p w14:paraId="70E19EFA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7C6B34F0" w14:textId="77777777" w:rsidTr="000F5EE0">
        <w:trPr>
          <w:trHeight w:val="288"/>
        </w:trPr>
        <w:tc>
          <w:tcPr>
            <w:tcW w:w="2695" w:type="dxa"/>
            <w:hideMark/>
          </w:tcPr>
          <w:p w14:paraId="0E342860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1.4.3 Pages</w:t>
            </w:r>
          </w:p>
        </w:tc>
        <w:tc>
          <w:tcPr>
            <w:tcW w:w="8010" w:type="dxa"/>
            <w:gridSpan w:val="2"/>
            <w:hideMark/>
          </w:tcPr>
          <w:p w14:paraId="01FDB090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017A9303" w14:textId="77777777" w:rsidTr="000F5EE0">
        <w:trPr>
          <w:trHeight w:val="288"/>
        </w:trPr>
        <w:tc>
          <w:tcPr>
            <w:tcW w:w="2695" w:type="dxa"/>
            <w:hideMark/>
          </w:tcPr>
          <w:p w14:paraId="37DAD6F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1.4.4 Link</w:t>
            </w:r>
          </w:p>
        </w:tc>
        <w:tc>
          <w:tcPr>
            <w:tcW w:w="8010" w:type="dxa"/>
            <w:gridSpan w:val="2"/>
            <w:hideMark/>
          </w:tcPr>
          <w:p w14:paraId="6175DBB5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18003E38" w14:textId="77777777" w:rsidTr="000F5EE0">
        <w:trPr>
          <w:trHeight w:val="288"/>
        </w:trPr>
        <w:tc>
          <w:tcPr>
            <w:tcW w:w="2695" w:type="dxa"/>
            <w:hideMark/>
          </w:tcPr>
          <w:p w14:paraId="56668EE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1.5 Metadata contact</w:t>
            </w:r>
          </w:p>
        </w:tc>
        <w:tc>
          <w:tcPr>
            <w:tcW w:w="8010" w:type="dxa"/>
            <w:gridSpan w:val="2"/>
            <w:hideMark/>
          </w:tcPr>
          <w:p w14:paraId="3785830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Same as Originator</w:t>
            </w:r>
          </w:p>
        </w:tc>
      </w:tr>
      <w:tr w:rsidR="00832AAC" w:rsidRPr="00832AAC" w14:paraId="439E2395" w14:textId="77777777" w:rsidTr="000F5EE0">
        <w:trPr>
          <w:trHeight w:val="576"/>
        </w:trPr>
        <w:tc>
          <w:tcPr>
            <w:tcW w:w="2695" w:type="dxa"/>
            <w:hideMark/>
          </w:tcPr>
          <w:p w14:paraId="5C5FB74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 Content description</w:t>
            </w:r>
          </w:p>
        </w:tc>
        <w:tc>
          <w:tcPr>
            <w:tcW w:w="8010" w:type="dxa"/>
            <w:gridSpan w:val="2"/>
            <w:hideMark/>
          </w:tcPr>
          <w:p w14:paraId="5F07A6F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Dataset used in </w:t>
            </w:r>
            <w:proofErr w:type="spellStart"/>
            <w:r w:rsidRPr="00832AAC">
              <w:rPr>
                <w:rFonts w:ascii="Arial" w:hAnsi="Arial" w:cs="Arial"/>
              </w:rPr>
              <w:t>Sasmito</w:t>
            </w:r>
            <w:proofErr w:type="spellEnd"/>
            <w:r w:rsidRPr="00832AAC">
              <w:rPr>
                <w:rFonts w:ascii="Arial" w:hAnsi="Arial" w:cs="Arial"/>
              </w:rPr>
              <w:t xml:space="preserve"> et al. Soil Carbon Burial and Source Patterns across Coastal Mudflat and Mangrove </w:t>
            </w:r>
            <w:proofErr w:type="spellStart"/>
            <w:r w:rsidRPr="00832AAC">
              <w:rPr>
                <w:rFonts w:ascii="Arial" w:hAnsi="Arial" w:cs="Arial"/>
              </w:rPr>
              <w:t>Hydrogeomorphic</w:t>
            </w:r>
            <w:proofErr w:type="spellEnd"/>
            <w:r w:rsidRPr="00832AAC">
              <w:rPr>
                <w:rFonts w:ascii="Arial" w:hAnsi="Arial" w:cs="Arial"/>
              </w:rPr>
              <w:t xml:space="preserve"> Settings in West Papua, Indonesia. Submitted to Ecosystems.</w:t>
            </w:r>
          </w:p>
        </w:tc>
      </w:tr>
      <w:tr w:rsidR="00832AAC" w:rsidRPr="00832AAC" w14:paraId="5854249B" w14:textId="77777777" w:rsidTr="000F5EE0">
        <w:trPr>
          <w:trHeight w:val="1440"/>
        </w:trPr>
        <w:tc>
          <w:tcPr>
            <w:tcW w:w="2695" w:type="dxa"/>
            <w:hideMark/>
          </w:tcPr>
          <w:p w14:paraId="24C7E5A5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2.1 Abstract</w:t>
            </w:r>
          </w:p>
        </w:tc>
        <w:tc>
          <w:tcPr>
            <w:tcW w:w="8010" w:type="dxa"/>
            <w:gridSpan w:val="2"/>
            <w:hideMark/>
          </w:tcPr>
          <w:p w14:paraId="23C1AE9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The supporting information contains three datasets. The first one (Dataset210Pb) </w:t>
            </w:r>
            <w:proofErr w:type="gramStart"/>
            <w:r w:rsidRPr="00832AAC">
              <w:rPr>
                <w:rFonts w:ascii="Arial" w:hAnsi="Arial" w:cs="Arial"/>
              </w:rPr>
              <w:t>presents</w:t>
            </w:r>
            <w:proofErr w:type="gramEnd"/>
            <w:r w:rsidRPr="00832AAC">
              <w:rPr>
                <w:rFonts w:ascii="Arial" w:hAnsi="Arial" w:cs="Arial"/>
              </w:rPr>
              <w:t xml:space="preserve"> data soil physicochemical properties, 210Pb activity, and soil accretion rate. The second one (</w:t>
            </w:r>
            <w:proofErr w:type="spellStart"/>
            <w:r w:rsidRPr="00832AAC">
              <w:rPr>
                <w:rFonts w:ascii="Arial" w:hAnsi="Arial" w:cs="Arial"/>
              </w:rPr>
              <w:t>DatasetCarbonBurial</w:t>
            </w:r>
            <w:proofErr w:type="spellEnd"/>
            <w:r w:rsidRPr="00832AAC">
              <w:rPr>
                <w:rFonts w:ascii="Arial" w:hAnsi="Arial" w:cs="Arial"/>
              </w:rPr>
              <w:t xml:space="preserve">) </w:t>
            </w:r>
            <w:proofErr w:type="gramStart"/>
            <w:r w:rsidRPr="00832AAC">
              <w:rPr>
                <w:rFonts w:ascii="Arial" w:hAnsi="Arial" w:cs="Arial"/>
              </w:rPr>
              <w:t>presents</w:t>
            </w:r>
            <w:proofErr w:type="gramEnd"/>
            <w:r w:rsidRPr="00832AAC">
              <w:rPr>
                <w:rFonts w:ascii="Arial" w:hAnsi="Arial" w:cs="Arial"/>
              </w:rPr>
              <w:t xml:space="preserve"> data soil physicochemical properties and carbon burial. The third one (</w:t>
            </w:r>
            <w:proofErr w:type="spellStart"/>
            <w:r w:rsidRPr="00832AAC">
              <w:rPr>
                <w:rFonts w:ascii="Arial" w:hAnsi="Arial" w:cs="Arial"/>
              </w:rPr>
              <w:t>DatasetCarbonSource</w:t>
            </w:r>
            <w:proofErr w:type="spellEnd"/>
            <w:r w:rsidRPr="00832AAC">
              <w:rPr>
                <w:rFonts w:ascii="Arial" w:hAnsi="Arial" w:cs="Arial"/>
              </w:rPr>
              <w:t xml:space="preserve">) </w:t>
            </w:r>
            <w:proofErr w:type="gramStart"/>
            <w:r w:rsidRPr="00832AAC">
              <w:rPr>
                <w:rFonts w:ascii="Arial" w:hAnsi="Arial" w:cs="Arial"/>
              </w:rPr>
              <w:t>presents</w:t>
            </w:r>
            <w:proofErr w:type="gramEnd"/>
            <w:r w:rsidRPr="00832AAC">
              <w:rPr>
                <w:rFonts w:ascii="Arial" w:hAnsi="Arial" w:cs="Arial"/>
              </w:rPr>
              <w:t xml:space="preserve"> data stable isotope and elemental ratio of organic carbon and nitrogen of collected vegetation and soil samples.</w:t>
            </w:r>
          </w:p>
        </w:tc>
      </w:tr>
      <w:tr w:rsidR="00832AAC" w:rsidRPr="00832AAC" w14:paraId="5AB968C1" w14:textId="77777777" w:rsidTr="000F5EE0">
        <w:trPr>
          <w:trHeight w:val="288"/>
        </w:trPr>
        <w:tc>
          <w:tcPr>
            <w:tcW w:w="2695" w:type="dxa"/>
            <w:hideMark/>
          </w:tcPr>
          <w:p w14:paraId="2F0D4645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2.2 Data presentation</w:t>
            </w:r>
          </w:p>
        </w:tc>
        <w:tc>
          <w:tcPr>
            <w:tcW w:w="8010" w:type="dxa"/>
            <w:gridSpan w:val="2"/>
            <w:hideMark/>
          </w:tcPr>
          <w:p w14:paraId="2B4D977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Spreadsheets</w:t>
            </w:r>
          </w:p>
        </w:tc>
      </w:tr>
      <w:tr w:rsidR="00832AAC" w:rsidRPr="00832AAC" w14:paraId="366F1893" w14:textId="77777777" w:rsidTr="000F5EE0">
        <w:trPr>
          <w:trHeight w:val="288"/>
        </w:trPr>
        <w:tc>
          <w:tcPr>
            <w:tcW w:w="2695" w:type="dxa"/>
            <w:hideMark/>
          </w:tcPr>
          <w:p w14:paraId="15F4A5D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 Specific content</w:t>
            </w:r>
          </w:p>
        </w:tc>
        <w:tc>
          <w:tcPr>
            <w:tcW w:w="8010" w:type="dxa"/>
            <w:gridSpan w:val="2"/>
            <w:hideMark/>
          </w:tcPr>
          <w:p w14:paraId="658B920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0F5EE0" w:rsidRPr="00832AAC" w14:paraId="4D9A6D1A" w14:textId="77777777" w:rsidTr="000F5EE0">
        <w:trPr>
          <w:trHeight w:val="288"/>
        </w:trPr>
        <w:tc>
          <w:tcPr>
            <w:tcW w:w="2695" w:type="dxa"/>
          </w:tcPr>
          <w:p w14:paraId="73674896" w14:textId="77777777" w:rsidR="000F5EE0" w:rsidRPr="00832AAC" w:rsidRDefault="000F5EE0">
            <w:pPr>
              <w:rPr>
                <w:rFonts w:ascii="Arial" w:hAnsi="Arial" w:cs="Arial"/>
              </w:rPr>
            </w:pPr>
          </w:p>
        </w:tc>
        <w:tc>
          <w:tcPr>
            <w:tcW w:w="8010" w:type="dxa"/>
            <w:gridSpan w:val="2"/>
          </w:tcPr>
          <w:p w14:paraId="5C5896B4" w14:textId="77777777" w:rsidR="000F5EE0" w:rsidRPr="00832AAC" w:rsidRDefault="000F5EE0">
            <w:pPr>
              <w:rPr>
                <w:rFonts w:ascii="Arial" w:hAnsi="Arial" w:cs="Arial"/>
              </w:rPr>
            </w:pPr>
          </w:p>
        </w:tc>
      </w:tr>
      <w:tr w:rsidR="009C446B" w:rsidRPr="00832AAC" w14:paraId="7047EF0C" w14:textId="77777777" w:rsidTr="009C446B">
        <w:trPr>
          <w:trHeight w:val="288"/>
        </w:trPr>
        <w:tc>
          <w:tcPr>
            <w:tcW w:w="10705" w:type="dxa"/>
            <w:gridSpan w:val="3"/>
            <w:hideMark/>
          </w:tcPr>
          <w:p w14:paraId="4D05BD9C" w14:textId="5D321149" w:rsidR="009C446B" w:rsidRPr="00832AAC" w:rsidRDefault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 </w:t>
            </w:r>
            <w:r w:rsidRPr="00832AAC">
              <w:rPr>
                <w:rFonts w:ascii="Arial" w:hAnsi="Arial" w:cs="Arial"/>
                <w:b/>
                <w:bCs/>
              </w:rPr>
              <w:t>Dataset210Pb</w:t>
            </w:r>
            <w:bookmarkStart w:id="0" w:name="_GoBack"/>
            <w:bookmarkEnd w:id="0"/>
          </w:p>
        </w:tc>
      </w:tr>
      <w:tr w:rsidR="009C446B" w:rsidRPr="00832AAC" w14:paraId="56344462" w14:textId="77777777" w:rsidTr="000F5EE0">
        <w:trPr>
          <w:trHeight w:val="288"/>
        </w:trPr>
        <w:tc>
          <w:tcPr>
            <w:tcW w:w="2695" w:type="dxa"/>
            <w:hideMark/>
          </w:tcPr>
          <w:p w14:paraId="12AA9659" w14:textId="77777777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2.3.1.1 Site</w:t>
            </w:r>
          </w:p>
        </w:tc>
        <w:tc>
          <w:tcPr>
            <w:tcW w:w="4410" w:type="dxa"/>
            <w:hideMark/>
          </w:tcPr>
          <w:p w14:paraId="16A645AB" w14:textId="77777777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Site location</w:t>
            </w:r>
          </w:p>
        </w:tc>
        <w:tc>
          <w:tcPr>
            <w:tcW w:w="3600" w:type="dxa"/>
          </w:tcPr>
          <w:p w14:paraId="355698E4" w14:textId="197CBBDD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http://id.agrisemantics.org/gacs/C27134</w:t>
            </w:r>
          </w:p>
        </w:tc>
      </w:tr>
      <w:tr w:rsidR="009C446B" w:rsidRPr="00832AAC" w14:paraId="15268283" w14:textId="77777777" w:rsidTr="000F5EE0">
        <w:trPr>
          <w:trHeight w:val="288"/>
        </w:trPr>
        <w:tc>
          <w:tcPr>
            <w:tcW w:w="2695" w:type="dxa"/>
          </w:tcPr>
          <w:p w14:paraId="57DC0934" w14:textId="62405EAB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2.3.1.2 </w:t>
            </w:r>
            <w:proofErr w:type="spellStart"/>
            <w:r w:rsidRPr="00832AAC">
              <w:rPr>
                <w:rFonts w:ascii="Arial" w:hAnsi="Arial" w:cs="Arial"/>
              </w:rPr>
              <w:t>Soil_depth</w:t>
            </w:r>
            <w:proofErr w:type="spellEnd"/>
          </w:p>
        </w:tc>
        <w:tc>
          <w:tcPr>
            <w:tcW w:w="4410" w:type="dxa"/>
          </w:tcPr>
          <w:p w14:paraId="2F5A0754" w14:textId="11A1BDE7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Soil depth layer; cm</w:t>
            </w:r>
          </w:p>
        </w:tc>
        <w:tc>
          <w:tcPr>
            <w:tcW w:w="3600" w:type="dxa"/>
          </w:tcPr>
          <w:p w14:paraId="2BD7E986" w14:textId="613FD5F7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http://id.agrisemantics.org/gacs/C3303</w:t>
            </w:r>
          </w:p>
        </w:tc>
      </w:tr>
      <w:tr w:rsidR="009C446B" w:rsidRPr="00832AAC" w14:paraId="71DD0AA1" w14:textId="77777777" w:rsidTr="000F5EE0">
        <w:trPr>
          <w:trHeight w:val="288"/>
        </w:trPr>
        <w:tc>
          <w:tcPr>
            <w:tcW w:w="2695" w:type="dxa"/>
          </w:tcPr>
          <w:p w14:paraId="42A8607D" w14:textId="5A7CC44D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2.3.1.3 Total_210Pb</w:t>
            </w:r>
          </w:p>
        </w:tc>
        <w:tc>
          <w:tcPr>
            <w:tcW w:w="4410" w:type="dxa"/>
          </w:tcPr>
          <w:p w14:paraId="508A813D" w14:textId="04FEF11B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Total 210Pb activity; </w:t>
            </w:r>
            <w:proofErr w:type="spellStart"/>
            <w:r w:rsidRPr="00832AAC">
              <w:rPr>
                <w:rFonts w:ascii="Arial" w:hAnsi="Arial" w:cs="Arial"/>
              </w:rPr>
              <w:t>Bq</w:t>
            </w:r>
            <w:proofErr w:type="spellEnd"/>
            <w:r w:rsidRPr="00832AAC">
              <w:rPr>
                <w:rFonts w:ascii="Arial" w:hAnsi="Arial" w:cs="Arial"/>
              </w:rPr>
              <w:t xml:space="preserve"> kg–1</w:t>
            </w:r>
          </w:p>
        </w:tc>
        <w:tc>
          <w:tcPr>
            <w:tcW w:w="3600" w:type="dxa"/>
          </w:tcPr>
          <w:p w14:paraId="6C8CD53A" w14:textId="77777777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9C446B" w:rsidRPr="00832AAC" w14:paraId="7FD5AED2" w14:textId="77777777" w:rsidTr="000F5EE0">
        <w:trPr>
          <w:trHeight w:val="288"/>
        </w:trPr>
        <w:tc>
          <w:tcPr>
            <w:tcW w:w="2695" w:type="dxa"/>
          </w:tcPr>
          <w:p w14:paraId="4183FD79" w14:textId="7F839350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2.3.1.4 Uncertainty_210Pb</w:t>
            </w:r>
          </w:p>
        </w:tc>
        <w:tc>
          <w:tcPr>
            <w:tcW w:w="4410" w:type="dxa"/>
          </w:tcPr>
          <w:p w14:paraId="7F9FDB5A" w14:textId="43745666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Uncertainty of 210Pb activity </w:t>
            </w:r>
            <w:proofErr w:type="spellStart"/>
            <w:r w:rsidRPr="00832AAC">
              <w:rPr>
                <w:rFonts w:ascii="Arial" w:hAnsi="Arial" w:cs="Arial"/>
              </w:rPr>
              <w:t>Bq</w:t>
            </w:r>
            <w:proofErr w:type="spellEnd"/>
            <w:r w:rsidRPr="00832AAC">
              <w:rPr>
                <w:rFonts w:ascii="Arial" w:hAnsi="Arial" w:cs="Arial"/>
              </w:rPr>
              <w:t xml:space="preserve"> kg–1</w:t>
            </w:r>
          </w:p>
        </w:tc>
        <w:tc>
          <w:tcPr>
            <w:tcW w:w="3600" w:type="dxa"/>
          </w:tcPr>
          <w:p w14:paraId="32AF0814" w14:textId="77777777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9C446B" w:rsidRPr="00832AAC" w14:paraId="445CFBC1" w14:textId="77777777" w:rsidTr="000F5EE0">
        <w:trPr>
          <w:trHeight w:val="288"/>
        </w:trPr>
        <w:tc>
          <w:tcPr>
            <w:tcW w:w="2695" w:type="dxa"/>
          </w:tcPr>
          <w:p w14:paraId="5A81836C" w14:textId="75B75FFE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2.3.1.5 Supported_210Pb</w:t>
            </w:r>
          </w:p>
        </w:tc>
        <w:tc>
          <w:tcPr>
            <w:tcW w:w="4410" w:type="dxa"/>
          </w:tcPr>
          <w:p w14:paraId="359BB13C" w14:textId="61236CBB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Supported 210Pb activity; </w:t>
            </w:r>
            <w:proofErr w:type="spellStart"/>
            <w:r w:rsidRPr="00832AAC">
              <w:rPr>
                <w:rFonts w:ascii="Arial" w:hAnsi="Arial" w:cs="Arial"/>
              </w:rPr>
              <w:t>Bq</w:t>
            </w:r>
            <w:proofErr w:type="spellEnd"/>
            <w:r w:rsidRPr="00832AAC">
              <w:rPr>
                <w:rFonts w:ascii="Arial" w:hAnsi="Arial" w:cs="Arial"/>
              </w:rPr>
              <w:t xml:space="preserve"> kg–1</w:t>
            </w:r>
          </w:p>
        </w:tc>
        <w:tc>
          <w:tcPr>
            <w:tcW w:w="3600" w:type="dxa"/>
          </w:tcPr>
          <w:p w14:paraId="30EB0CF6" w14:textId="77777777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9C446B" w:rsidRPr="00832AAC" w14:paraId="41642E2D" w14:textId="77777777" w:rsidTr="000F5EE0">
        <w:trPr>
          <w:trHeight w:val="288"/>
        </w:trPr>
        <w:tc>
          <w:tcPr>
            <w:tcW w:w="2695" w:type="dxa"/>
          </w:tcPr>
          <w:p w14:paraId="4AA47584" w14:textId="16EA7DE6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2.3.1.6 Excess_210Pb</w:t>
            </w:r>
          </w:p>
        </w:tc>
        <w:tc>
          <w:tcPr>
            <w:tcW w:w="4410" w:type="dxa"/>
          </w:tcPr>
          <w:p w14:paraId="223D15D5" w14:textId="270F2E6E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Excess 210Pb activity; </w:t>
            </w:r>
            <w:proofErr w:type="spellStart"/>
            <w:r w:rsidRPr="00832AAC">
              <w:rPr>
                <w:rFonts w:ascii="Arial" w:hAnsi="Arial" w:cs="Arial"/>
              </w:rPr>
              <w:t>Bq</w:t>
            </w:r>
            <w:proofErr w:type="spellEnd"/>
            <w:r w:rsidRPr="00832AAC">
              <w:rPr>
                <w:rFonts w:ascii="Arial" w:hAnsi="Arial" w:cs="Arial"/>
              </w:rPr>
              <w:t xml:space="preserve"> kg–1</w:t>
            </w:r>
          </w:p>
        </w:tc>
        <w:tc>
          <w:tcPr>
            <w:tcW w:w="3600" w:type="dxa"/>
          </w:tcPr>
          <w:p w14:paraId="1C7B4DCB" w14:textId="77777777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9C446B" w:rsidRPr="00832AAC" w14:paraId="5118A2E8" w14:textId="77777777" w:rsidTr="000F5EE0">
        <w:trPr>
          <w:trHeight w:val="288"/>
        </w:trPr>
        <w:tc>
          <w:tcPr>
            <w:tcW w:w="2695" w:type="dxa"/>
          </w:tcPr>
          <w:p w14:paraId="2B955A8A" w14:textId="3CECA650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2.3.1.7 </w:t>
            </w:r>
            <w:proofErr w:type="spellStart"/>
            <w:r w:rsidRPr="00832AAC">
              <w:rPr>
                <w:rFonts w:ascii="Arial" w:hAnsi="Arial" w:cs="Arial"/>
              </w:rPr>
              <w:t>Mass_flux</w:t>
            </w:r>
            <w:proofErr w:type="spellEnd"/>
          </w:p>
        </w:tc>
        <w:tc>
          <w:tcPr>
            <w:tcW w:w="4410" w:type="dxa"/>
          </w:tcPr>
          <w:p w14:paraId="1BBF3421" w14:textId="0C750C67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Mass flux; g cm–2</w:t>
            </w:r>
          </w:p>
        </w:tc>
        <w:tc>
          <w:tcPr>
            <w:tcW w:w="3600" w:type="dxa"/>
          </w:tcPr>
          <w:p w14:paraId="113FA138" w14:textId="7D7118C7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  <w:r w:rsidRPr="002A1E6F">
              <w:rPr>
                <w:rFonts w:cs="Arial"/>
                <w:sz w:val="20"/>
                <w:szCs w:val="20"/>
              </w:rPr>
              <w:t>http://id.agrisemantics.org/gacs/C18369</w:t>
            </w:r>
          </w:p>
        </w:tc>
      </w:tr>
      <w:tr w:rsidR="009C446B" w:rsidRPr="00832AAC" w14:paraId="106D7C9F" w14:textId="77777777" w:rsidTr="000F5EE0">
        <w:trPr>
          <w:trHeight w:val="288"/>
        </w:trPr>
        <w:tc>
          <w:tcPr>
            <w:tcW w:w="2695" w:type="dxa"/>
          </w:tcPr>
          <w:p w14:paraId="721C044F" w14:textId="5DB52905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2.3.1.8 </w:t>
            </w:r>
            <w:proofErr w:type="spellStart"/>
            <w:r w:rsidRPr="00832AAC">
              <w:rPr>
                <w:rFonts w:ascii="Arial" w:hAnsi="Arial" w:cs="Arial"/>
              </w:rPr>
              <w:t>Inventory_excess</w:t>
            </w:r>
            <w:proofErr w:type="spellEnd"/>
          </w:p>
        </w:tc>
        <w:tc>
          <w:tcPr>
            <w:tcW w:w="4410" w:type="dxa"/>
          </w:tcPr>
          <w:p w14:paraId="37DE5218" w14:textId="0169881D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Inventory excess 210Pb; </w:t>
            </w:r>
            <w:proofErr w:type="spellStart"/>
            <w:r w:rsidRPr="00832AAC">
              <w:rPr>
                <w:rFonts w:ascii="Arial" w:hAnsi="Arial" w:cs="Arial"/>
              </w:rPr>
              <w:t>Bq</w:t>
            </w:r>
            <w:proofErr w:type="spellEnd"/>
            <w:r w:rsidRPr="00832AAC">
              <w:rPr>
                <w:rFonts w:ascii="Arial" w:hAnsi="Arial" w:cs="Arial"/>
              </w:rPr>
              <w:t xml:space="preserve"> m–2</w:t>
            </w:r>
          </w:p>
        </w:tc>
        <w:tc>
          <w:tcPr>
            <w:tcW w:w="3600" w:type="dxa"/>
          </w:tcPr>
          <w:p w14:paraId="6700453F" w14:textId="77777777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9C446B" w:rsidRPr="00832AAC" w14:paraId="42154074" w14:textId="77777777" w:rsidTr="000F5EE0">
        <w:trPr>
          <w:trHeight w:val="288"/>
        </w:trPr>
        <w:tc>
          <w:tcPr>
            <w:tcW w:w="2695" w:type="dxa"/>
          </w:tcPr>
          <w:p w14:paraId="3B380700" w14:textId="09F39C7B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2.3.1.9 </w:t>
            </w:r>
            <w:proofErr w:type="spellStart"/>
            <w:r w:rsidRPr="00832AAC">
              <w:rPr>
                <w:rFonts w:ascii="Arial" w:hAnsi="Arial" w:cs="Arial"/>
              </w:rPr>
              <w:t>Acc_excess</w:t>
            </w:r>
            <w:proofErr w:type="spellEnd"/>
          </w:p>
        </w:tc>
        <w:tc>
          <w:tcPr>
            <w:tcW w:w="4410" w:type="dxa"/>
          </w:tcPr>
          <w:p w14:paraId="6F71533A" w14:textId="489778F5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Accumulation of excess 210Pb; </w:t>
            </w:r>
            <w:proofErr w:type="spellStart"/>
            <w:r w:rsidRPr="00832AAC">
              <w:rPr>
                <w:rFonts w:ascii="Arial" w:hAnsi="Arial" w:cs="Arial"/>
              </w:rPr>
              <w:t>Bq</w:t>
            </w:r>
            <w:proofErr w:type="spellEnd"/>
            <w:r w:rsidRPr="00832AAC">
              <w:rPr>
                <w:rFonts w:ascii="Arial" w:hAnsi="Arial" w:cs="Arial"/>
              </w:rPr>
              <w:t xml:space="preserve"> m–2</w:t>
            </w:r>
          </w:p>
        </w:tc>
        <w:tc>
          <w:tcPr>
            <w:tcW w:w="3600" w:type="dxa"/>
          </w:tcPr>
          <w:p w14:paraId="6992DC2B" w14:textId="77777777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9C446B" w:rsidRPr="00832AAC" w14:paraId="77B450CE" w14:textId="77777777" w:rsidTr="000F5EE0">
        <w:trPr>
          <w:trHeight w:val="288"/>
        </w:trPr>
        <w:tc>
          <w:tcPr>
            <w:tcW w:w="2695" w:type="dxa"/>
          </w:tcPr>
          <w:p w14:paraId="2CABD697" w14:textId="61C6D13B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2.3.1.10 </w:t>
            </w:r>
            <w:proofErr w:type="spellStart"/>
            <w:r w:rsidRPr="00832AAC">
              <w:rPr>
                <w:rFonts w:ascii="Arial" w:hAnsi="Arial" w:cs="Arial"/>
              </w:rPr>
              <w:t>Est_deposit</w:t>
            </w:r>
            <w:proofErr w:type="spellEnd"/>
          </w:p>
        </w:tc>
        <w:tc>
          <w:tcPr>
            <w:tcW w:w="4410" w:type="dxa"/>
          </w:tcPr>
          <w:p w14:paraId="57542403" w14:textId="76082039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Estimated deposition time; </w:t>
            </w:r>
            <w:proofErr w:type="spellStart"/>
            <w:r w:rsidRPr="00832AAC">
              <w:rPr>
                <w:rFonts w:ascii="Arial" w:hAnsi="Arial" w:cs="Arial"/>
              </w:rPr>
              <w:t>yr</w:t>
            </w:r>
            <w:proofErr w:type="spellEnd"/>
          </w:p>
        </w:tc>
        <w:tc>
          <w:tcPr>
            <w:tcW w:w="3600" w:type="dxa"/>
          </w:tcPr>
          <w:p w14:paraId="51F67A07" w14:textId="1AC38058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http://id.agrisemantics.org/gacs/C7544</w:t>
            </w:r>
          </w:p>
        </w:tc>
      </w:tr>
      <w:tr w:rsidR="009C446B" w:rsidRPr="00832AAC" w14:paraId="0E4F6D2B" w14:textId="77777777" w:rsidTr="000F5EE0">
        <w:trPr>
          <w:trHeight w:val="288"/>
        </w:trPr>
        <w:tc>
          <w:tcPr>
            <w:tcW w:w="2695" w:type="dxa"/>
          </w:tcPr>
          <w:p w14:paraId="0B083D3D" w14:textId="2355A744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2.3.1.11 </w:t>
            </w:r>
            <w:proofErr w:type="spellStart"/>
            <w:r w:rsidRPr="00832AAC">
              <w:rPr>
                <w:rFonts w:ascii="Arial" w:hAnsi="Arial" w:cs="Arial"/>
              </w:rPr>
              <w:t>Est_year</w:t>
            </w:r>
            <w:proofErr w:type="spellEnd"/>
          </w:p>
        </w:tc>
        <w:tc>
          <w:tcPr>
            <w:tcW w:w="4410" w:type="dxa"/>
          </w:tcPr>
          <w:p w14:paraId="5621FFBC" w14:textId="30C9327A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Estimated year of deposition</w:t>
            </w:r>
          </w:p>
        </w:tc>
        <w:tc>
          <w:tcPr>
            <w:tcW w:w="3600" w:type="dxa"/>
          </w:tcPr>
          <w:p w14:paraId="715CC070" w14:textId="591F6526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http://id.agrisemantics.org/gacs/C7544</w:t>
            </w:r>
          </w:p>
        </w:tc>
      </w:tr>
      <w:tr w:rsidR="009C446B" w:rsidRPr="00832AAC" w14:paraId="76D5EBCB" w14:textId="77777777" w:rsidTr="000F5EE0">
        <w:trPr>
          <w:trHeight w:val="288"/>
        </w:trPr>
        <w:tc>
          <w:tcPr>
            <w:tcW w:w="2695" w:type="dxa"/>
          </w:tcPr>
          <w:p w14:paraId="34AE53FC" w14:textId="27FEA596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2.3.1.12 </w:t>
            </w:r>
            <w:proofErr w:type="spellStart"/>
            <w:r w:rsidRPr="00832AAC">
              <w:rPr>
                <w:rFonts w:ascii="Arial" w:hAnsi="Arial" w:cs="Arial"/>
              </w:rPr>
              <w:t>Mass_acc</w:t>
            </w:r>
            <w:proofErr w:type="spellEnd"/>
          </w:p>
        </w:tc>
        <w:tc>
          <w:tcPr>
            <w:tcW w:w="4410" w:type="dxa"/>
          </w:tcPr>
          <w:p w14:paraId="1ED8AB96" w14:textId="31A25141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Mass accumulation rates; g cm–2 </w:t>
            </w:r>
            <w:proofErr w:type="spellStart"/>
            <w:r w:rsidRPr="00832AAC">
              <w:rPr>
                <w:rFonts w:ascii="Arial" w:hAnsi="Arial" w:cs="Arial"/>
              </w:rPr>
              <w:t>yr</w:t>
            </w:r>
            <w:proofErr w:type="spellEnd"/>
            <w:r w:rsidRPr="00832AAC">
              <w:rPr>
                <w:rFonts w:ascii="Arial" w:hAnsi="Arial" w:cs="Arial"/>
              </w:rPr>
              <w:t>–1</w:t>
            </w:r>
          </w:p>
        </w:tc>
        <w:tc>
          <w:tcPr>
            <w:tcW w:w="3600" w:type="dxa"/>
          </w:tcPr>
          <w:p w14:paraId="793B6671" w14:textId="77777777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9C446B" w:rsidRPr="00832AAC" w14:paraId="10D5F26A" w14:textId="77777777" w:rsidTr="000F5EE0">
        <w:trPr>
          <w:trHeight w:val="288"/>
        </w:trPr>
        <w:tc>
          <w:tcPr>
            <w:tcW w:w="2695" w:type="dxa"/>
          </w:tcPr>
          <w:p w14:paraId="26B69751" w14:textId="6F2322B6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2.3.1.13 BD</w:t>
            </w:r>
          </w:p>
        </w:tc>
        <w:tc>
          <w:tcPr>
            <w:tcW w:w="4410" w:type="dxa"/>
          </w:tcPr>
          <w:p w14:paraId="45D7C23C" w14:textId="3B1409C6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Bulk density; g cm–3</w:t>
            </w:r>
          </w:p>
        </w:tc>
        <w:tc>
          <w:tcPr>
            <w:tcW w:w="3600" w:type="dxa"/>
          </w:tcPr>
          <w:p w14:paraId="01436067" w14:textId="1763A51C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  <w:r w:rsidRPr="002A1E6F">
              <w:rPr>
                <w:rFonts w:cs="Arial"/>
                <w:sz w:val="20"/>
                <w:szCs w:val="20"/>
              </w:rPr>
              <w:t>http://id.agrisemantics.org/gacs/C4134</w:t>
            </w:r>
          </w:p>
        </w:tc>
      </w:tr>
      <w:tr w:rsidR="009C446B" w:rsidRPr="00832AAC" w14:paraId="16ECAF76" w14:textId="77777777" w:rsidTr="000F5EE0">
        <w:trPr>
          <w:trHeight w:val="288"/>
        </w:trPr>
        <w:tc>
          <w:tcPr>
            <w:tcW w:w="2695" w:type="dxa"/>
          </w:tcPr>
          <w:p w14:paraId="7D7F2641" w14:textId="31F79B4D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2.3.1.14 SAR</w:t>
            </w:r>
          </w:p>
        </w:tc>
        <w:tc>
          <w:tcPr>
            <w:tcW w:w="4410" w:type="dxa"/>
          </w:tcPr>
          <w:p w14:paraId="11EB76D7" w14:textId="0AC7BEA2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Soil accretion rate; mm </w:t>
            </w:r>
            <w:proofErr w:type="spellStart"/>
            <w:r w:rsidRPr="00832AAC">
              <w:rPr>
                <w:rFonts w:ascii="Arial" w:hAnsi="Arial" w:cs="Arial"/>
              </w:rPr>
              <w:t>yr</w:t>
            </w:r>
            <w:proofErr w:type="spellEnd"/>
            <w:r w:rsidRPr="00832AAC">
              <w:rPr>
                <w:rFonts w:ascii="Arial" w:hAnsi="Arial" w:cs="Arial"/>
              </w:rPr>
              <w:t>–1</w:t>
            </w:r>
          </w:p>
        </w:tc>
        <w:tc>
          <w:tcPr>
            <w:tcW w:w="3600" w:type="dxa"/>
          </w:tcPr>
          <w:p w14:paraId="113AC6E3" w14:textId="77777777" w:rsidR="009C446B" w:rsidRPr="002A1E6F" w:rsidRDefault="009C446B" w:rsidP="009C44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2AAC" w:rsidRPr="00832AAC" w14:paraId="59492307" w14:textId="77777777" w:rsidTr="000F5EE0">
        <w:trPr>
          <w:trHeight w:val="288"/>
        </w:trPr>
        <w:tc>
          <w:tcPr>
            <w:tcW w:w="2695" w:type="dxa"/>
            <w:hideMark/>
          </w:tcPr>
          <w:p w14:paraId="3A990602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  <w:tc>
          <w:tcPr>
            <w:tcW w:w="8010" w:type="dxa"/>
            <w:gridSpan w:val="2"/>
            <w:hideMark/>
          </w:tcPr>
          <w:p w14:paraId="1B885C4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9C446B" w:rsidRPr="00832AAC" w14:paraId="11FE5716" w14:textId="77777777" w:rsidTr="009C446B">
        <w:trPr>
          <w:trHeight w:val="288"/>
        </w:trPr>
        <w:tc>
          <w:tcPr>
            <w:tcW w:w="10705" w:type="dxa"/>
            <w:gridSpan w:val="3"/>
            <w:hideMark/>
          </w:tcPr>
          <w:p w14:paraId="351F6F51" w14:textId="7C9617EF" w:rsidR="009C446B" w:rsidRPr="00832AAC" w:rsidRDefault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 </w:t>
            </w:r>
            <w:proofErr w:type="spellStart"/>
            <w:r w:rsidRPr="00832AAC">
              <w:rPr>
                <w:rFonts w:ascii="Arial" w:hAnsi="Arial" w:cs="Arial"/>
                <w:b/>
                <w:bCs/>
              </w:rPr>
              <w:t>DatasetCarbonBurial</w:t>
            </w:r>
            <w:proofErr w:type="spellEnd"/>
          </w:p>
        </w:tc>
      </w:tr>
      <w:tr w:rsidR="009C446B" w:rsidRPr="00832AAC" w14:paraId="757A6AC7" w14:textId="77777777" w:rsidTr="000F5EE0">
        <w:trPr>
          <w:trHeight w:val="288"/>
        </w:trPr>
        <w:tc>
          <w:tcPr>
            <w:tcW w:w="2695" w:type="dxa"/>
            <w:hideMark/>
          </w:tcPr>
          <w:p w14:paraId="3A699690" w14:textId="77777777" w:rsidR="009C446B" w:rsidRPr="00832AAC" w:rsidRDefault="009C446B" w:rsidP="00CB3326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2.3.1.1 Site</w:t>
            </w:r>
          </w:p>
        </w:tc>
        <w:tc>
          <w:tcPr>
            <w:tcW w:w="4410" w:type="dxa"/>
            <w:hideMark/>
          </w:tcPr>
          <w:p w14:paraId="7FC1ED93" w14:textId="77777777" w:rsidR="009C446B" w:rsidRPr="00832AAC" w:rsidRDefault="009C446B" w:rsidP="00CB3326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Site location</w:t>
            </w:r>
          </w:p>
        </w:tc>
        <w:tc>
          <w:tcPr>
            <w:tcW w:w="3600" w:type="dxa"/>
          </w:tcPr>
          <w:p w14:paraId="4DC40ED9" w14:textId="77777777" w:rsidR="009C446B" w:rsidRPr="002A1E6F" w:rsidRDefault="009C446B" w:rsidP="00CB3326">
            <w:pPr>
              <w:rPr>
                <w:rFonts w:ascii="Arial" w:hAnsi="Arial" w:cs="Arial"/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http://id.agrisemantics.org/gacs/C27134</w:t>
            </w:r>
          </w:p>
        </w:tc>
      </w:tr>
      <w:tr w:rsidR="009C446B" w:rsidRPr="00832AAC" w14:paraId="7FC74544" w14:textId="77777777" w:rsidTr="000F5EE0">
        <w:trPr>
          <w:trHeight w:val="288"/>
        </w:trPr>
        <w:tc>
          <w:tcPr>
            <w:tcW w:w="2695" w:type="dxa"/>
          </w:tcPr>
          <w:p w14:paraId="3C364EC1" w14:textId="57578645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2.3.2.2 Plot</w:t>
            </w:r>
          </w:p>
        </w:tc>
        <w:tc>
          <w:tcPr>
            <w:tcW w:w="4410" w:type="dxa"/>
          </w:tcPr>
          <w:p w14:paraId="0A780627" w14:textId="6605CC35" w:rsidR="009C446B" w:rsidRPr="00832AAC" w:rsidRDefault="009C446B" w:rsidP="009C446B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3990B6F2" w14:textId="47A9DBA3" w:rsidR="009C446B" w:rsidRPr="002A1E6F" w:rsidRDefault="002A1E6F" w:rsidP="009C446B">
            <w:pPr>
              <w:rPr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http://id.agrisemantics.org/gacs/C5855</w:t>
            </w:r>
          </w:p>
        </w:tc>
      </w:tr>
      <w:tr w:rsidR="002A1E6F" w:rsidRPr="00832AAC" w14:paraId="2CD5FC62" w14:textId="77777777" w:rsidTr="000F5EE0">
        <w:trPr>
          <w:trHeight w:val="288"/>
        </w:trPr>
        <w:tc>
          <w:tcPr>
            <w:tcW w:w="2695" w:type="dxa"/>
          </w:tcPr>
          <w:p w14:paraId="3818BF6F" w14:textId="53C6E041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2.3.2.3 </w:t>
            </w:r>
            <w:proofErr w:type="spellStart"/>
            <w:r w:rsidRPr="00832AAC">
              <w:rPr>
                <w:rFonts w:ascii="Arial" w:hAnsi="Arial" w:cs="Arial"/>
              </w:rPr>
              <w:t>Soil_depth</w:t>
            </w:r>
            <w:proofErr w:type="spellEnd"/>
          </w:p>
        </w:tc>
        <w:tc>
          <w:tcPr>
            <w:tcW w:w="4410" w:type="dxa"/>
          </w:tcPr>
          <w:p w14:paraId="2874DE1E" w14:textId="0777EA2B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Soil depth layer; cm</w:t>
            </w:r>
          </w:p>
        </w:tc>
        <w:tc>
          <w:tcPr>
            <w:tcW w:w="3600" w:type="dxa"/>
          </w:tcPr>
          <w:p w14:paraId="2679E1BE" w14:textId="2BC8CAA4" w:rsidR="002A1E6F" w:rsidRPr="002A1E6F" w:rsidRDefault="002A1E6F" w:rsidP="002A1E6F">
            <w:pPr>
              <w:rPr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http://id.agrisemantics.org/gacs/C3303</w:t>
            </w:r>
          </w:p>
        </w:tc>
      </w:tr>
      <w:tr w:rsidR="002A1E6F" w:rsidRPr="00832AAC" w14:paraId="3C4FAB9A" w14:textId="77777777" w:rsidTr="000F5EE0">
        <w:trPr>
          <w:trHeight w:val="288"/>
        </w:trPr>
        <w:tc>
          <w:tcPr>
            <w:tcW w:w="2695" w:type="dxa"/>
          </w:tcPr>
          <w:p w14:paraId="04B2D7F6" w14:textId="0F95F9A1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2.3.2.4 Thick</w:t>
            </w:r>
          </w:p>
        </w:tc>
        <w:tc>
          <w:tcPr>
            <w:tcW w:w="4410" w:type="dxa"/>
          </w:tcPr>
          <w:p w14:paraId="5C13BAD4" w14:textId="1E5F3017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Sample thickness; cm</w:t>
            </w:r>
          </w:p>
        </w:tc>
        <w:tc>
          <w:tcPr>
            <w:tcW w:w="3600" w:type="dxa"/>
          </w:tcPr>
          <w:p w14:paraId="7BF33546" w14:textId="4B40C255" w:rsidR="002A1E6F" w:rsidRPr="002A1E6F" w:rsidRDefault="002A1E6F" w:rsidP="002A1E6F">
            <w:pPr>
              <w:rPr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http://id.agrisemantics.org/gacs/C3303</w:t>
            </w:r>
          </w:p>
        </w:tc>
      </w:tr>
      <w:tr w:rsidR="002A1E6F" w:rsidRPr="00832AAC" w14:paraId="2A8F2630" w14:textId="77777777" w:rsidTr="000F5EE0">
        <w:trPr>
          <w:trHeight w:val="288"/>
        </w:trPr>
        <w:tc>
          <w:tcPr>
            <w:tcW w:w="2695" w:type="dxa"/>
          </w:tcPr>
          <w:p w14:paraId="74F29D03" w14:textId="07964B11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2.3.2.5 DW</w:t>
            </w:r>
          </w:p>
        </w:tc>
        <w:tc>
          <w:tcPr>
            <w:tcW w:w="4410" w:type="dxa"/>
          </w:tcPr>
          <w:p w14:paraId="1A7E696A" w14:textId="44C4AC3C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Sample dry weight; g</w:t>
            </w:r>
          </w:p>
        </w:tc>
        <w:tc>
          <w:tcPr>
            <w:tcW w:w="3600" w:type="dxa"/>
          </w:tcPr>
          <w:p w14:paraId="7E9EBB94" w14:textId="77777777" w:rsidR="002A1E6F" w:rsidRPr="002A1E6F" w:rsidRDefault="002A1E6F" w:rsidP="002A1E6F">
            <w:pPr>
              <w:rPr>
                <w:sz w:val="20"/>
                <w:szCs w:val="20"/>
              </w:rPr>
            </w:pPr>
          </w:p>
        </w:tc>
      </w:tr>
      <w:tr w:rsidR="002A1E6F" w:rsidRPr="00832AAC" w14:paraId="1F65AF61" w14:textId="77777777" w:rsidTr="000F5EE0">
        <w:trPr>
          <w:trHeight w:val="288"/>
        </w:trPr>
        <w:tc>
          <w:tcPr>
            <w:tcW w:w="2695" w:type="dxa"/>
          </w:tcPr>
          <w:p w14:paraId="43B80004" w14:textId="2BCA79C8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2.3.2.6 Vol</w:t>
            </w:r>
          </w:p>
        </w:tc>
        <w:tc>
          <w:tcPr>
            <w:tcW w:w="4410" w:type="dxa"/>
          </w:tcPr>
          <w:p w14:paraId="04E58401" w14:textId="48105762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Sample volume; cm-3</w:t>
            </w:r>
          </w:p>
        </w:tc>
        <w:tc>
          <w:tcPr>
            <w:tcW w:w="3600" w:type="dxa"/>
          </w:tcPr>
          <w:p w14:paraId="7405D913" w14:textId="57DC4CCB" w:rsidR="002A1E6F" w:rsidRPr="002A1E6F" w:rsidRDefault="002A1E6F" w:rsidP="002A1E6F">
            <w:pPr>
              <w:rPr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http://id.agrisemantics.org/gacs/C3399</w:t>
            </w:r>
          </w:p>
        </w:tc>
      </w:tr>
      <w:tr w:rsidR="002A1E6F" w:rsidRPr="00832AAC" w14:paraId="793AC0DE" w14:textId="77777777" w:rsidTr="000F5EE0">
        <w:trPr>
          <w:trHeight w:val="288"/>
        </w:trPr>
        <w:tc>
          <w:tcPr>
            <w:tcW w:w="2695" w:type="dxa"/>
          </w:tcPr>
          <w:p w14:paraId="040830AE" w14:textId="11AEC6C0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2.3.2.7 BD</w:t>
            </w:r>
          </w:p>
        </w:tc>
        <w:tc>
          <w:tcPr>
            <w:tcW w:w="4410" w:type="dxa"/>
          </w:tcPr>
          <w:p w14:paraId="49402E98" w14:textId="35F51F6C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Bulk density; g cm-3</w:t>
            </w:r>
          </w:p>
        </w:tc>
        <w:tc>
          <w:tcPr>
            <w:tcW w:w="3600" w:type="dxa"/>
          </w:tcPr>
          <w:p w14:paraId="3E485D94" w14:textId="72BD1DBB" w:rsidR="002A1E6F" w:rsidRPr="002A1E6F" w:rsidRDefault="002A1E6F" w:rsidP="002A1E6F">
            <w:pPr>
              <w:rPr>
                <w:sz w:val="20"/>
                <w:szCs w:val="20"/>
              </w:rPr>
            </w:pPr>
            <w:r w:rsidRPr="002A1E6F">
              <w:rPr>
                <w:rFonts w:cs="Arial"/>
                <w:sz w:val="20"/>
                <w:szCs w:val="20"/>
              </w:rPr>
              <w:t>http://id.agrisemantics.org/gacs/C4134</w:t>
            </w:r>
          </w:p>
        </w:tc>
      </w:tr>
      <w:tr w:rsidR="002A1E6F" w:rsidRPr="00832AAC" w14:paraId="42835A90" w14:textId="77777777" w:rsidTr="000F5EE0">
        <w:trPr>
          <w:trHeight w:val="288"/>
        </w:trPr>
        <w:tc>
          <w:tcPr>
            <w:tcW w:w="2695" w:type="dxa"/>
          </w:tcPr>
          <w:p w14:paraId="5C4AAD9A" w14:textId="790B6619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2.3.2.8 </w:t>
            </w:r>
            <w:proofErr w:type="spellStart"/>
            <w:r w:rsidRPr="00832AAC">
              <w:rPr>
                <w:rFonts w:ascii="Arial" w:hAnsi="Arial" w:cs="Arial"/>
              </w:rPr>
              <w:t>N_cont</w:t>
            </w:r>
            <w:proofErr w:type="spellEnd"/>
          </w:p>
        </w:tc>
        <w:tc>
          <w:tcPr>
            <w:tcW w:w="4410" w:type="dxa"/>
          </w:tcPr>
          <w:p w14:paraId="37F2DD7D" w14:textId="17C33D64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Nitrogen content; %</w:t>
            </w:r>
          </w:p>
        </w:tc>
        <w:tc>
          <w:tcPr>
            <w:tcW w:w="3600" w:type="dxa"/>
          </w:tcPr>
          <w:p w14:paraId="7B27D781" w14:textId="5189EA22" w:rsidR="002A1E6F" w:rsidRPr="002A1E6F" w:rsidRDefault="002A1E6F" w:rsidP="002A1E6F">
            <w:pPr>
              <w:rPr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http://id.agrisemantics.org/gacs/C990</w:t>
            </w:r>
          </w:p>
        </w:tc>
      </w:tr>
      <w:tr w:rsidR="002A1E6F" w:rsidRPr="00832AAC" w14:paraId="46DB6A99" w14:textId="77777777" w:rsidTr="000F5EE0">
        <w:trPr>
          <w:trHeight w:val="288"/>
        </w:trPr>
        <w:tc>
          <w:tcPr>
            <w:tcW w:w="2695" w:type="dxa"/>
          </w:tcPr>
          <w:p w14:paraId="1D904271" w14:textId="4558CFAF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2.3.2.9 </w:t>
            </w:r>
            <w:proofErr w:type="spellStart"/>
            <w:r w:rsidRPr="00832AAC">
              <w:rPr>
                <w:rFonts w:ascii="Arial" w:hAnsi="Arial" w:cs="Arial"/>
              </w:rPr>
              <w:t>C_cont</w:t>
            </w:r>
            <w:proofErr w:type="spellEnd"/>
          </w:p>
        </w:tc>
        <w:tc>
          <w:tcPr>
            <w:tcW w:w="4410" w:type="dxa"/>
          </w:tcPr>
          <w:p w14:paraId="4251B1F5" w14:textId="3816DFEC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Carbon content; %</w:t>
            </w:r>
          </w:p>
        </w:tc>
        <w:tc>
          <w:tcPr>
            <w:tcW w:w="3600" w:type="dxa"/>
          </w:tcPr>
          <w:p w14:paraId="5324D3BA" w14:textId="17EC4A94" w:rsidR="002A1E6F" w:rsidRPr="002A1E6F" w:rsidRDefault="002A1E6F" w:rsidP="002A1E6F">
            <w:pPr>
              <w:rPr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http://id.agrisemantics.org/gacs/C336</w:t>
            </w:r>
          </w:p>
        </w:tc>
      </w:tr>
      <w:tr w:rsidR="002A1E6F" w:rsidRPr="00832AAC" w14:paraId="293E015E" w14:textId="77777777" w:rsidTr="000F5EE0">
        <w:trPr>
          <w:trHeight w:val="288"/>
        </w:trPr>
        <w:tc>
          <w:tcPr>
            <w:tcW w:w="2695" w:type="dxa"/>
          </w:tcPr>
          <w:p w14:paraId="7D14C2F9" w14:textId="7B243720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2.3.2.10 </w:t>
            </w:r>
            <w:proofErr w:type="spellStart"/>
            <w:r w:rsidRPr="00832AAC">
              <w:rPr>
                <w:rFonts w:ascii="Arial" w:hAnsi="Arial" w:cs="Arial"/>
              </w:rPr>
              <w:t>CN_ratio</w:t>
            </w:r>
            <w:proofErr w:type="spellEnd"/>
          </w:p>
        </w:tc>
        <w:tc>
          <w:tcPr>
            <w:tcW w:w="4410" w:type="dxa"/>
          </w:tcPr>
          <w:p w14:paraId="2088B994" w14:textId="60993C38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Carbon to nitrogen contents ratio</w:t>
            </w:r>
          </w:p>
        </w:tc>
        <w:tc>
          <w:tcPr>
            <w:tcW w:w="3600" w:type="dxa"/>
          </w:tcPr>
          <w:p w14:paraId="384424A1" w14:textId="77777777" w:rsidR="002A1E6F" w:rsidRPr="002A1E6F" w:rsidRDefault="002A1E6F" w:rsidP="002A1E6F">
            <w:pPr>
              <w:rPr>
                <w:sz w:val="20"/>
                <w:szCs w:val="20"/>
              </w:rPr>
            </w:pPr>
          </w:p>
        </w:tc>
      </w:tr>
      <w:tr w:rsidR="002A1E6F" w:rsidRPr="00832AAC" w14:paraId="78138105" w14:textId="77777777" w:rsidTr="000F5EE0">
        <w:trPr>
          <w:trHeight w:val="288"/>
        </w:trPr>
        <w:tc>
          <w:tcPr>
            <w:tcW w:w="2695" w:type="dxa"/>
          </w:tcPr>
          <w:p w14:paraId="27B3BB93" w14:textId="3763BC90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2.3.2.11 </w:t>
            </w:r>
            <w:proofErr w:type="spellStart"/>
            <w:r w:rsidRPr="00832AAC">
              <w:rPr>
                <w:rFonts w:ascii="Arial" w:hAnsi="Arial" w:cs="Arial"/>
              </w:rPr>
              <w:t>C_density</w:t>
            </w:r>
            <w:proofErr w:type="spellEnd"/>
          </w:p>
        </w:tc>
        <w:tc>
          <w:tcPr>
            <w:tcW w:w="4410" w:type="dxa"/>
          </w:tcPr>
          <w:p w14:paraId="352FB531" w14:textId="71A8283A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Carbon density; mg C cm-3</w:t>
            </w:r>
          </w:p>
        </w:tc>
        <w:tc>
          <w:tcPr>
            <w:tcW w:w="3600" w:type="dxa"/>
          </w:tcPr>
          <w:p w14:paraId="0246FAE3" w14:textId="77777777" w:rsidR="002A1E6F" w:rsidRPr="002A1E6F" w:rsidRDefault="002A1E6F" w:rsidP="002A1E6F">
            <w:pPr>
              <w:rPr>
                <w:sz w:val="20"/>
                <w:szCs w:val="20"/>
              </w:rPr>
            </w:pPr>
          </w:p>
        </w:tc>
      </w:tr>
      <w:tr w:rsidR="002A1E6F" w:rsidRPr="00832AAC" w14:paraId="28FD92F7" w14:textId="77777777" w:rsidTr="000F5EE0">
        <w:trPr>
          <w:trHeight w:val="288"/>
        </w:trPr>
        <w:tc>
          <w:tcPr>
            <w:tcW w:w="2695" w:type="dxa"/>
          </w:tcPr>
          <w:p w14:paraId="0CD908A1" w14:textId="0845B68F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2.3.2.12 </w:t>
            </w:r>
            <w:proofErr w:type="spellStart"/>
            <w:r w:rsidRPr="00832AAC">
              <w:rPr>
                <w:rFonts w:ascii="Arial" w:hAnsi="Arial" w:cs="Arial"/>
              </w:rPr>
              <w:t>C_stock</w:t>
            </w:r>
            <w:proofErr w:type="spellEnd"/>
          </w:p>
        </w:tc>
        <w:tc>
          <w:tcPr>
            <w:tcW w:w="4410" w:type="dxa"/>
          </w:tcPr>
          <w:p w14:paraId="7D2CC421" w14:textId="5B1C2AE3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Carbon stock; Mg C ha-1</w:t>
            </w:r>
          </w:p>
        </w:tc>
        <w:tc>
          <w:tcPr>
            <w:tcW w:w="3600" w:type="dxa"/>
          </w:tcPr>
          <w:p w14:paraId="396D164E" w14:textId="475F4E94" w:rsidR="002A1E6F" w:rsidRPr="002A1E6F" w:rsidRDefault="002A1E6F" w:rsidP="002A1E6F">
            <w:pPr>
              <w:rPr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http://id.agrisemantics.org/gacs/C12978</w:t>
            </w:r>
          </w:p>
        </w:tc>
      </w:tr>
      <w:tr w:rsidR="002A1E6F" w:rsidRPr="00832AAC" w14:paraId="7A977AFB" w14:textId="77777777" w:rsidTr="000F5EE0">
        <w:trPr>
          <w:trHeight w:val="288"/>
        </w:trPr>
        <w:tc>
          <w:tcPr>
            <w:tcW w:w="2695" w:type="dxa"/>
          </w:tcPr>
          <w:p w14:paraId="04B35FCA" w14:textId="7579420B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2.3.2.13 SAR</w:t>
            </w:r>
          </w:p>
        </w:tc>
        <w:tc>
          <w:tcPr>
            <w:tcW w:w="4410" w:type="dxa"/>
          </w:tcPr>
          <w:p w14:paraId="706E83E0" w14:textId="62A61D01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Soil accretion rate; cm yr-1</w:t>
            </w:r>
          </w:p>
        </w:tc>
        <w:tc>
          <w:tcPr>
            <w:tcW w:w="3600" w:type="dxa"/>
          </w:tcPr>
          <w:p w14:paraId="5AC60AC1" w14:textId="77777777" w:rsidR="002A1E6F" w:rsidRPr="002A1E6F" w:rsidRDefault="002A1E6F" w:rsidP="002A1E6F">
            <w:pPr>
              <w:rPr>
                <w:sz w:val="20"/>
                <w:szCs w:val="20"/>
              </w:rPr>
            </w:pPr>
          </w:p>
        </w:tc>
      </w:tr>
      <w:tr w:rsidR="002A1E6F" w:rsidRPr="00832AAC" w14:paraId="5881FEA1" w14:textId="77777777" w:rsidTr="000F5EE0">
        <w:trPr>
          <w:trHeight w:val="288"/>
        </w:trPr>
        <w:tc>
          <w:tcPr>
            <w:tcW w:w="2695" w:type="dxa"/>
          </w:tcPr>
          <w:p w14:paraId="66FA8536" w14:textId="47E7A5BE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2.3.2.14 </w:t>
            </w:r>
            <w:proofErr w:type="spellStart"/>
            <w:r w:rsidRPr="00832AAC">
              <w:rPr>
                <w:rFonts w:ascii="Arial" w:hAnsi="Arial" w:cs="Arial"/>
              </w:rPr>
              <w:t>C_burial</w:t>
            </w:r>
            <w:proofErr w:type="spellEnd"/>
          </w:p>
        </w:tc>
        <w:tc>
          <w:tcPr>
            <w:tcW w:w="4410" w:type="dxa"/>
          </w:tcPr>
          <w:p w14:paraId="33D54754" w14:textId="19B3A7B3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Carbon burial; mg C cm-2 yr-1</w:t>
            </w:r>
          </w:p>
        </w:tc>
        <w:tc>
          <w:tcPr>
            <w:tcW w:w="3600" w:type="dxa"/>
          </w:tcPr>
          <w:p w14:paraId="181E2BC6" w14:textId="77777777" w:rsidR="002A1E6F" w:rsidRPr="002A1E6F" w:rsidRDefault="002A1E6F" w:rsidP="002A1E6F">
            <w:pPr>
              <w:rPr>
                <w:sz w:val="20"/>
                <w:szCs w:val="20"/>
              </w:rPr>
            </w:pPr>
          </w:p>
        </w:tc>
      </w:tr>
      <w:tr w:rsidR="002A1E6F" w:rsidRPr="00832AAC" w14:paraId="391780B8" w14:textId="77777777" w:rsidTr="000F5EE0">
        <w:trPr>
          <w:trHeight w:val="288"/>
        </w:trPr>
        <w:tc>
          <w:tcPr>
            <w:tcW w:w="2695" w:type="dxa"/>
          </w:tcPr>
          <w:p w14:paraId="12459549" w14:textId="77777777" w:rsidR="002A1E6F" w:rsidRPr="00832AAC" w:rsidRDefault="002A1E6F" w:rsidP="002A1E6F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127CCCCA" w14:textId="77777777" w:rsidR="002A1E6F" w:rsidRPr="00832AAC" w:rsidRDefault="002A1E6F" w:rsidP="002A1E6F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58C92EDC" w14:textId="77777777" w:rsidR="002A1E6F" w:rsidRPr="00FD3EAB" w:rsidRDefault="002A1E6F" w:rsidP="002A1E6F"/>
        </w:tc>
      </w:tr>
      <w:tr w:rsidR="002A1E6F" w:rsidRPr="00832AAC" w14:paraId="27298C1B" w14:textId="77777777" w:rsidTr="009C446B">
        <w:trPr>
          <w:trHeight w:val="288"/>
        </w:trPr>
        <w:tc>
          <w:tcPr>
            <w:tcW w:w="10705" w:type="dxa"/>
            <w:gridSpan w:val="3"/>
            <w:hideMark/>
          </w:tcPr>
          <w:p w14:paraId="090530B0" w14:textId="191670B3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2.3.3 </w:t>
            </w:r>
            <w:proofErr w:type="spellStart"/>
            <w:r w:rsidRPr="00832AAC">
              <w:rPr>
                <w:rFonts w:ascii="Arial" w:hAnsi="Arial" w:cs="Arial"/>
                <w:b/>
                <w:bCs/>
              </w:rPr>
              <w:t>DatasetCarbonSource</w:t>
            </w:r>
            <w:proofErr w:type="spellEnd"/>
          </w:p>
        </w:tc>
      </w:tr>
      <w:tr w:rsidR="002A1E6F" w:rsidRPr="00832AAC" w14:paraId="4F99F444" w14:textId="77777777" w:rsidTr="000F5EE0">
        <w:trPr>
          <w:trHeight w:val="288"/>
        </w:trPr>
        <w:tc>
          <w:tcPr>
            <w:tcW w:w="2695" w:type="dxa"/>
            <w:hideMark/>
          </w:tcPr>
          <w:p w14:paraId="7FF0BC2D" w14:textId="77777777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2.3.3.1 LC</w:t>
            </w:r>
          </w:p>
        </w:tc>
        <w:tc>
          <w:tcPr>
            <w:tcW w:w="4410" w:type="dxa"/>
            <w:hideMark/>
          </w:tcPr>
          <w:p w14:paraId="6EA0209A" w14:textId="77777777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Land cover</w:t>
            </w:r>
          </w:p>
        </w:tc>
        <w:tc>
          <w:tcPr>
            <w:tcW w:w="3600" w:type="dxa"/>
          </w:tcPr>
          <w:p w14:paraId="516FF86B" w14:textId="3F4E4037" w:rsidR="002A1E6F" w:rsidRPr="000F5EE0" w:rsidRDefault="00FE74D2" w:rsidP="002A1E6F">
            <w:pPr>
              <w:rPr>
                <w:rFonts w:cs="Arial"/>
                <w:sz w:val="20"/>
                <w:szCs w:val="20"/>
              </w:rPr>
            </w:pPr>
            <w:r w:rsidRPr="000F5EE0">
              <w:rPr>
                <w:rFonts w:cs="Arial"/>
                <w:sz w:val="20"/>
                <w:szCs w:val="20"/>
              </w:rPr>
              <w:t>http://id.agrisemantics.org/gacs/C14370</w:t>
            </w:r>
          </w:p>
        </w:tc>
      </w:tr>
      <w:tr w:rsidR="002A1E6F" w:rsidRPr="00832AAC" w14:paraId="24D62E1D" w14:textId="77777777" w:rsidTr="000F5EE0">
        <w:trPr>
          <w:trHeight w:val="288"/>
        </w:trPr>
        <w:tc>
          <w:tcPr>
            <w:tcW w:w="2695" w:type="dxa"/>
          </w:tcPr>
          <w:p w14:paraId="378B0A75" w14:textId="1EFD6F0B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2.3.3.2 Site</w:t>
            </w:r>
          </w:p>
        </w:tc>
        <w:tc>
          <w:tcPr>
            <w:tcW w:w="4410" w:type="dxa"/>
          </w:tcPr>
          <w:p w14:paraId="6C1CEFBC" w14:textId="1D8841FE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Site location</w:t>
            </w:r>
          </w:p>
        </w:tc>
        <w:tc>
          <w:tcPr>
            <w:tcW w:w="3600" w:type="dxa"/>
          </w:tcPr>
          <w:p w14:paraId="2D25F935" w14:textId="35BFF969" w:rsidR="002A1E6F" w:rsidRPr="000F5EE0" w:rsidRDefault="00FE74D2" w:rsidP="002A1E6F">
            <w:pPr>
              <w:rPr>
                <w:rFonts w:cs="Arial"/>
                <w:sz w:val="20"/>
                <w:szCs w:val="20"/>
              </w:rPr>
            </w:pPr>
            <w:r w:rsidRPr="000F5EE0">
              <w:rPr>
                <w:rFonts w:cs="Arial"/>
                <w:sz w:val="20"/>
                <w:szCs w:val="20"/>
              </w:rPr>
              <w:t>http://id.agrisemantics.org/gacs/C27134</w:t>
            </w:r>
          </w:p>
        </w:tc>
      </w:tr>
      <w:tr w:rsidR="002A1E6F" w:rsidRPr="00832AAC" w14:paraId="4DC3E784" w14:textId="77777777" w:rsidTr="000F5EE0">
        <w:trPr>
          <w:trHeight w:val="288"/>
        </w:trPr>
        <w:tc>
          <w:tcPr>
            <w:tcW w:w="2695" w:type="dxa"/>
          </w:tcPr>
          <w:p w14:paraId="57E8E64E" w14:textId="7B99BBFB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2.3.3.3 Sample</w:t>
            </w:r>
          </w:p>
        </w:tc>
        <w:tc>
          <w:tcPr>
            <w:tcW w:w="4410" w:type="dxa"/>
          </w:tcPr>
          <w:p w14:paraId="1CD83360" w14:textId="0F587788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Sample type</w:t>
            </w:r>
          </w:p>
        </w:tc>
        <w:tc>
          <w:tcPr>
            <w:tcW w:w="3600" w:type="dxa"/>
          </w:tcPr>
          <w:p w14:paraId="2D37B913" w14:textId="097E8289" w:rsidR="002A1E6F" w:rsidRPr="000F5EE0" w:rsidRDefault="00FE74D2" w:rsidP="002A1E6F">
            <w:pPr>
              <w:rPr>
                <w:rFonts w:cs="Arial"/>
                <w:sz w:val="20"/>
                <w:szCs w:val="20"/>
              </w:rPr>
            </w:pPr>
            <w:r w:rsidRPr="000F5EE0">
              <w:rPr>
                <w:rFonts w:cs="Arial"/>
                <w:sz w:val="20"/>
                <w:szCs w:val="20"/>
              </w:rPr>
              <w:t>http://id.agrisemantics.org/gacs/C23360</w:t>
            </w:r>
          </w:p>
        </w:tc>
      </w:tr>
      <w:tr w:rsidR="002A1E6F" w:rsidRPr="00832AAC" w14:paraId="4C4F9C91" w14:textId="77777777" w:rsidTr="000F5EE0">
        <w:trPr>
          <w:trHeight w:val="288"/>
        </w:trPr>
        <w:tc>
          <w:tcPr>
            <w:tcW w:w="2695" w:type="dxa"/>
          </w:tcPr>
          <w:p w14:paraId="22461660" w14:textId="53CD74DC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2.3.3.4 Tissue</w:t>
            </w:r>
          </w:p>
        </w:tc>
        <w:tc>
          <w:tcPr>
            <w:tcW w:w="4410" w:type="dxa"/>
          </w:tcPr>
          <w:p w14:paraId="75D51D57" w14:textId="4FEE501B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Tissue type</w:t>
            </w:r>
          </w:p>
        </w:tc>
        <w:tc>
          <w:tcPr>
            <w:tcW w:w="3600" w:type="dxa"/>
          </w:tcPr>
          <w:p w14:paraId="0BD382DA" w14:textId="7AAD8980" w:rsidR="002A1E6F" w:rsidRPr="000F5EE0" w:rsidRDefault="00FE74D2" w:rsidP="002A1E6F">
            <w:pPr>
              <w:rPr>
                <w:rFonts w:cs="Arial"/>
                <w:sz w:val="20"/>
                <w:szCs w:val="20"/>
              </w:rPr>
            </w:pPr>
            <w:r w:rsidRPr="000F5EE0">
              <w:rPr>
                <w:rFonts w:cs="Arial"/>
                <w:sz w:val="20"/>
                <w:szCs w:val="20"/>
              </w:rPr>
              <w:t>http://id.agrisemantics.org/gacs/C5136</w:t>
            </w:r>
          </w:p>
        </w:tc>
      </w:tr>
      <w:tr w:rsidR="002A1E6F" w:rsidRPr="00832AAC" w14:paraId="0C5D6053" w14:textId="77777777" w:rsidTr="000F5EE0">
        <w:trPr>
          <w:trHeight w:val="288"/>
        </w:trPr>
        <w:tc>
          <w:tcPr>
            <w:tcW w:w="2695" w:type="dxa"/>
          </w:tcPr>
          <w:p w14:paraId="280CD043" w14:textId="0C08EC53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2.3.3.5 </w:t>
            </w:r>
            <w:proofErr w:type="spellStart"/>
            <w:r w:rsidRPr="00832AAC">
              <w:rPr>
                <w:rFonts w:ascii="Arial" w:hAnsi="Arial" w:cs="Arial"/>
              </w:rPr>
              <w:t>End_member</w:t>
            </w:r>
            <w:proofErr w:type="spellEnd"/>
          </w:p>
        </w:tc>
        <w:tc>
          <w:tcPr>
            <w:tcW w:w="4410" w:type="dxa"/>
          </w:tcPr>
          <w:p w14:paraId="0E9E57DC" w14:textId="04840264" w:rsidR="002A1E6F" w:rsidRPr="00832AAC" w:rsidRDefault="002A1E6F" w:rsidP="002A1E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End member name</w:t>
            </w:r>
          </w:p>
        </w:tc>
        <w:tc>
          <w:tcPr>
            <w:tcW w:w="3600" w:type="dxa"/>
          </w:tcPr>
          <w:p w14:paraId="6B9D4B44" w14:textId="77777777" w:rsidR="002A1E6F" w:rsidRPr="002A1E6F" w:rsidRDefault="002A1E6F" w:rsidP="002A1E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4D2" w:rsidRPr="00832AAC" w14:paraId="7B623C04" w14:textId="77777777" w:rsidTr="000F5EE0">
        <w:trPr>
          <w:trHeight w:val="288"/>
        </w:trPr>
        <w:tc>
          <w:tcPr>
            <w:tcW w:w="2695" w:type="dxa"/>
          </w:tcPr>
          <w:p w14:paraId="7A6920EE" w14:textId="4D5EDBCE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2.3.3.6 </w:t>
            </w:r>
            <w:proofErr w:type="spellStart"/>
            <w:r w:rsidRPr="00832AAC">
              <w:rPr>
                <w:rFonts w:ascii="Arial" w:hAnsi="Arial" w:cs="Arial"/>
              </w:rPr>
              <w:t>Soil_depth</w:t>
            </w:r>
            <w:proofErr w:type="spellEnd"/>
          </w:p>
        </w:tc>
        <w:tc>
          <w:tcPr>
            <w:tcW w:w="4410" w:type="dxa"/>
          </w:tcPr>
          <w:p w14:paraId="2E2155AE" w14:textId="575C5CFD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Soil depth layer; cm</w:t>
            </w:r>
          </w:p>
        </w:tc>
        <w:tc>
          <w:tcPr>
            <w:tcW w:w="3600" w:type="dxa"/>
          </w:tcPr>
          <w:p w14:paraId="4FE0BA91" w14:textId="79C9495C" w:rsidR="00FE74D2" w:rsidRPr="002A1E6F" w:rsidRDefault="00FE74D2" w:rsidP="00FE74D2">
            <w:pPr>
              <w:rPr>
                <w:rFonts w:ascii="Arial" w:hAnsi="Arial" w:cs="Arial"/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http://id.agrisemantics.org/gacs/C3303</w:t>
            </w:r>
          </w:p>
        </w:tc>
      </w:tr>
      <w:tr w:rsidR="00FE74D2" w:rsidRPr="00832AAC" w14:paraId="029E7993" w14:textId="77777777" w:rsidTr="000F5EE0">
        <w:trPr>
          <w:trHeight w:val="288"/>
        </w:trPr>
        <w:tc>
          <w:tcPr>
            <w:tcW w:w="2695" w:type="dxa"/>
          </w:tcPr>
          <w:p w14:paraId="7F3E61BB" w14:textId="4B235BC1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2.3.3.7 d15N</w:t>
            </w:r>
          </w:p>
        </w:tc>
        <w:tc>
          <w:tcPr>
            <w:tcW w:w="4410" w:type="dxa"/>
          </w:tcPr>
          <w:p w14:paraId="173831AE" w14:textId="0D684BA0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δ15N; ‰</w:t>
            </w:r>
          </w:p>
        </w:tc>
        <w:tc>
          <w:tcPr>
            <w:tcW w:w="3600" w:type="dxa"/>
          </w:tcPr>
          <w:p w14:paraId="61D6A5AB" w14:textId="77777777" w:rsidR="00FE74D2" w:rsidRPr="002A1E6F" w:rsidRDefault="00FE74D2" w:rsidP="00FE74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4D2" w:rsidRPr="00832AAC" w14:paraId="150C9BFB" w14:textId="77777777" w:rsidTr="000F5EE0">
        <w:trPr>
          <w:trHeight w:val="288"/>
        </w:trPr>
        <w:tc>
          <w:tcPr>
            <w:tcW w:w="2695" w:type="dxa"/>
          </w:tcPr>
          <w:p w14:paraId="4202EC8D" w14:textId="2683E6DD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2.3.3.8 </w:t>
            </w:r>
            <w:proofErr w:type="spellStart"/>
            <w:r w:rsidRPr="00832AAC">
              <w:rPr>
                <w:rFonts w:ascii="Arial" w:hAnsi="Arial" w:cs="Arial"/>
              </w:rPr>
              <w:t>N_cont</w:t>
            </w:r>
            <w:proofErr w:type="spellEnd"/>
          </w:p>
        </w:tc>
        <w:tc>
          <w:tcPr>
            <w:tcW w:w="4410" w:type="dxa"/>
          </w:tcPr>
          <w:p w14:paraId="0539A84E" w14:textId="7529FA4F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Nitrogen content; %</w:t>
            </w:r>
          </w:p>
        </w:tc>
        <w:tc>
          <w:tcPr>
            <w:tcW w:w="3600" w:type="dxa"/>
          </w:tcPr>
          <w:p w14:paraId="0FFA6BF7" w14:textId="7E8C4DF4" w:rsidR="00FE74D2" w:rsidRPr="002A1E6F" w:rsidRDefault="00FE74D2" w:rsidP="00FE74D2">
            <w:pPr>
              <w:rPr>
                <w:rFonts w:ascii="Arial" w:hAnsi="Arial" w:cs="Arial"/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http://id.agrisemantics.org/gacs/C990</w:t>
            </w:r>
          </w:p>
        </w:tc>
      </w:tr>
      <w:tr w:rsidR="00FE74D2" w:rsidRPr="00832AAC" w14:paraId="2130E104" w14:textId="77777777" w:rsidTr="000F5EE0">
        <w:trPr>
          <w:trHeight w:val="288"/>
        </w:trPr>
        <w:tc>
          <w:tcPr>
            <w:tcW w:w="2695" w:type="dxa"/>
          </w:tcPr>
          <w:p w14:paraId="67BB5A04" w14:textId="2D3C6768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2.3.3.9 d13C</w:t>
            </w:r>
          </w:p>
        </w:tc>
        <w:tc>
          <w:tcPr>
            <w:tcW w:w="4410" w:type="dxa"/>
          </w:tcPr>
          <w:p w14:paraId="19794C2F" w14:textId="6674A9F3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δ13C; ‰</w:t>
            </w:r>
          </w:p>
        </w:tc>
        <w:tc>
          <w:tcPr>
            <w:tcW w:w="3600" w:type="dxa"/>
          </w:tcPr>
          <w:p w14:paraId="5D6C5CCC" w14:textId="77777777" w:rsidR="00FE74D2" w:rsidRPr="002A1E6F" w:rsidRDefault="00FE74D2" w:rsidP="00FE74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4D2" w:rsidRPr="00832AAC" w14:paraId="7A9F2870" w14:textId="77777777" w:rsidTr="000F5EE0">
        <w:trPr>
          <w:trHeight w:val="288"/>
        </w:trPr>
        <w:tc>
          <w:tcPr>
            <w:tcW w:w="2695" w:type="dxa"/>
          </w:tcPr>
          <w:p w14:paraId="5815D2F7" w14:textId="0157C053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2.3.3.10 </w:t>
            </w:r>
            <w:proofErr w:type="spellStart"/>
            <w:r w:rsidRPr="00832AAC">
              <w:rPr>
                <w:rFonts w:ascii="Arial" w:hAnsi="Arial" w:cs="Arial"/>
              </w:rPr>
              <w:t>C_cont</w:t>
            </w:r>
            <w:proofErr w:type="spellEnd"/>
          </w:p>
        </w:tc>
        <w:tc>
          <w:tcPr>
            <w:tcW w:w="4410" w:type="dxa"/>
          </w:tcPr>
          <w:p w14:paraId="584B3C2C" w14:textId="24A8B5DB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Carbon content; %</w:t>
            </w:r>
          </w:p>
        </w:tc>
        <w:tc>
          <w:tcPr>
            <w:tcW w:w="3600" w:type="dxa"/>
          </w:tcPr>
          <w:p w14:paraId="59505A25" w14:textId="663167FA" w:rsidR="00FE74D2" w:rsidRPr="002A1E6F" w:rsidRDefault="00FE74D2" w:rsidP="00FE74D2">
            <w:pPr>
              <w:rPr>
                <w:rFonts w:ascii="Arial" w:hAnsi="Arial" w:cs="Arial"/>
                <w:sz w:val="20"/>
                <w:szCs w:val="20"/>
              </w:rPr>
            </w:pPr>
            <w:r w:rsidRPr="002A1E6F">
              <w:rPr>
                <w:sz w:val="20"/>
                <w:szCs w:val="20"/>
              </w:rPr>
              <w:t>http://id.agrisemantics.org/gacs/C336</w:t>
            </w:r>
          </w:p>
        </w:tc>
      </w:tr>
      <w:tr w:rsidR="00FE74D2" w:rsidRPr="00832AAC" w14:paraId="32BC8E31" w14:textId="77777777" w:rsidTr="000F5EE0">
        <w:trPr>
          <w:trHeight w:val="288"/>
        </w:trPr>
        <w:tc>
          <w:tcPr>
            <w:tcW w:w="2695" w:type="dxa"/>
          </w:tcPr>
          <w:p w14:paraId="06DE899B" w14:textId="1E79E4D4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2.3.3.11 </w:t>
            </w:r>
            <w:proofErr w:type="spellStart"/>
            <w:r w:rsidRPr="00832AAC">
              <w:rPr>
                <w:rFonts w:ascii="Arial" w:hAnsi="Arial" w:cs="Arial"/>
              </w:rPr>
              <w:t>CN_ratio</w:t>
            </w:r>
            <w:proofErr w:type="spellEnd"/>
          </w:p>
        </w:tc>
        <w:tc>
          <w:tcPr>
            <w:tcW w:w="4410" w:type="dxa"/>
          </w:tcPr>
          <w:p w14:paraId="2251B52F" w14:textId="77555F95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Carbon to nitrogen contents ratio</w:t>
            </w:r>
          </w:p>
        </w:tc>
        <w:tc>
          <w:tcPr>
            <w:tcW w:w="3600" w:type="dxa"/>
          </w:tcPr>
          <w:p w14:paraId="33A0968E" w14:textId="77777777" w:rsidR="00FE74D2" w:rsidRPr="002A1E6F" w:rsidRDefault="00FE74D2" w:rsidP="00FE74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4D2" w:rsidRPr="00832AAC" w14:paraId="62CA3CFE" w14:textId="77777777" w:rsidTr="000F5EE0">
        <w:trPr>
          <w:trHeight w:val="288"/>
        </w:trPr>
        <w:tc>
          <w:tcPr>
            <w:tcW w:w="2695" w:type="dxa"/>
          </w:tcPr>
          <w:p w14:paraId="1F7DF288" w14:textId="77777777" w:rsidR="00FE74D2" w:rsidRPr="00832AAC" w:rsidRDefault="00FE74D2" w:rsidP="00FE74D2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3DCE03E7" w14:textId="77777777" w:rsidR="00FE74D2" w:rsidRPr="00832AAC" w:rsidRDefault="00FE74D2" w:rsidP="00FE74D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23788D1C" w14:textId="77777777" w:rsidR="00FE74D2" w:rsidRPr="00832AAC" w:rsidRDefault="00FE74D2" w:rsidP="00FE74D2">
            <w:pPr>
              <w:rPr>
                <w:rFonts w:ascii="Arial" w:hAnsi="Arial" w:cs="Arial"/>
              </w:rPr>
            </w:pPr>
          </w:p>
        </w:tc>
      </w:tr>
      <w:tr w:rsidR="00FE74D2" w:rsidRPr="00832AAC" w14:paraId="7A39FCDD" w14:textId="77777777" w:rsidTr="000F5EE0">
        <w:trPr>
          <w:trHeight w:val="288"/>
        </w:trPr>
        <w:tc>
          <w:tcPr>
            <w:tcW w:w="2695" w:type="dxa"/>
            <w:hideMark/>
          </w:tcPr>
          <w:p w14:paraId="65267B01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  <w:tc>
          <w:tcPr>
            <w:tcW w:w="8010" w:type="dxa"/>
            <w:gridSpan w:val="2"/>
            <w:hideMark/>
          </w:tcPr>
          <w:p w14:paraId="1049CC94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FE74D2" w:rsidRPr="00832AAC" w14:paraId="18C6ECAC" w14:textId="77777777" w:rsidTr="000F5EE0">
        <w:trPr>
          <w:trHeight w:val="576"/>
        </w:trPr>
        <w:tc>
          <w:tcPr>
            <w:tcW w:w="2695" w:type="dxa"/>
            <w:hideMark/>
          </w:tcPr>
          <w:p w14:paraId="1DA6A5D8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3. Keyword </w:t>
            </w:r>
          </w:p>
        </w:tc>
        <w:tc>
          <w:tcPr>
            <w:tcW w:w="8010" w:type="dxa"/>
            <w:gridSpan w:val="2"/>
            <w:hideMark/>
          </w:tcPr>
          <w:p w14:paraId="1D35172D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Blue carbon, 210Pb sediment dating, δ13C and δ15N signatures, coastal wetlands,  soil carbon sequestration, climate change mitigation, soil carbon accrual</w:t>
            </w:r>
          </w:p>
        </w:tc>
      </w:tr>
      <w:tr w:rsidR="00FE74D2" w:rsidRPr="00832AAC" w14:paraId="51AE39E5" w14:textId="77777777" w:rsidTr="000F5EE0">
        <w:trPr>
          <w:trHeight w:val="288"/>
        </w:trPr>
        <w:tc>
          <w:tcPr>
            <w:tcW w:w="2695" w:type="dxa"/>
            <w:hideMark/>
          </w:tcPr>
          <w:p w14:paraId="2272355D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4. Constrain information</w:t>
            </w:r>
          </w:p>
        </w:tc>
        <w:tc>
          <w:tcPr>
            <w:tcW w:w="8010" w:type="dxa"/>
            <w:gridSpan w:val="2"/>
            <w:hideMark/>
          </w:tcPr>
          <w:p w14:paraId="1275F114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FE74D2" w:rsidRPr="00832AAC" w14:paraId="00BA7A80" w14:textId="77777777" w:rsidTr="000F5EE0">
        <w:trPr>
          <w:trHeight w:val="288"/>
        </w:trPr>
        <w:tc>
          <w:tcPr>
            <w:tcW w:w="2695" w:type="dxa"/>
            <w:hideMark/>
          </w:tcPr>
          <w:p w14:paraId="23EFF7C9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4.1 Access</w:t>
            </w:r>
          </w:p>
        </w:tc>
        <w:tc>
          <w:tcPr>
            <w:tcW w:w="8010" w:type="dxa"/>
            <w:gridSpan w:val="2"/>
            <w:hideMark/>
          </w:tcPr>
          <w:p w14:paraId="48019B95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Restricted</w:t>
            </w:r>
          </w:p>
        </w:tc>
      </w:tr>
      <w:tr w:rsidR="00FE74D2" w:rsidRPr="00832AAC" w14:paraId="3F052141" w14:textId="77777777" w:rsidTr="000F5EE0">
        <w:trPr>
          <w:trHeight w:val="288"/>
        </w:trPr>
        <w:tc>
          <w:tcPr>
            <w:tcW w:w="2695" w:type="dxa"/>
            <w:hideMark/>
          </w:tcPr>
          <w:p w14:paraId="0CFA2C09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6. Spatial representation information</w:t>
            </w:r>
          </w:p>
        </w:tc>
        <w:tc>
          <w:tcPr>
            <w:tcW w:w="8010" w:type="dxa"/>
            <w:gridSpan w:val="2"/>
            <w:hideMark/>
          </w:tcPr>
          <w:p w14:paraId="74781D33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FE74D2" w:rsidRPr="00832AAC" w14:paraId="5269AD54" w14:textId="77777777" w:rsidTr="000F5EE0">
        <w:trPr>
          <w:trHeight w:val="288"/>
        </w:trPr>
        <w:tc>
          <w:tcPr>
            <w:tcW w:w="2695" w:type="dxa"/>
            <w:hideMark/>
          </w:tcPr>
          <w:p w14:paraId="42D99640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6.1 Geographic extent</w:t>
            </w:r>
          </w:p>
        </w:tc>
        <w:tc>
          <w:tcPr>
            <w:tcW w:w="8010" w:type="dxa"/>
            <w:gridSpan w:val="2"/>
            <w:hideMark/>
          </w:tcPr>
          <w:p w14:paraId="3065F4B6" w14:textId="77777777" w:rsidR="00FE74D2" w:rsidRPr="00832AAC" w:rsidRDefault="00FE74D2" w:rsidP="00FE74D2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West Papua, Indonesia</w:t>
            </w:r>
          </w:p>
        </w:tc>
      </w:tr>
    </w:tbl>
    <w:p w14:paraId="3B2B46BC" w14:textId="77777777" w:rsidR="001128E2" w:rsidRDefault="001128E2"/>
    <w:sectPr w:rsidR="001128E2" w:rsidSect="00832A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M7U0MzAwMjawMDVR0lEKTi0uzszPAykwrAUAsZqEkiwAAAA="/>
  </w:docVars>
  <w:rsids>
    <w:rsidRoot w:val="00832AAC"/>
    <w:rsid w:val="000D5213"/>
    <w:rsid w:val="000F5EE0"/>
    <w:rsid w:val="001128E2"/>
    <w:rsid w:val="002A1E6F"/>
    <w:rsid w:val="00832AAC"/>
    <w:rsid w:val="009C446B"/>
    <w:rsid w:val="00B25D76"/>
    <w:rsid w:val="00D027A3"/>
    <w:rsid w:val="00F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683C"/>
  <w15:chartTrackingRefBased/>
  <w15:docId w15:val="{2A5F50DD-F161-4061-98B5-EEF4C263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AAC"/>
    <w:rPr>
      <w:color w:val="0563C1"/>
      <w:u w:val="single"/>
    </w:rPr>
  </w:style>
  <w:style w:type="table" w:styleId="TableGrid">
    <w:name w:val="Table Grid"/>
    <w:basedOn w:val="TableNormal"/>
    <w:uiPriority w:val="39"/>
    <w:rsid w:val="0083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hergoualch@cgia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D. Sasmito</dc:creator>
  <cp:keywords/>
  <dc:description/>
  <cp:lastModifiedBy>Muchlish, Usman   (CIFOR)</cp:lastModifiedBy>
  <cp:revision>5</cp:revision>
  <dcterms:created xsi:type="dcterms:W3CDTF">2019-03-06T06:53:00Z</dcterms:created>
  <dcterms:modified xsi:type="dcterms:W3CDTF">2019-03-06T07:16:00Z</dcterms:modified>
</cp:coreProperties>
</file>